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107" w:rsidRPr="00A67B15" w:rsidRDefault="00361107" w:rsidP="00361107">
      <w:pPr>
        <w:pStyle w:val="NoSpacing"/>
        <w:jc w:val="center"/>
        <w:rPr>
          <w:sz w:val="24"/>
          <w:u w:val="single"/>
        </w:rPr>
      </w:pPr>
      <w:r w:rsidRPr="00A67B15">
        <w:rPr>
          <w:sz w:val="24"/>
          <w:u w:val="single"/>
        </w:rPr>
        <w:t>University Senate FAQs</w:t>
      </w:r>
      <w:r w:rsidR="00482875">
        <w:rPr>
          <w:sz w:val="24"/>
          <w:u w:val="single"/>
        </w:rPr>
        <w:t xml:space="preserve"> for Senators</w:t>
      </w:r>
      <w:r w:rsidR="00415010" w:rsidRPr="00A67B15">
        <w:rPr>
          <w:rStyle w:val="FootnoteReference"/>
          <w:sz w:val="24"/>
          <w:u w:val="single"/>
        </w:rPr>
        <w:footnoteReference w:id="1"/>
      </w:r>
    </w:p>
    <w:p w:rsidR="00361107" w:rsidRPr="00A67B15" w:rsidRDefault="00361107" w:rsidP="008A43A8">
      <w:pPr>
        <w:pStyle w:val="NoSpacing"/>
        <w:rPr>
          <w:sz w:val="24"/>
          <w:u w:val="single"/>
        </w:rPr>
      </w:pPr>
    </w:p>
    <w:p w:rsidR="008A43A8" w:rsidRPr="00A67B15" w:rsidRDefault="008A43A8" w:rsidP="008A43A8">
      <w:pPr>
        <w:pStyle w:val="NoSpacing"/>
        <w:rPr>
          <w:sz w:val="24"/>
          <w:u w:val="single"/>
        </w:rPr>
      </w:pPr>
      <w:r w:rsidRPr="00A67B15">
        <w:rPr>
          <w:sz w:val="24"/>
          <w:u w:val="single"/>
        </w:rPr>
        <w:t xml:space="preserve">What Is Parliamentary Procedure? </w:t>
      </w:r>
    </w:p>
    <w:p w:rsidR="008A43A8" w:rsidRPr="00A67B15" w:rsidRDefault="008A43A8" w:rsidP="008A43A8">
      <w:pPr>
        <w:pStyle w:val="NoSpacing"/>
        <w:rPr>
          <w:sz w:val="24"/>
        </w:rPr>
      </w:pPr>
      <w:r w:rsidRPr="00A67B15">
        <w:rPr>
          <w:sz w:val="24"/>
        </w:rPr>
        <w:t>It is a set o</w:t>
      </w:r>
      <w:r w:rsidR="004E482E">
        <w:rPr>
          <w:sz w:val="24"/>
        </w:rPr>
        <w:t>f rules for conduct at meetings</w:t>
      </w:r>
      <w:r w:rsidRPr="00A67B15">
        <w:rPr>
          <w:sz w:val="24"/>
        </w:rPr>
        <w:t xml:space="preserve"> that allows everyone to be heard and to make decisions without confusion. </w:t>
      </w:r>
    </w:p>
    <w:p w:rsidR="008A43A8" w:rsidRPr="00A67B15" w:rsidRDefault="008A43A8" w:rsidP="008A43A8">
      <w:pPr>
        <w:pStyle w:val="NoSpacing"/>
        <w:rPr>
          <w:sz w:val="24"/>
        </w:rPr>
      </w:pPr>
    </w:p>
    <w:p w:rsidR="008A43A8" w:rsidRPr="00A67B15" w:rsidRDefault="008A43A8" w:rsidP="008A43A8">
      <w:pPr>
        <w:pStyle w:val="NoSpacing"/>
        <w:rPr>
          <w:sz w:val="24"/>
          <w:u w:val="single"/>
        </w:rPr>
      </w:pPr>
      <w:r w:rsidRPr="00A67B15">
        <w:rPr>
          <w:sz w:val="24"/>
          <w:u w:val="single"/>
        </w:rPr>
        <w:t xml:space="preserve">Why is Parliamentary Procedure Important? </w:t>
      </w:r>
    </w:p>
    <w:p w:rsidR="008A43A8" w:rsidRPr="00A67B15" w:rsidRDefault="008A43A8" w:rsidP="008A43A8">
      <w:pPr>
        <w:pStyle w:val="NoSpacing"/>
        <w:rPr>
          <w:sz w:val="24"/>
        </w:rPr>
      </w:pPr>
      <w:r w:rsidRPr="00A67B15">
        <w:rPr>
          <w:sz w:val="24"/>
        </w:rPr>
        <w:t xml:space="preserve">Because it's a time tested method of conducting business at meetings and public gatherings. The University Senate uses </w:t>
      </w:r>
      <w:r w:rsidRPr="00A67B15">
        <w:rPr>
          <w:i/>
          <w:sz w:val="24"/>
        </w:rPr>
        <w:t>Robert's Rules of Order</w:t>
      </w:r>
      <w:r w:rsidRPr="00A67B15">
        <w:rPr>
          <w:sz w:val="24"/>
        </w:rPr>
        <w:t xml:space="preserve"> (newly revised) as the basic handbook of operation. The trick to parliamentary procedure, like any set of rules, is that </w:t>
      </w:r>
      <w:r w:rsidR="00DE59D0">
        <w:rPr>
          <w:sz w:val="24"/>
        </w:rPr>
        <w:t>it</w:t>
      </w:r>
      <w:r w:rsidRPr="00A67B15">
        <w:rPr>
          <w:sz w:val="24"/>
        </w:rPr>
        <w:t xml:space="preserve"> work</w:t>
      </w:r>
      <w:r w:rsidR="00DE59D0">
        <w:rPr>
          <w:sz w:val="24"/>
        </w:rPr>
        <w:t>s</w:t>
      </w:r>
      <w:r w:rsidRPr="00A67B15">
        <w:rPr>
          <w:sz w:val="24"/>
        </w:rPr>
        <w:t xml:space="preserve"> </w:t>
      </w:r>
      <w:r w:rsidR="00DE59D0">
        <w:rPr>
          <w:sz w:val="24"/>
        </w:rPr>
        <w:t>its</w:t>
      </w:r>
      <w:r w:rsidRPr="00A67B15">
        <w:rPr>
          <w:sz w:val="24"/>
        </w:rPr>
        <w:t xml:space="preserve"> best when everyone is familiar with </w:t>
      </w:r>
      <w:r w:rsidR="00DE59D0">
        <w:rPr>
          <w:sz w:val="24"/>
        </w:rPr>
        <w:t>it</w:t>
      </w:r>
      <w:r w:rsidRPr="00A67B15">
        <w:rPr>
          <w:sz w:val="24"/>
        </w:rPr>
        <w:t xml:space="preserve">. </w:t>
      </w:r>
      <w:r w:rsidR="00745B59">
        <w:rPr>
          <w:sz w:val="24"/>
        </w:rPr>
        <w:t>(</w:t>
      </w:r>
      <w:r w:rsidRPr="00A67B15">
        <w:rPr>
          <w:sz w:val="24"/>
        </w:rPr>
        <w:t>Imagine you were playing a game of softball where half the players didn’t understand the rules!</w:t>
      </w:r>
      <w:r w:rsidR="00745B59">
        <w:rPr>
          <w:sz w:val="24"/>
        </w:rPr>
        <w:t>)</w:t>
      </w:r>
    </w:p>
    <w:p w:rsidR="008A43A8" w:rsidRPr="00A67B15" w:rsidRDefault="008A43A8" w:rsidP="008A43A8">
      <w:pPr>
        <w:pStyle w:val="NoSpacing"/>
        <w:rPr>
          <w:sz w:val="24"/>
        </w:rPr>
      </w:pPr>
    </w:p>
    <w:p w:rsidR="008A43A8" w:rsidRPr="00A67B15" w:rsidRDefault="008A43A8" w:rsidP="008A43A8">
      <w:pPr>
        <w:pStyle w:val="NoSpacing"/>
        <w:rPr>
          <w:sz w:val="24"/>
          <w:u w:val="single"/>
        </w:rPr>
      </w:pPr>
      <w:r w:rsidRPr="00A67B15">
        <w:rPr>
          <w:sz w:val="24"/>
          <w:u w:val="single"/>
        </w:rPr>
        <w:t xml:space="preserve">O.K., but </w:t>
      </w:r>
      <w:r w:rsidRPr="00A67B15">
        <w:rPr>
          <w:i/>
          <w:sz w:val="24"/>
          <w:u w:val="single"/>
        </w:rPr>
        <w:t xml:space="preserve">Robert’s Rules </w:t>
      </w:r>
      <w:r w:rsidRPr="00A67B15">
        <w:rPr>
          <w:sz w:val="24"/>
          <w:u w:val="single"/>
        </w:rPr>
        <w:t>is 700 pages long—what are the basics I need to know?</w:t>
      </w:r>
    </w:p>
    <w:p w:rsidR="007B0DA4" w:rsidRDefault="007B0DA4" w:rsidP="008A43A8">
      <w:pPr>
        <w:pStyle w:val="NoSpacing"/>
        <w:rPr>
          <w:sz w:val="24"/>
        </w:rPr>
      </w:pPr>
      <w:r w:rsidRPr="007B0DA4">
        <w:rPr>
          <w:sz w:val="24"/>
        </w:rPr>
        <w:t>In a typic</w:t>
      </w:r>
      <w:r w:rsidR="003754F3">
        <w:rPr>
          <w:sz w:val="24"/>
        </w:rPr>
        <w:t>al Senate meeting, the agenda</w:t>
      </w:r>
      <w:bookmarkStart w:id="0" w:name="_GoBack"/>
      <w:bookmarkEnd w:id="0"/>
      <w:r w:rsidRPr="007B0DA4">
        <w:rPr>
          <w:sz w:val="24"/>
        </w:rPr>
        <w:t xml:space="preserve"> contains reports and business items. Business items usually take the form of a bill or a resolution. Bills and resolutions are brought up in </w:t>
      </w:r>
      <w:r>
        <w:rPr>
          <w:sz w:val="24"/>
        </w:rPr>
        <w:t xml:space="preserve">the form of a </w:t>
      </w:r>
      <w:r w:rsidRPr="007B0DA4">
        <w:rPr>
          <w:i/>
          <w:sz w:val="24"/>
        </w:rPr>
        <w:t>motion</w:t>
      </w:r>
      <w:r>
        <w:rPr>
          <w:sz w:val="24"/>
        </w:rPr>
        <w:t>.</w:t>
      </w:r>
      <w:r w:rsidRPr="007B0DA4">
        <w:rPr>
          <w:sz w:val="24"/>
        </w:rPr>
        <w:t xml:space="preserve"> </w:t>
      </w:r>
      <w:r w:rsidRPr="00A67B15">
        <w:rPr>
          <w:sz w:val="24"/>
        </w:rPr>
        <w:t>A motion is a proposal on which the entire Senate can take action.</w:t>
      </w:r>
    </w:p>
    <w:p w:rsidR="007B0DA4" w:rsidRDefault="007B0DA4" w:rsidP="008A43A8">
      <w:pPr>
        <w:pStyle w:val="NoSpacing"/>
        <w:rPr>
          <w:sz w:val="24"/>
        </w:rPr>
      </w:pPr>
    </w:p>
    <w:p w:rsidR="008A43A8" w:rsidRPr="00A67B15" w:rsidRDefault="008160CF" w:rsidP="008A43A8">
      <w:pPr>
        <w:pStyle w:val="NoSpacing"/>
        <w:rPr>
          <w:sz w:val="24"/>
        </w:rPr>
      </w:pPr>
      <w:r w:rsidRPr="00A67B15">
        <w:rPr>
          <w:sz w:val="24"/>
        </w:rPr>
        <w:t>Senators</w:t>
      </w:r>
      <w:r w:rsidR="008A43A8" w:rsidRPr="00A67B15">
        <w:rPr>
          <w:sz w:val="24"/>
        </w:rPr>
        <w:t xml:space="preserve"> can:</w:t>
      </w:r>
    </w:p>
    <w:p w:rsidR="008A43A8" w:rsidRPr="00A67B15" w:rsidRDefault="008A43A8" w:rsidP="008A43A8">
      <w:pPr>
        <w:pStyle w:val="NoSpacing"/>
        <w:rPr>
          <w:sz w:val="24"/>
        </w:rPr>
      </w:pPr>
    </w:p>
    <w:p w:rsidR="008A43A8" w:rsidRPr="00A67B15" w:rsidRDefault="008A43A8" w:rsidP="00DE59D0">
      <w:pPr>
        <w:pStyle w:val="NoSpacing"/>
        <w:ind w:left="720"/>
        <w:rPr>
          <w:sz w:val="24"/>
        </w:rPr>
      </w:pPr>
      <w:r w:rsidRPr="00A67B15">
        <w:rPr>
          <w:sz w:val="24"/>
        </w:rPr>
        <w:t>1. Make a motion.</w:t>
      </w:r>
    </w:p>
    <w:p w:rsidR="008A43A8" w:rsidRPr="00A67B15" w:rsidRDefault="008A43A8" w:rsidP="00DE59D0">
      <w:pPr>
        <w:pStyle w:val="NoSpacing"/>
        <w:ind w:left="720"/>
        <w:rPr>
          <w:sz w:val="24"/>
        </w:rPr>
      </w:pPr>
      <w:r w:rsidRPr="00A67B15">
        <w:rPr>
          <w:sz w:val="24"/>
        </w:rPr>
        <w:t>2. Second motions.</w:t>
      </w:r>
    </w:p>
    <w:p w:rsidR="008A43A8" w:rsidRPr="00A67B15" w:rsidRDefault="008A43A8" w:rsidP="00DE59D0">
      <w:pPr>
        <w:pStyle w:val="NoSpacing"/>
        <w:ind w:left="720"/>
        <w:rPr>
          <w:sz w:val="24"/>
        </w:rPr>
      </w:pPr>
      <w:r w:rsidRPr="00A67B15">
        <w:rPr>
          <w:sz w:val="24"/>
        </w:rPr>
        <w:t>3. Debate motions.</w:t>
      </w:r>
    </w:p>
    <w:p w:rsidR="008A43A8" w:rsidRPr="00A67B15" w:rsidRDefault="008A43A8" w:rsidP="00DE59D0">
      <w:pPr>
        <w:pStyle w:val="NoSpacing"/>
        <w:ind w:left="720"/>
        <w:rPr>
          <w:sz w:val="24"/>
        </w:rPr>
      </w:pPr>
      <w:r w:rsidRPr="00A67B15">
        <w:rPr>
          <w:sz w:val="24"/>
        </w:rPr>
        <w:t>4. Vote on motions.</w:t>
      </w:r>
    </w:p>
    <w:p w:rsidR="008A43A8" w:rsidRPr="00A67B15" w:rsidRDefault="008A43A8" w:rsidP="008A43A8">
      <w:pPr>
        <w:pStyle w:val="NoSpacing"/>
        <w:rPr>
          <w:sz w:val="24"/>
        </w:rPr>
      </w:pPr>
    </w:p>
    <w:p w:rsidR="008A43A8" w:rsidRPr="00A67B15" w:rsidRDefault="008A43A8" w:rsidP="00DE59D0">
      <w:pPr>
        <w:pStyle w:val="NoSpacing"/>
        <w:ind w:left="360"/>
        <w:rPr>
          <w:sz w:val="24"/>
        </w:rPr>
      </w:pPr>
      <w:r w:rsidRPr="00A67B15">
        <w:rPr>
          <w:sz w:val="24"/>
        </w:rPr>
        <w:t>The</w:t>
      </w:r>
      <w:r w:rsidR="00361107" w:rsidRPr="00A67B15">
        <w:rPr>
          <w:sz w:val="24"/>
        </w:rPr>
        <w:t>s</w:t>
      </w:r>
      <w:r w:rsidRPr="00A67B15">
        <w:rPr>
          <w:sz w:val="24"/>
        </w:rPr>
        <w:t xml:space="preserve">e are </w:t>
      </w:r>
      <w:r w:rsidR="00BE262A" w:rsidRPr="00A67B15">
        <w:rPr>
          <w:sz w:val="24"/>
        </w:rPr>
        <w:t>the three</w:t>
      </w:r>
      <w:r w:rsidRPr="00A67B15">
        <w:rPr>
          <w:sz w:val="24"/>
        </w:rPr>
        <w:t xml:space="preserve"> </w:t>
      </w:r>
      <w:r w:rsidR="00BE262A" w:rsidRPr="00A67B15">
        <w:rPr>
          <w:sz w:val="24"/>
        </w:rPr>
        <w:t>t</w:t>
      </w:r>
      <w:r w:rsidRPr="00A67B15">
        <w:rPr>
          <w:sz w:val="24"/>
        </w:rPr>
        <w:t xml:space="preserve">ypes of </w:t>
      </w:r>
      <w:r w:rsidR="00BE262A" w:rsidRPr="00A67B15">
        <w:rPr>
          <w:sz w:val="24"/>
        </w:rPr>
        <w:t>m</w:t>
      </w:r>
      <w:r w:rsidRPr="00A67B15">
        <w:rPr>
          <w:sz w:val="24"/>
        </w:rPr>
        <w:t>otions</w:t>
      </w:r>
      <w:r w:rsidR="00BE262A" w:rsidRPr="00A67B15">
        <w:rPr>
          <w:sz w:val="24"/>
        </w:rPr>
        <w:t xml:space="preserve"> most commonly made in the University Senate</w:t>
      </w:r>
      <w:r w:rsidRPr="00A67B15">
        <w:rPr>
          <w:sz w:val="24"/>
        </w:rPr>
        <w:t>:</w:t>
      </w:r>
    </w:p>
    <w:p w:rsidR="008A43A8" w:rsidRPr="00A67B15" w:rsidRDefault="008A43A8" w:rsidP="00DE59D0">
      <w:pPr>
        <w:pStyle w:val="NoSpacing"/>
        <w:numPr>
          <w:ilvl w:val="0"/>
          <w:numId w:val="2"/>
        </w:numPr>
        <w:ind w:left="1080"/>
        <w:rPr>
          <w:sz w:val="24"/>
        </w:rPr>
      </w:pPr>
      <w:r w:rsidRPr="00A67B15">
        <w:rPr>
          <w:sz w:val="24"/>
          <w:u w:val="single"/>
        </w:rPr>
        <w:t>Main Motions</w:t>
      </w:r>
      <w:r w:rsidRPr="00A67B15">
        <w:rPr>
          <w:sz w:val="24"/>
        </w:rPr>
        <w:t xml:space="preserve">: The purpose of a main motion is to introduce items to the </w:t>
      </w:r>
      <w:r w:rsidR="008160CF" w:rsidRPr="00A67B15">
        <w:rPr>
          <w:sz w:val="24"/>
        </w:rPr>
        <w:t>Senate</w:t>
      </w:r>
      <w:r w:rsidRPr="00A67B15">
        <w:rPr>
          <w:sz w:val="24"/>
        </w:rPr>
        <w:t xml:space="preserve"> for their consideration. </w:t>
      </w:r>
      <w:r w:rsidR="00745B59">
        <w:rPr>
          <w:sz w:val="24"/>
        </w:rPr>
        <w:t>Main Motions</w:t>
      </w:r>
      <w:r w:rsidR="00745B59" w:rsidRPr="00A67B15">
        <w:rPr>
          <w:sz w:val="24"/>
        </w:rPr>
        <w:t xml:space="preserve"> </w:t>
      </w:r>
      <w:r w:rsidRPr="00A67B15">
        <w:rPr>
          <w:sz w:val="24"/>
        </w:rPr>
        <w:t xml:space="preserve">cannot be made when any other motion is on the floor, and </w:t>
      </w:r>
      <w:r w:rsidR="00745B59">
        <w:rPr>
          <w:sz w:val="24"/>
        </w:rPr>
        <w:t xml:space="preserve">deliberations on them </w:t>
      </w:r>
      <w:r w:rsidRPr="00A67B15">
        <w:rPr>
          <w:sz w:val="24"/>
        </w:rPr>
        <w:t>yield to subsidiary and incidental motions</w:t>
      </w:r>
      <w:r w:rsidR="00745B59">
        <w:rPr>
          <w:sz w:val="24"/>
        </w:rPr>
        <w:t xml:space="preserve"> (see next types)</w:t>
      </w:r>
      <w:r w:rsidRPr="00A67B15">
        <w:rPr>
          <w:sz w:val="24"/>
        </w:rPr>
        <w:t>.</w:t>
      </w:r>
    </w:p>
    <w:p w:rsidR="008A43A8" w:rsidRPr="00A67B15" w:rsidRDefault="008A43A8" w:rsidP="00DE59D0">
      <w:pPr>
        <w:pStyle w:val="NoSpacing"/>
        <w:numPr>
          <w:ilvl w:val="0"/>
          <w:numId w:val="2"/>
        </w:numPr>
        <w:ind w:left="1080"/>
        <w:rPr>
          <w:sz w:val="24"/>
        </w:rPr>
      </w:pPr>
      <w:r w:rsidRPr="00A67B15">
        <w:rPr>
          <w:sz w:val="24"/>
          <w:u w:val="single"/>
        </w:rPr>
        <w:t>Subsidiary Motions</w:t>
      </w:r>
      <w:r w:rsidRPr="00A67B15">
        <w:rPr>
          <w:sz w:val="24"/>
        </w:rPr>
        <w:t>: The purpose is to change or affect how a main motion is handled, and is voted on</w:t>
      </w:r>
      <w:r w:rsidR="00745B59">
        <w:rPr>
          <w:sz w:val="24"/>
        </w:rPr>
        <w:t>,</w:t>
      </w:r>
      <w:r w:rsidRPr="00A67B15">
        <w:rPr>
          <w:sz w:val="24"/>
        </w:rPr>
        <w:t xml:space="preserve"> before </w:t>
      </w:r>
      <w:r w:rsidR="00745B59">
        <w:rPr>
          <w:sz w:val="24"/>
        </w:rPr>
        <w:t>the</w:t>
      </w:r>
      <w:r w:rsidRPr="00A67B15">
        <w:rPr>
          <w:sz w:val="24"/>
        </w:rPr>
        <w:t xml:space="preserve"> main motion</w:t>
      </w:r>
      <w:r w:rsidR="00745B59">
        <w:rPr>
          <w:sz w:val="24"/>
        </w:rPr>
        <w:t xml:space="preserve"> is voted on</w:t>
      </w:r>
      <w:r w:rsidRPr="00A67B15">
        <w:rPr>
          <w:sz w:val="24"/>
        </w:rPr>
        <w:t>.</w:t>
      </w:r>
      <w:r w:rsidR="00BE262A" w:rsidRPr="00A67B15">
        <w:rPr>
          <w:sz w:val="24"/>
        </w:rPr>
        <w:t xml:space="preserve"> An example of a subsidiary motion is an amendment to a bill.</w:t>
      </w:r>
    </w:p>
    <w:p w:rsidR="008A43A8" w:rsidRPr="00A67B15" w:rsidRDefault="008A43A8" w:rsidP="00DE59D0">
      <w:pPr>
        <w:pStyle w:val="NoSpacing"/>
        <w:numPr>
          <w:ilvl w:val="0"/>
          <w:numId w:val="2"/>
        </w:numPr>
        <w:ind w:left="1080"/>
        <w:rPr>
          <w:sz w:val="24"/>
        </w:rPr>
      </w:pPr>
      <w:r w:rsidRPr="00A67B15">
        <w:rPr>
          <w:sz w:val="24"/>
          <w:u w:val="single"/>
        </w:rPr>
        <w:t>Incidental Motions</w:t>
      </w:r>
      <w:r w:rsidRPr="00A67B15">
        <w:rPr>
          <w:sz w:val="24"/>
        </w:rPr>
        <w:t>: The purpose is to provide a means of questioning procedure concerning other motions and must be considered before the other motion.</w:t>
      </w:r>
      <w:r w:rsidR="00BE262A" w:rsidRPr="00A67B15">
        <w:rPr>
          <w:sz w:val="24"/>
        </w:rPr>
        <w:t xml:space="preserve"> An example of an incidental motion is a parliamentary inquiry (when a </w:t>
      </w:r>
      <w:r w:rsidR="008160CF" w:rsidRPr="00A67B15">
        <w:rPr>
          <w:sz w:val="24"/>
        </w:rPr>
        <w:t>Senator</w:t>
      </w:r>
      <w:r w:rsidR="00BE262A" w:rsidRPr="00A67B15">
        <w:rPr>
          <w:sz w:val="24"/>
        </w:rPr>
        <w:t xml:space="preserve"> asks about parliamentary procedure).</w:t>
      </w:r>
    </w:p>
    <w:p w:rsidR="00BE262A" w:rsidRPr="00A67B15" w:rsidRDefault="00BE262A" w:rsidP="008A43A8">
      <w:pPr>
        <w:pStyle w:val="NoSpacing"/>
        <w:rPr>
          <w:sz w:val="24"/>
        </w:rPr>
      </w:pPr>
    </w:p>
    <w:p w:rsidR="008A43A8" w:rsidRDefault="008A43A8" w:rsidP="008A43A8">
      <w:pPr>
        <w:pStyle w:val="NoSpacing"/>
        <w:rPr>
          <w:sz w:val="24"/>
          <w:u w:val="single"/>
        </w:rPr>
      </w:pPr>
      <w:r w:rsidRPr="00A67B15">
        <w:rPr>
          <w:sz w:val="24"/>
          <w:u w:val="single"/>
        </w:rPr>
        <w:t>How are Motions Presented?</w:t>
      </w:r>
    </w:p>
    <w:p w:rsidR="007B0DA4" w:rsidRDefault="007B0DA4" w:rsidP="008A43A8">
      <w:pPr>
        <w:pStyle w:val="NoSpacing"/>
        <w:rPr>
          <w:sz w:val="24"/>
          <w:u w:val="single"/>
        </w:rPr>
      </w:pPr>
    </w:p>
    <w:p w:rsidR="008A43A8" w:rsidRPr="00A67B15" w:rsidRDefault="008A43A8" w:rsidP="00A335D0">
      <w:pPr>
        <w:pStyle w:val="NoSpacing"/>
        <w:numPr>
          <w:ilvl w:val="0"/>
          <w:numId w:val="4"/>
        </w:numPr>
        <w:rPr>
          <w:sz w:val="24"/>
        </w:rPr>
      </w:pPr>
      <w:r w:rsidRPr="00A67B15">
        <w:rPr>
          <w:sz w:val="24"/>
        </w:rPr>
        <w:t>Obtain the floor</w:t>
      </w:r>
      <w:r w:rsidR="00DE59D0">
        <w:rPr>
          <w:sz w:val="24"/>
        </w:rPr>
        <w:t>.</w:t>
      </w:r>
      <w:r w:rsidR="00A335D0" w:rsidRPr="00A67B15">
        <w:rPr>
          <w:sz w:val="24"/>
        </w:rPr>
        <w:t xml:space="preserve"> (That means raising your hand and waiting to be called on by the </w:t>
      </w:r>
      <w:r w:rsidR="0050152B">
        <w:rPr>
          <w:sz w:val="24"/>
        </w:rPr>
        <w:t>C</w:t>
      </w:r>
      <w:r w:rsidR="00A335D0" w:rsidRPr="00A67B15">
        <w:rPr>
          <w:sz w:val="24"/>
        </w:rPr>
        <w:t>hair</w:t>
      </w:r>
      <w:r w:rsidR="007B0DA4">
        <w:rPr>
          <w:sz w:val="24"/>
        </w:rPr>
        <w:t>, or in the case of an agenda item that you are sponsoring, simply waiting until the Chair announces the item.</w:t>
      </w:r>
      <w:r w:rsidR="00A335D0" w:rsidRPr="00A67B15">
        <w:rPr>
          <w:sz w:val="24"/>
        </w:rPr>
        <w:t>)</w:t>
      </w:r>
    </w:p>
    <w:p w:rsidR="008A43A8" w:rsidRPr="00A67B15" w:rsidRDefault="008A43A8" w:rsidP="00A335D0">
      <w:pPr>
        <w:pStyle w:val="NoSpacing"/>
        <w:numPr>
          <w:ilvl w:val="0"/>
          <w:numId w:val="4"/>
        </w:numPr>
        <w:rPr>
          <w:sz w:val="24"/>
        </w:rPr>
      </w:pPr>
      <w:r w:rsidRPr="00A67B15">
        <w:rPr>
          <w:sz w:val="24"/>
        </w:rPr>
        <w:t xml:space="preserve">Make </w:t>
      </w:r>
      <w:r w:rsidR="0050152B">
        <w:rPr>
          <w:sz w:val="24"/>
        </w:rPr>
        <w:t>the</w:t>
      </w:r>
      <w:r w:rsidR="0050152B" w:rsidRPr="00A67B15">
        <w:rPr>
          <w:sz w:val="24"/>
        </w:rPr>
        <w:t xml:space="preserve"> </w:t>
      </w:r>
      <w:r w:rsidR="004D4433" w:rsidRPr="00A67B15">
        <w:rPr>
          <w:sz w:val="24"/>
        </w:rPr>
        <w:t>m</w:t>
      </w:r>
      <w:r w:rsidRPr="00A67B15">
        <w:rPr>
          <w:sz w:val="24"/>
        </w:rPr>
        <w:t>otion</w:t>
      </w:r>
      <w:r w:rsidR="00A335D0" w:rsidRPr="00A67B15">
        <w:rPr>
          <w:sz w:val="24"/>
        </w:rPr>
        <w:t>.</w:t>
      </w:r>
      <w:r w:rsidRPr="00A67B15">
        <w:rPr>
          <w:sz w:val="24"/>
        </w:rPr>
        <w:t xml:space="preserve"> Speak</w:t>
      </w:r>
      <w:r w:rsidR="00A335D0" w:rsidRPr="00A67B15">
        <w:rPr>
          <w:sz w:val="24"/>
        </w:rPr>
        <w:t xml:space="preserve"> in a clear and concise manner. </w:t>
      </w:r>
      <w:r w:rsidR="00DE59D0">
        <w:rPr>
          <w:sz w:val="24"/>
        </w:rPr>
        <w:t>A</w:t>
      </w:r>
      <w:r w:rsidRPr="00A67B15">
        <w:rPr>
          <w:sz w:val="24"/>
        </w:rPr>
        <w:t xml:space="preserve">void personalities and stay on </w:t>
      </w:r>
      <w:r w:rsidR="0050152B">
        <w:rPr>
          <w:sz w:val="24"/>
        </w:rPr>
        <w:t>the</w:t>
      </w:r>
      <w:r w:rsidR="0050152B" w:rsidRPr="00A67B15">
        <w:rPr>
          <w:sz w:val="24"/>
        </w:rPr>
        <w:t xml:space="preserve"> </w:t>
      </w:r>
      <w:r w:rsidRPr="00A67B15">
        <w:rPr>
          <w:sz w:val="24"/>
        </w:rPr>
        <w:t>subject.</w:t>
      </w:r>
      <w:r w:rsidR="007B0DA4">
        <w:rPr>
          <w:sz w:val="24"/>
        </w:rPr>
        <w:t xml:space="preserve"> </w:t>
      </w:r>
    </w:p>
    <w:p w:rsidR="008A43A8" w:rsidRPr="00A67B15" w:rsidRDefault="008A43A8" w:rsidP="00A335D0">
      <w:pPr>
        <w:pStyle w:val="NoSpacing"/>
        <w:numPr>
          <w:ilvl w:val="0"/>
          <w:numId w:val="4"/>
        </w:numPr>
        <w:rPr>
          <w:sz w:val="24"/>
        </w:rPr>
      </w:pPr>
      <w:r w:rsidRPr="00A67B15">
        <w:rPr>
          <w:sz w:val="24"/>
        </w:rPr>
        <w:lastRenderedPageBreak/>
        <w:t xml:space="preserve">Wait for </w:t>
      </w:r>
      <w:r w:rsidR="004D4433" w:rsidRPr="00A67B15">
        <w:rPr>
          <w:sz w:val="24"/>
        </w:rPr>
        <w:t>s</w:t>
      </w:r>
      <w:r w:rsidRPr="00A67B15">
        <w:rPr>
          <w:sz w:val="24"/>
        </w:rPr>
        <w:t xml:space="preserve">omeone to </w:t>
      </w:r>
      <w:r w:rsidR="004D4433" w:rsidRPr="00A67B15">
        <w:rPr>
          <w:sz w:val="24"/>
        </w:rPr>
        <w:t>s</w:t>
      </w:r>
      <w:r w:rsidRPr="00A67B15">
        <w:rPr>
          <w:sz w:val="24"/>
        </w:rPr>
        <w:t xml:space="preserve">econd </w:t>
      </w:r>
      <w:r w:rsidR="0050152B">
        <w:rPr>
          <w:sz w:val="24"/>
        </w:rPr>
        <w:t>the</w:t>
      </w:r>
      <w:r w:rsidR="0050152B" w:rsidRPr="00A67B15">
        <w:rPr>
          <w:sz w:val="24"/>
        </w:rPr>
        <w:t xml:space="preserve"> </w:t>
      </w:r>
      <w:r w:rsidR="004D4433" w:rsidRPr="00A67B15">
        <w:rPr>
          <w:sz w:val="24"/>
        </w:rPr>
        <w:t>m</w:t>
      </w:r>
      <w:r w:rsidRPr="00A67B15">
        <w:rPr>
          <w:sz w:val="24"/>
        </w:rPr>
        <w:t>otion</w:t>
      </w:r>
      <w:r w:rsidR="00DE59D0">
        <w:rPr>
          <w:sz w:val="24"/>
        </w:rPr>
        <w:t>.</w:t>
      </w:r>
      <w:r w:rsidR="007B0DA4">
        <w:rPr>
          <w:sz w:val="24"/>
        </w:rPr>
        <w:t xml:space="preserve"> (In the case of agenda items, this often is skipped)</w:t>
      </w:r>
    </w:p>
    <w:p w:rsidR="008A43A8" w:rsidRPr="00A67B15" w:rsidRDefault="008A43A8" w:rsidP="00A335D0">
      <w:pPr>
        <w:pStyle w:val="NoSpacing"/>
        <w:numPr>
          <w:ilvl w:val="0"/>
          <w:numId w:val="4"/>
        </w:numPr>
        <w:rPr>
          <w:sz w:val="24"/>
        </w:rPr>
      </w:pPr>
      <w:r w:rsidRPr="00A67B15">
        <w:rPr>
          <w:sz w:val="24"/>
        </w:rPr>
        <w:t xml:space="preserve">The </w:t>
      </w:r>
      <w:r w:rsidR="00A335D0" w:rsidRPr="00A67B15">
        <w:rPr>
          <w:sz w:val="24"/>
        </w:rPr>
        <w:t>Chair</w:t>
      </w:r>
      <w:r w:rsidRPr="00A67B15">
        <w:rPr>
          <w:sz w:val="24"/>
        </w:rPr>
        <w:t xml:space="preserve"> </w:t>
      </w:r>
      <w:r w:rsidR="004D4433" w:rsidRPr="00A67B15">
        <w:rPr>
          <w:sz w:val="24"/>
        </w:rPr>
        <w:t>res</w:t>
      </w:r>
      <w:r w:rsidRPr="00A67B15">
        <w:rPr>
          <w:sz w:val="24"/>
        </w:rPr>
        <w:t xml:space="preserve">tates </w:t>
      </w:r>
      <w:r w:rsidR="004D4433" w:rsidRPr="00A67B15">
        <w:rPr>
          <w:sz w:val="24"/>
        </w:rPr>
        <w:t>the</w:t>
      </w:r>
      <w:r w:rsidRPr="00A67B15">
        <w:rPr>
          <w:sz w:val="24"/>
        </w:rPr>
        <w:t xml:space="preserve"> </w:t>
      </w:r>
      <w:r w:rsidR="004D4433" w:rsidRPr="00A67B15">
        <w:rPr>
          <w:sz w:val="24"/>
        </w:rPr>
        <w:t>m</w:t>
      </w:r>
      <w:r w:rsidRPr="00A67B15">
        <w:rPr>
          <w:sz w:val="24"/>
        </w:rPr>
        <w:t>otion</w:t>
      </w:r>
      <w:r w:rsidR="00A335D0" w:rsidRPr="00A67B15">
        <w:rPr>
          <w:sz w:val="24"/>
        </w:rPr>
        <w:t>,</w:t>
      </w:r>
      <w:r w:rsidRPr="00A67B15">
        <w:rPr>
          <w:sz w:val="24"/>
        </w:rPr>
        <w:t xml:space="preserve"> </w:t>
      </w:r>
      <w:r w:rsidR="00A335D0" w:rsidRPr="00A67B15">
        <w:rPr>
          <w:sz w:val="24"/>
        </w:rPr>
        <w:t>t</w:t>
      </w:r>
      <w:r w:rsidRPr="00A67B15">
        <w:rPr>
          <w:sz w:val="24"/>
        </w:rPr>
        <w:t xml:space="preserve">hus placing </w:t>
      </w:r>
      <w:r w:rsidR="0050152B">
        <w:rPr>
          <w:sz w:val="24"/>
        </w:rPr>
        <w:t>the</w:t>
      </w:r>
      <w:r w:rsidR="0050152B" w:rsidRPr="00A67B15">
        <w:rPr>
          <w:sz w:val="24"/>
        </w:rPr>
        <w:t xml:space="preserve"> </w:t>
      </w:r>
      <w:r w:rsidRPr="00A67B15">
        <w:rPr>
          <w:sz w:val="24"/>
        </w:rPr>
        <w:t xml:space="preserve">motion before the </w:t>
      </w:r>
      <w:r w:rsidR="008160CF" w:rsidRPr="00A67B15">
        <w:rPr>
          <w:sz w:val="24"/>
        </w:rPr>
        <w:t>Senate</w:t>
      </w:r>
      <w:r w:rsidRPr="00A67B15">
        <w:rPr>
          <w:sz w:val="24"/>
        </w:rPr>
        <w:t xml:space="preserve"> for consideration and action.</w:t>
      </w:r>
      <w:r w:rsidR="007B0DA4">
        <w:rPr>
          <w:sz w:val="24"/>
        </w:rPr>
        <w:t xml:space="preserve"> If the motion is an agenda item, such as a bill or resolution, typically the senator who is sponsoring the item will introduce it and answer any questions.</w:t>
      </w:r>
    </w:p>
    <w:p w:rsidR="008A43A8" w:rsidRPr="00A67B15" w:rsidRDefault="008A43A8" w:rsidP="000D7BEE">
      <w:pPr>
        <w:pStyle w:val="NoSpacing"/>
        <w:numPr>
          <w:ilvl w:val="0"/>
          <w:numId w:val="4"/>
        </w:numPr>
        <w:rPr>
          <w:sz w:val="24"/>
        </w:rPr>
      </w:pPr>
      <w:r w:rsidRPr="00A67B15">
        <w:rPr>
          <w:sz w:val="24"/>
        </w:rPr>
        <w:t xml:space="preserve">The </w:t>
      </w:r>
      <w:r w:rsidR="008160CF" w:rsidRPr="00A67B15">
        <w:rPr>
          <w:sz w:val="24"/>
        </w:rPr>
        <w:t>Senate</w:t>
      </w:r>
      <w:r w:rsidRPr="00A67B15">
        <w:rPr>
          <w:sz w:val="24"/>
        </w:rPr>
        <w:t xml:space="preserve"> then debates </w:t>
      </w:r>
      <w:r w:rsidR="00A335D0" w:rsidRPr="00A67B15">
        <w:rPr>
          <w:sz w:val="24"/>
        </w:rPr>
        <w:t>the motion.</w:t>
      </w:r>
      <w:r w:rsidR="004D4433" w:rsidRPr="00A67B15">
        <w:rPr>
          <w:sz w:val="24"/>
        </w:rPr>
        <w:t xml:space="preserve"> The Chair will recognize </w:t>
      </w:r>
      <w:r w:rsidR="008160CF" w:rsidRPr="00A67B15">
        <w:rPr>
          <w:sz w:val="24"/>
        </w:rPr>
        <w:t>Senator</w:t>
      </w:r>
      <w:r w:rsidR="004D4433" w:rsidRPr="00A67B15">
        <w:rPr>
          <w:sz w:val="24"/>
        </w:rPr>
        <w:t xml:space="preserve">s who wish to speak, preferably alternating between pro and con opinions. In addition, typically, Senate guests may be recognized by the chair, at his/her discretion. However, guests do not have </w:t>
      </w:r>
      <w:r w:rsidR="0050152B">
        <w:rPr>
          <w:sz w:val="24"/>
        </w:rPr>
        <w:t xml:space="preserve">speaking, debating, or voting </w:t>
      </w:r>
      <w:r w:rsidR="004D4433" w:rsidRPr="00A67B15">
        <w:rPr>
          <w:sz w:val="24"/>
        </w:rPr>
        <w:t xml:space="preserve">rights </w:t>
      </w:r>
      <w:r w:rsidR="0050152B">
        <w:rPr>
          <w:sz w:val="24"/>
        </w:rPr>
        <w:t>in</w:t>
      </w:r>
      <w:r w:rsidR="004D4433" w:rsidRPr="00A67B15">
        <w:rPr>
          <w:sz w:val="24"/>
        </w:rPr>
        <w:t xml:space="preserve"> the proceedings.</w:t>
      </w:r>
    </w:p>
    <w:p w:rsidR="0050152B" w:rsidRDefault="0050152B" w:rsidP="00DE59D0">
      <w:pPr>
        <w:pStyle w:val="NoSpacing"/>
        <w:ind w:left="720"/>
        <w:rPr>
          <w:sz w:val="24"/>
          <w:u w:val="single"/>
        </w:rPr>
      </w:pPr>
    </w:p>
    <w:p w:rsidR="00415010" w:rsidRPr="00DE59D0" w:rsidRDefault="0050152B" w:rsidP="00DE59D0">
      <w:pPr>
        <w:pStyle w:val="NoSpacing"/>
        <w:rPr>
          <w:sz w:val="24"/>
          <w:u w:val="single"/>
        </w:rPr>
      </w:pPr>
      <w:r>
        <w:rPr>
          <w:sz w:val="24"/>
          <w:u w:val="single"/>
        </w:rPr>
        <w:t>What Happens DURING the Debate, and How Does it End?</w:t>
      </w:r>
      <w:r w:rsidR="004D4433" w:rsidRPr="00DE59D0">
        <w:rPr>
          <w:sz w:val="24"/>
          <w:u w:val="single"/>
        </w:rPr>
        <w:t xml:space="preserve"> </w:t>
      </w:r>
    </w:p>
    <w:p w:rsidR="00415010" w:rsidRPr="00A67B15" w:rsidRDefault="00415010" w:rsidP="00DE59D0">
      <w:pPr>
        <w:pStyle w:val="NoSpacing"/>
        <w:rPr>
          <w:sz w:val="24"/>
        </w:rPr>
      </w:pPr>
      <w:r w:rsidRPr="00A67B15">
        <w:rPr>
          <w:sz w:val="24"/>
        </w:rPr>
        <w:t xml:space="preserve">Unless the Senate has adopted special rules of order for a particular motion, Senators come to every meeting entitled to speak once on every motion. </w:t>
      </w:r>
      <w:r w:rsidR="0050152B">
        <w:rPr>
          <w:sz w:val="24"/>
        </w:rPr>
        <w:t>(</w:t>
      </w:r>
      <w:r w:rsidRPr="00A67B15">
        <w:rPr>
          <w:sz w:val="24"/>
        </w:rPr>
        <w:t>With over 80 Senators, it's a wonder meetings don't last for weeks</w:t>
      </w:r>
      <w:r w:rsidR="0050152B">
        <w:rPr>
          <w:sz w:val="24"/>
        </w:rPr>
        <w:t>!)</w:t>
      </w:r>
    </w:p>
    <w:p w:rsidR="00415010" w:rsidRPr="00A67B15" w:rsidRDefault="00415010" w:rsidP="00DE59D0">
      <w:pPr>
        <w:pStyle w:val="NoSpacing"/>
        <w:rPr>
          <w:sz w:val="24"/>
        </w:rPr>
      </w:pPr>
    </w:p>
    <w:p w:rsidR="00415010" w:rsidRPr="00A67B15" w:rsidRDefault="00415010" w:rsidP="00DE59D0">
      <w:pPr>
        <w:pStyle w:val="NoSpacing"/>
        <w:rPr>
          <w:sz w:val="24"/>
        </w:rPr>
      </w:pPr>
      <w:r w:rsidRPr="00A67B15">
        <w:rPr>
          <w:sz w:val="24"/>
        </w:rPr>
        <w:t xml:space="preserve">In reality, the Senate always has access to one of the most </w:t>
      </w:r>
      <w:r w:rsidR="0050152B" w:rsidRPr="00A67B15">
        <w:rPr>
          <w:sz w:val="24"/>
        </w:rPr>
        <w:t>use</w:t>
      </w:r>
      <w:r w:rsidR="0050152B">
        <w:rPr>
          <w:sz w:val="24"/>
        </w:rPr>
        <w:t>d</w:t>
      </w:r>
      <w:r w:rsidR="0050152B" w:rsidRPr="00A67B15">
        <w:rPr>
          <w:sz w:val="24"/>
        </w:rPr>
        <w:t xml:space="preserve"> </w:t>
      </w:r>
      <w:r w:rsidRPr="00A67B15">
        <w:rPr>
          <w:sz w:val="24"/>
        </w:rPr>
        <w:t>subsidiary motions: the motion to limit debate. It's possible to adopt a motion to limit discussion to a set period of time, to a set number of speeches for or against, to a short period of time per speech, or to some combination of these options.</w:t>
      </w:r>
    </w:p>
    <w:p w:rsidR="00415010" w:rsidRPr="00A67B15" w:rsidRDefault="00415010" w:rsidP="00DE59D0">
      <w:pPr>
        <w:pStyle w:val="NoSpacing"/>
        <w:rPr>
          <w:sz w:val="24"/>
        </w:rPr>
      </w:pPr>
    </w:p>
    <w:p w:rsidR="00415010" w:rsidRPr="00A67B15" w:rsidRDefault="0050152B" w:rsidP="00DE59D0">
      <w:pPr>
        <w:pStyle w:val="NoSpacing"/>
        <w:rPr>
          <w:sz w:val="24"/>
        </w:rPr>
      </w:pPr>
      <w:r>
        <w:rPr>
          <w:sz w:val="24"/>
        </w:rPr>
        <w:t>Senators, i</w:t>
      </w:r>
      <w:r w:rsidR="00415010" w:rsidRPr="00A67B15">
        <w:rPr>
          <w:sz w:val="24"/>
        </w:rPr>
        <w:t>n order for you to be sure you have your say, you need to be familiar with how the limitations on debate work:</w:t>
      </w:r>
    </w:p>
    <w:p w:rsidR="00415010" w:rsidRPr="00A67B15" w:rsidRDefault="00415010" w:rsidP="00DE59D0">
      <w:pPr>
        <w:pStyle w:val="NoSpacing"/>
        <w:rPr>
          <w:sz w:val="24"/>
        </w:rPr>
      </w:pPr>
    </w:p>
    <w:p w:rsidR="00415010" w:rsidRPr="00A67B15" w:rsidRDefault="00F51CA9">
      <w:pPr>
        <w:pStyle w:val="NoSpacing"/>
        <w:ind w:left="720"/>
        <w:rPr>
          <w:sz w:val="24"/>
        </w:rPr>
      </w:pPr>
      <w:r w:rsidRPr="00A67B15">
        <w:rPr>
          <w:b/>
          <w:sz w:val="24"/>
        </w:rPr>
        <w:t>Limited</w:t>
      </w:r>
      <w:r w:rsidR="00415010" w:rsidRPr="00A67B15">
        <w:rPr>
          <w:b/>
          <w:sz w:val="24"/>
        </w:rPr>
        <w:t xml:space="preserve"> time</w:t>
      </w:r>
      <w:r w:rsidR="00415010" w:rsidRPr="00A67B15">
        <w:rPr>
          <w:sz w:val="24"/>
        </w:rPr>
        <w:t xml:space="preserve">:  The </w:t>
      </w:r>
      <w:r w:rsidR="0050152B">
        <w:rPr>
          <w:sz w:val="24"/>
        </w:rPr>
        <w:t>C</w:t>
      </w:r>
      <w:r w:rsidR="0050152B" w:rsidRPr="00A67B15">
        <w:rPr>
          <w:sz w:val="24"/>
        </w:rPr>
        <w:t xml:space="preserve">hair </w:t>
      </w:r>
      <w:r w:rsidR="00415010" w:rsidRPr="00A67B15">
        <w:rPr>
          <w:sz w:val="24"/>
        </w:rPr>
        <w:t xml:space="preserve">is responsible for letting you (or any other member) know when your time is up, and it's your duty to honor the chair's polite notice that your time has expired and immediately conclude your remarks. </w:t>
      </w:r>
    </w:p>
    <w:p w:rsidR="00415010" w:rsidRPr="00A67B15" w:rsidRDefault="00415010">
      <w:pPr>
        <w:pStyle w:val="NoSpacing"/>
        <w:ind w:left="720"/>
        <w:rPr>
          <w:sz w:val="24"/>
        </w:rPr>
      </w:pPr>
    </w:p>
    <w:p w:rsidR="00415010" w:rsidRPr="00A67B15" w:rsidRDefault="00415010">
      <w:pPr>
        <w:pStyle w:val="NoSpacing"/>
        <w:ind w:left="720"/>
        <w:rPr>
          <w:sz w:val="24"/>
        </w:rPr>
      </w:pPr>
      <w:r w:rsidRPr="00A67B15">
        <w:rPr>
          <w:b/>
          <w:sz w:val="24"/>
        </w:rPr>
        <w:t>Yielding time</w:t>
      </w:r>
      <w:r w:rsidRPr="00A67B15">
        <w:rPr>
          <w:sz w:val="24"/>
        </w:rPr>
        <w:t>: You can't transfer time. When you yield the floor, you waive your remaining time, but that remaining time doesn't get added to another member's time. Yielding for a question counts against your time.</w:t>
      </w:r>
    </w:p>
    <w:p w:rsidR="00415010" w:rsidRPr="00A67B15" w:rsidRDefault="00415010">
      <w:pPr>
        <w:pStyle w:val="NoSpacing"/>
        <w:ind w:left="720"/>
        <w:rPr>
          <w:sz w:val="24"/>
        </w:rPr>
      </w:pPr>
    </w:p>
    <w:p w:rsidR="00415010" w:rsidRPr="00A67B15" w:rsidRDefault="00F51CA9">
      <w:pPr>
        <w:pStyle w:val="NoSpacing"/>
        <w:ind w:left="720"/>
        <w:rPr>
          <w:sz w:val="24"/>
        </w:rPr>
      </w:pPr>
      <w:r w:rsidRPr="00A67B15">
        <w:rPr>
          <w:b/>
          <w:sz w:val="24"/>
        </w:rPr>
        <w:t>Ending Debate</w:t>
      </w:r>
      <w:r w:rsidRPr="00A67B15">
        <w:rPr>
          <w:sz w:val="24"/>
        </w:rPr>
        <w:t xml:space="preserve">: </w:t>
      </w:r>
      <w:r w:rsidR="00415010" w:rsidRPr="00A67B15">
        <w:rPr>
          <w:sz w:val="24"/>
        </w:rPr>
        <w:t xml:space="preserve">If two-thirds of the assembly wish to close the debate without allowing all the time desired by others, they can do so by “calling the question” (sometimes referred to as “putting the question”). This motion requires a </w:t>
      </w:r>
      <w:r w:rsidR="0050152B">
        <w:rPr>
          <w:sz w:val="24"/>
        </w:rPr>
        <w:t xml:space="preserve">vote in favor by </w:t>
      </w:r>
      <w:r w:rsidR="00415010" w:rsidRPr="00A67B15">
        <w:rPr>
          <w:sz w:val="24"/>
        </w:rPr>
        <w:t>two-thirds</w:t>
      </w:r>
      <w:r w:rsidR="0050152B">
        <w:rPr>
          <w:sz w:val="24"/>
        </w:rPr>
        <w:t xml:space="preserve"> of the Senate present</w:t>
      </w:r>
      <w:r w:rsidR="00415010" w:rsidRPr="00A67B15">
        <w:rPr>
          <w:sz w:val="24"/>
        </w:rPr>
        <w:t xml:space="preserve">, as it suspends the fundamental right of every member of a deliberative assembly to have every question fully discussed before </w:t>
      </w:r>
      <w:r w:rsidR="0050152B">
        <w:rPr>
          <w:sz w:val="24"/>
        </w:rPr>
        <w:t>concluding the matter at hand</w:t>
      </w:r>
      <w:r w:rsidR="00415010" w:rsidRPr="00A67B15">
        <w:rPr>
          <w:sz w:val="24"/>
        </w:rPr>
        <w:t>.</w:t>
      </w:r>
    </w:p>
    <w:p w:rsidR="00415010" w:rsidRPr="00A67B15" w:rsidRDefault="00415010" w:rsidP="004D4433">
      <w:pPr>
        <w:pStyle w:val="NoSpacing"/>
        <w:ind w:left="720"/>
        <w:rPr>
          <w:sz w:val="24"/>
        </w:rPr>
      </w:pPr>
    </w:p>
    <w:p w:rsidR="008160CF" w:rsidRPr="00A67B15" w:rsidRDefault="005A0324" w:rsidP="008A43A8">
      <w:pPr>
        <w:pStyle w:val="NoSpacing"/>
        <w:rPr>
          <w:sz w:val="24"/>
          <w:u w:val="single"/>
        </w:rPr>
      </w:pPr>
      <w:r w:rsidRPr="00A67B15">
        <w:rPr>
          <w:sz w:val="24"/>
          <w:u w:val="single"/>
        </w:rPr>
        <w:t>How do we vote?</w:t>
      </w:r>
    </w:p>
    <w:p w:rsidR="000D7BEE" w:rsidRPr="00A67B15" w:rsidRDefault="008160CF" w:rsidP="008A43A8">
      <w:pPr>
        <w:pStyle w:val="NoSpacing"/>
        <w:rPr>
          <w:sz w:val="24"/>
        </w:rPr>
      </w:pPr>
      <w:r w:rsidRPr="00A67B15">
        <w:rPr>
          <w:sz w:val="24"/>
        </w:rPr>
        <w:t xml:space="preserve">The default method of voting in the Senate is by </w:t>
      </w:r>
      <w:r w:rsidR="000D7BEE" w:rsidRPr="00A67B15">
        <w:rPr>
          <w:sz w:val="24"/>
        </w:rPr>
        <w:t>i</w:t>
      </w:r>
      <w:r w:rsidRPr="00A67B15">
        <w:rPr>
          <w:sz w:val="24"/>
        </w:rPr>
        <w:t>Clicker. The vote results are displayed imme</w:t>
      </w:r>
      <w:r w:rsidR="000D7BEE" w:rsidRPr="00A67B15">
        <w:rPr>
          <w:sz w:val="24"/>
        </w:rPr>
        <w:t xml:space="preserve">diately on the projector screen. The Chair does not vote, except in the case of a tie, in which case the Chair casts the deciding vote. Only Senators </w:t>
      </w:r>
      <w:r w:rsidR="0050152B">
        <w:rPr>
          <w:sz w:val="24"/>
        </w:rPr>
        <w:t xml:space="preserve">who are present in the meeting room </w:t>
      </w:r>
      <w:r w:rsidR="000D7BEE" w:rsidRPr="00A67B15">
        <w:rPr>
          <w:sz w:val="24"/>
        </w:rPr>
        <w:t xml:space="preserve">can vote; there is no proxy voting. </w:t>
      </w:r>
    </w:p>
    <w:p w:rsidR="00361107" w:rsidRPr="00A67B15" w:rsidRDefault="00361107">
      <w:pPr>
        <w:pStyle w:val="NoSpacing"/>
        <w:rPr>
          <w:sz w:val="24"/>
        </w:rPr>
      </w:pPr>
    </w:p>
    <w:sectPr w:rsidR="00361107" w:rsidRPr="00A67B15" w:rsidSect="00DE59D0">
      <w:headerReference w:type="even" r:id="rId9"/>
      <w:headerReference w:type="default" r:id="rId10"/>
      <w:footerReference w:type="even" r:id="rId11"/>
      <w:footerReference w:type="default" r:id="rId12"/>
      <w:headerReference w:type="first" r:id="rId13"/>
      <w:footerReference w:type="first" r:id="rId14"/>
      <w:pgSz w:w="12240" w:h="15840"/>
      <w:pgMar w:top="1080" w:right="117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DA4" w:rsidRDefault="007B0DA4" w:rsidP="00415010">
      <w:pPr>
        <w:spacing w:after="0" w:line="240" w:lineRule="auto"/>
      </w:pPr>
      <w:r>
        <w:separator/>
      </w:r>
    </w:p>
  </w:endnote>
  <w:endnote w:type="continuationSeparator" w:id="0">
    <w:p w:rsidR="007B0DA4" w:rsidRDefault="007B0DA4" w:rsidP="00415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DA4" w:rsidRDefault="007B0D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DA4" w:rsidRDefault="007B0D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DA4" w:rsidRDefault="007B0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DA4" w:rsidRDefault="007B0DA4" w:rsidP="00415010">
      <w:pPr>
        <w:spacing w:after="0" w:line="240" w:lineRule="auto"/>
      </w:pPr>
      <w:r>
        <w:separator/>
      </w:r>
    </w:p>
  </w:footnote>
  <w:footnote w:type="continuationSeparator" w:id="0">
    <w:p w:rsidR="007B0DA4" w:rsidRDefault="007B0DA4" w:rsidP="00415010">
      <w:pPr>
        <w:spacing w:after="0" w:line="240" w:lineRule="auto"/>
      </w:pPr>
      <w:r>
        <w:continuationSeparator/>
      </w:r>
    </w:p>
  </w:footnote>
  <w:footnote w:id="1">
    <w:p w:rsidR="007B0DA4" w:rsidRDefault="007B0DA4">
      <w:pPr>
        <w:pStyle w:val="FootnoteText"/>
      </w:pPr>
      <w:r>
        <w:rPr>
          <w:rStyle w:val="FootnoteReference"/>
        </w:rPr>
        <w:footnoteRef/>
      </w:r>
      <w:r>
        <w:t xml:space="preserve"> Modified from </w:t>
      </w:r>
      <w:hyperlink r:id="rId1" w:history="1">
        <w:r w:rsidRPr="00A01BD4">
          <w:rPr>
            <w:rStyle w:val="Hyperlink"/>
          </w:rPr>
          <w:t>http://www.dummies.com/how-to/content/roberts-rules-for-participating-in-a-debate.html</w:t>
        </w:r>
      </w:hyperlink>
      <w:r>
        <w:t xml:space="preserve"> and </w:t>
      </w:r>
      <w:r w:rsidRPr="00415010">
        <w:t>http://www.elpasotexas.gov/commdev/_documents/RobertsRulesofOrder_Overview.pdf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DA4" w:rsidRDefault="007B0D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DA4" w:rsidRDefault="007B0D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DA4" w:rsidRDefault="007B0D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85805"/>
    <w:multiLevelType w:val="hybridMultilevel"/>
    <w:tmpl w:val="8EE8D19C"/>
    <w:lvl w:ilvl="0" w:tplc="0409000F">
      <w:start w:val="1"/>
      <w:numFmt w:val="decimal"/>
      <w:lvlText w:val="%1."/>
      <w:lvlJc w:val="left"/>
      <w:pPr>
        <w:ind w:left="720" w:hanging="360"/>
      </w:pPr>
      <w:rPr>
        <w:rFonts w:hint="default"/>
      </w:rPr>
    </w:lvl>
    <w:lvl w:ilvl="1" w:tplc="7FA2F4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87641F"/>
    <w:multiLevelType w:val="hybridMultilevel"/>
    <w:tmpl w:val="71DEE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527853"/>
    <w:multiLevelType w:val="hybridMultilevel"/>
    <w:tmpl w:val="A8E49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7769D8"/>
    <w:multiLevelType w:val="hybridMultilevel"/>
    <w:tmpl w:val="A6686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3A8"/>
    <w:rsid w:val="000D7BEE"/>
    <w:rsid w:val="00352689"/>
    <w:rsid w:val="00361107"/>
    <w:rsid w:val="003754F3"/>
    <w:rsid w:val="003B0023"/>
    <w:rsid w:val="00415010"/>
    <w:rsid w:val="004405BF"/>
    <w:rsid w:val="00482875"/>
    <w:rsid w:val="004D4433"/>
    <w:rsid w:val="004E482E"/>
    <w:rsid w:val="0050152B"/>
    <w:rsid w:val="005A0324"/>
    <w:rsid w:val="00745B59"/>
    <w:rsid w:val="007B0DA4"/>
    <w:rsid w:val="008160CF"/>
    <w:rsid w:val="00862147"/>
    <w:rsid w:val="008951E5"/>
    <w:rsid w:val="008A43A8"/>
    <w:rsid w:val="008B2D5E"/>
    <w:rsid w:val="00A335D0"/>
    <w:rsid w:val="00A67B15"/>
    <w:rsid w:val="00BE262A"/>
    <w:rsid w:val="00C61B0D"/>
    <w:rsid w:val="00DC389B"/>
    <w:rsid w:val="00DD469D"/>
    <w:rsid w:val="00DE59D0"/>
    <w:rsid w:val="00E372BA"/>
    <w:rsid w:val="00F46DCB"/>
    <w:rsid w:val="00F51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3A8"/>
    <w:pPr>
      <w:spacing w:after="0" w:line="240" w:lineRule="auto"/>
    </w:pPr>
  </w:style>
  <w:style w:type="paragraph" w:styleId="FootnoteText">
    <w:name w:val="footnote text"/>
    <w:basedOn w:val="Normal"/>
    <w:link w:val="FootnoteTextChar"/>
    <w:uiPriority w:val="99"/>
    <w:semiHidden/>
    <w:unhideWhenUsed/>
    <w:rsid w:val="004150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5010"/>
    <w:rPr>
      <w:sz w:val="20"/>
      <w:szCs w:val="20"/>
    </w:rPr>
  </w:style>
  <w:style w:type="character" w:styleId="FootnoteReference">
    <w:name w:val="footnote reference"/>
    <w:basedOn w:val="DefaultParagraphFont"/>
    <w:uiPriority w:val="99"/>
    <w:semiHidden/>
    <w:unhideWhenUsed/>
    <w:rsid w:val="00415010"/>
    <w:rPr>
      <w:vertAlign w:val="superscript"/>
    </w:rPr>
  </w:style>
  <w:style w:type="character" w:styleId="Hyperlink">
    <w:name w:val="Hyperlink"/>
    <w:basedOn w:val="DefaultParagraphFont"/>
    <w:uiPriority w:val="99"/>
    <w:unhideWhenUsed/>
    <w:rsid w:val="00415010"/>
    <w:rPr>
      <w:color w:val="0000FF" w:themeColor="hyperlink"/>
      <w:u w:val="single"/>
    </w:rPr>
  </w:style>
  <w:style w:type="paragraph" w:styleId="Header">
    <w:name w:val="header"/>
    <w:basedOn w:val="Normal"/>
    <w:link w:val="HeaderChar"/>
    <w:uiPriority w:val="99"/>
    <w:unhideWhenUsed/>
    <w:rsid w:val="00F46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DCB"/>
  </w:style>
  <w:style w:type="paragraph" w:styleId="Footer">
    <w:name w:val="footer"/>
    <w:basedOn w:val="Normal"/>
    <w:link w:val="FooterChar"/>
    <w:uiPriority w:val="99"/>
    <w:unhideWhenUsed/>
    <w:rsid w:val="00F46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DCB"/>
  </w:style>
  <w:style w:type="paragraph" w:styleId="BalloonText">
    <w:name w:val="Balloon Text"/>
    <w:basedOn w:val="Normal"/>
    <w:link w:val="BalloonTextChar"/>
    <w:uiPriority w:val="99"/>
    <w:semiHidden/>
    <w:unhideWhenUsed/>
    <w:rsid w:val="00745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B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3A8"/>
    <w:pPr>
      <w:spacing w:after="0" w:line="240" w:lineRule="auto"/>
    </w:pPr>
  </w:style>
  <w:style w:type="paragraph" w:styleId="FootnoteText">
    <w:name w:val="footnote text"/>
    <w:basedOn w:val="Normal"/>
    <w:link w:val="FootnoteTextChar"/>
    <w:uiPriority w:val="99"/>
    <w:semiHidden/>
    <w:unhideWhenUsed/>
    <w:rsid w:val="004150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5010"/>
    <w:rPr>
      <w:sz w:val="20"/>
      <w:szCs w:val="20"/>
    </w:rPr>
  </w:style>
  <w:style w:type="character" w:styleId="FootnoteReference">
    <w:name w:val="footnote reference"/>
    <w:basedOn w:val="DefaultParagraphFont"/>
    <w:uiPriority w:val="99"/>
    <w:semiHidden/>
    <w:unhideWhenUsed/>
    <w:rsid w:val="00415010"/>
    <w:rPr>
      <w:vertAlign w:val="superscript"/>
    </w:rPr>
  </w:style>
  <w:style w:type="character" w:styleId="Hyperlink">
    <w:name w:val="Hyperlink"/>
    <w:basedOn w:val="DefaultParagraphFont"/>
    <w:uiPriority w:val="99"/>
    <w:unhideWhenUsed/>
    <w:rsid w:val="00415010"/>
    <w:rPr>
      <w:color w:val="0000FF" w:themeColor="hyperlink"/>
      <w:u w:val="single"/>
    </w:rPr>
  </w:style>
  <w:style w:type="paragraph" w:styleId="Header">
    <w:name w:val="header"/>
    <w:basedOn w:val="Normal"/>
    <w:link w:val="HeaderChar"/>
    <w:uiPriority w:val="99"/>
    <w:unhideWhenUsed/>
    <w:rsid w:val="00F46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DCB"/>
  </w:style>
  <w:style w:type="paragraph" w:styleId="Footer">
    <w:name w:val="footer"/>
    <w:basedOn w:val="Normal"/>
    <w:link w:val="FooterChar"/>
    <w:uiPriority w:val="99"/>
    <w:unhideWhenUsed/>
    <w:rsid w:val="00F46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DCB"/>
  </w:style>
  <w:style w:type="paragraph" w:styleId="BalloonText">
    <w:name w:val="Balloon Text"/>
    <w:basedOn w:val="Normal"/>
    <w:link w:val="BalloonTextChar"/>
    <w:uiPriority w:val="99"/>
    <w:semiHidden/>
    <w:unhideWhenUsed/>
    <w:rsid w:val="00745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B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882970">
      <w:bodyDiv w:val="1"/>
      <w:marLeft w:val="0"/>
      <w:marRight w:val="0"/>
      <w:marTop w:val="0"/>
      <w:marBottom w:val="0"/>
      <w:divBdr>
        <w:top w:val="none" w:sz="0" w:space="0" w:color="auto"/>
        <w:left w:val="none" w:sz="0" w:space="0" w:color="auto"/>
        <w:bottom w:val="none" w:sz="0" w:space="0" w:color="auto"/>
        <w:right w:val="none" w:sz="0" w:space="0" w:color="auto"/>
      </w:divBdr>
      <w:divsChild>
        <w:div w:id="410851788">
          <w:marLeft w:val="0"/>
          <w:marRight w:val="0"/>
          <w:marTop w:val="0"/>
          <w:marBottom w:val="0"/>
          <w:divBdr>
            <w:top w:val="none" w:sz="0" w:space="0" w:color="auto"/>
            <w:left w:val="none" w:sz="0" w:space="0" w:color="auto"/>
            <w:bottom w:val="none" w:sz="0" w:space="0" w:color="auto"/>
            <w:right w:val="none" w:sz="0" w:space="0" w:color="auto"/>
          </w:divBdr>
          <w:divsChild>
            <w:div w:id="1136528205">
              <w:marLeft w:val="0"/>
              <w:marRight w:val="0"/>
              <w:marTop w:val="0"/>
              <w:marBottom w:val="150"/>
              <w:divBdr>
                <w:top w:val="single" w:sz="2" w:space="0" w:color="CCCCCC"/>
                <w:left w:val="single" w:sz="6" w:space="0" w:color="CCCCCC"/>
                <w:bottom w:val="single" w:sz="6" w:space="0" w:color="CCCCCC"/>
                <w:right w:val="single" w:sz="6" w:space="0" w:color="CCCCCC"/>
              </w:divBdr>
              <w:divsChild>
                <w:div w:id="1868257128">
                  <w:marLeft w:val="0"/>
                  <w:marRight w:val="150"/>
                  <w:marTop w:val="75"/>
                  <w:marBottom w:val="0"/>
                  <w:divBdr>
                    <w:top w:val="none" w:sz="0" w:space="0" w:color="auto"/>
                    <w:left w:val="none" w:sz="0" w:space="0" w:color="auto"/>
                    <w:bottom w:val="none" w:sz="0" w:space="0" w:color="auto"/>
                    <w:right w:val="none" w:sz="0" w:space="0" w:color="auto"/>
                  </w:divBdr>
                  <w:divsChild>
                    <w:div w:id="1016081057">
                      <w:marLeft w:val="0"/>
                      <w:marRight w:val="0"/>
                      <w:marTop w:val="0"/>
                      <w:marBottom w:val="0"/>
                      <w:divBdr>
                        <w:top w:val="none" w:sz="0" w:space="0" w:color="auto"/>
                        <w:left w:val="none" w:sz="0" w:space="0" w:color="auto"/>
                        <w:bottom w:val="none" w:sz="0" w:space="0" w:color="auto"/>
                        <w:right w:val="none" w:sz="0" w:space="0" w:color="auto"/>
                      </w:divBdr>
                      <w:divsChild>
                        <w:div w:id="161817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dummies.com/how-to/content/roberts-rules-for-participating-in-a-deb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5D334-4CCF-4831-B968-2EF3524B9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Fessler</dc:creator>
  <cp:keywords/>
  <dc:description/>
  <cp:lastModifiedBy>Windows User</cp:lastModifiedBy>
  <cp:revision>5</cp:revision>
  <dcterms:created xsi:type="dcterms:W3CDTF">2012-04-18T19:55:00Z</dcterms:created>
  <dcterms:modified xsi:type="dcterms:W3CDTF">2012-04-23T16:06:00Z</dcterms:modified>
</cp:coreProperties>
</file>