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89" w:rsidRDefault="00E74C89" w:rsidP="005273E3">
      <w:pPr>
        <w:tabs>
          <w:tab w:val="left" w:pos="9630"/>
        </w:tabs>
        <w:jc w:val="right"/>
        <w:rPr>
          <w:b/>
          <w:bCs/>
        </w:rPr>
      </w:pPr>
      <w:r w:rsidRPr="005273E3">
        <w:rPr>
          <w:b/>
          <w:bCs/>
          <w:iCs/>
        </w:rPr>
        <w:t>Senate Charter</w:t>
      </w:r>
      <w:r w:rsidRPr="00E74C89">
        <w:rPr>
          <w:b/>
          <w:bCs/>
        </w:rPr>
        <w:t xml:space="preserve"> Amendment No.:  </w:t>
      </w:r>
      <w:r w:rsidR="00317C2C">
        <w:rPr>
          <w:b/>
          <w:bCs/>
        </w:rPr>
        <w:t>1213-01A</w:t>
      </w:r>
    </w:p>
    <w:p w:rsidR="005273E3" w:rsidRPr="00E74C89" w:rsidRDefault="005273E3" w:rsidP="005273E3">
      <w:pPr>
        <w:tabs>
          <w:tab w:val="left" w:pos="9630"/>
        </w:tabs>
        <w:jc w:val="right"/>
      </w:pPr>
    </w:p>
    <w:p w:rsidR="00E74C89" w:rsidRPr="00E74C89" w:rsidRDefault="00E74C89" w:rsidP="00E74C89">
      <w:pPr>
        <w:spacing w:after="0"/>
        <w:jc w:val="center"/>
      </w:pPr>
      <w:r w:rsidRPr="00E74C89">
        <w:rPr>
          <w:b/>
          <w:bCs/>
        </w:rPr>
        <w:t>UNIVERSITY SENATE</w:t>
      </w:r>
    </w:p>
    <w:p w:rsidR="00E74C89" w:rsidRPr="00E74C89" w:rsidRDefault="00E74C89" w:rsidP="00E74C89">
      <w:pPr>
        <w:spacing w:after="0"/>
        <w:jc w:val="center"/>
      </w:pPr>
      <w:r w:rsidRPr="00E74C89">
        <w:rPr>
          <w:b/>
          <w:bCs/>
        </w:rPr>
        <w:t>UNIVERSITY AT ALBANY</w:t>
      </w:r>
    </w:p>
    <w:p w:rsidR="00E74C89" w:rsidRPr="00E74C89" w:rsidRDefault="00E74C89" w:rsidP="00E74C89">
      <w:pPr>
        <w:spacing w:after="0"/>
        <w:jc w:val="center"/>
      </w:pPr>
      <w:r w:rsidRPr="00E74C89">
        <w:rPr>
          <w:b/>
          <w:bCs/>
        </w:rPr>
        <w:t>STATE UNIVERSITY OF NEW YORK</w:t>
      </w:r>
    </w:p>
    <w:p w:rsidR="00E74C89" w:rsidRDefault="00E74C89" w:rsidP="00E74C89">
      <w:pPr>
        <w:spacing w:after="0"/>
      </w:pPr>
    </w:p>
    <w:p w:rsidR="00E74C89" w:rsidRDefault="00E74C89" w:rsidP="00E74C89">
      <w:pPr>
        <w:spacing w:after="0"/>
      </w:pPr>
    </w:p>
    <w:p w:rsidR="00E74C89" w:rsidRPr="00E74C89" w:rsidRDefault="00E74C89" w:rsidP="00E74C89">
      <w:pPr>
        <w:spacing w:after="0"/>
      </w:pPr>
      <w:r>
        <w:t xml:space="preserve">Introduced by:      </w:t>
      </w:r>
      <w:r w:rsidRPr="00E74C89">
        <w:t xml:space="preserve">Governance Council </w:t>
      </w:r>
    </w:p>
    <w:p w:rsidR="00E74C89" w:rsidRDefault="00E74C89" w:rsidP="00E74C89">
      <w:r w:rsidRPr="00E74C89">
        <w:t xml:space="preserve">Date:                    </w:t>
      </w:r>
      <w:r w:rsidR="00317C2C">
        <w:t>October 22, 2012</w:t>
      </w:r>
    </w:p>
    <w:p w:rsidR="00317C2C" w:rsidRPr="00E74C89" w:rsidRDefault="00317C2C" w:rsidP="00E74C89">
      <w:bookmarkStart w:id="0" w:name="_GoBack"/>
      <w:bookmarkEnd w:id="0"/>
    </w:p>
    <w:p w:rsidR="00E74C89" w:rsidRDefault="00E74C89" w:rsidP="00E74C89">
      <w:pPr>
        <w:spacing w:after="0"/>
        <w:jc w:val="center"/>
        <w:rPr>
          <w:b/>
          <w:bCs/>
        </w:rPr>
      </w:pPr>
      <w:r w:rsidRPr="00E74C89">
        <w:rPr>
          <w:b/>
          <w:bCs/>
        </w:rPr>
        <w:t xml:space="preserve">Amendment RE: </w:t>
      </w:r>
      <w:r w:rsidR="006D2098">
        <w:rPr>
          <w:b/>
          <w:bCs/>
        </w:rPr>
        <w:t>The Election of Council Chairs</w:t>
      </w:r>
    </w:p>
    <w:p w:rsidR="00C12037" w:rsidRPr="00E74C89" w:rsidRDefault="00C12037" w:rsidP="00E74C89">
      <w:pPr>
        <w:spacing w:after="0"/>
        <w:jc w:val="center"/>
      </w:pPr>
    </w:p>
    <w:p w:rsidR="00E74C89" w:rsidRPr="00E74C89" w:rsidRDefault="00E74C89" w:rsidP="00E74C89">
      <w:pPr>
        <w:spacing w:after="0"/>
      </w:pPr>
      <w:r w:rsidRPr="00E74C89">
        <w:t>IT IS HEREBY PROPOSED THAT THE FOLLOWING BE ADOPTED:</w:t>
      </w:r>
    </w:p>
    <w:p w:rsidR="009433A2" w:rsidRPr="00E74C89" w:rsidRDefault="009433A2" w:rsidP="00E74C89">
      <w:pPr>
        <w:numPr>
          <w:ilvl w:val="0"/>
          <w:numId w:val="1"/>
        </w:numPr>
        <w:spacing w:after="0"/>
      </w:pPr>
      <w:r w:rsidRPr="00E74C89">
        <w:t xml:space="preserve">That the proposed amendment of the University </w:t>
      </w:r>
      <w:r w:rsidRPr="00E74C89">
        <w:rPr>
          <w:i/>
          <w:iCs/>
        </w:rPr>
        <w:t>Senate Charter</w:t>
      </w:r>
      <w:r w:rsidR="00416F49">
        <w:rPr>
          <w:i/>
          <w:iCs/>
        </w:rPr>
        <w:t xml:space="preserve"> below</w:t>
      </w:r>
      <w:r w:rsidR="006D2098">
        <w:t xml:space="preserve"> be adopted.</w:t>
      </w:r>
    </w:p>
    <w:p w:rsidR="009433A2" w:rsidRPr="00E74C89" w:rsidRDefault="004324EE" w:rsidP="00E74C89">
      <w:pPr>
        <w:numPr>
          <w:ilvl w:val="0"/>
          <w:numId w:val="2"/>
        </w:numPr>
        <w:spacing w:after="0"/>
      </w:pPr>
      <w:r>
        <w:t xml:space="preserve">That </w:t>
      </w:r>
      <w:proofErr w:type="gramStart"/>
      <w:r>
        <w:t xml:space="preserve">this </w:t>
      </w:r>
      <w:r w:rsidR="007D3EE4">
        <w:t>amendment go</w:t>
      </w:r>
      <w:proofErr w:type="gramEnd"/>
      <w:r w:rsidR="007D3EE4">
        <w:t xml:space="preserve"> into effect in the Spring 2013 election cycle</w:t>
      </w:r>
      <w:r w:rsidR="009433A2" w:rsidRPr="00E74C89">
        <w:t xml:space="preserve">. </w:t>
      </w:r>
    </w:p>
    <w:p w:rsidR="00E74C89" w:rsidRDefault="00E74C89" w:rsidP="00E74C89">
      <w:pPr>
        <w:spacing w:after="0"/>
      </w:pPr>
    </w:p>
    <w:p w:rsidR="00C12037" w:rsidRDefault="00C12037" w:rsidP="00C12037">
      <w:r>
        <w:t>Current Charter:</w:t>
      </w:r>
    </w:p>
    <w:p w:rsidR="006D2098" w:rsidRDefault="006D2098" w:rsidP="00C12037">
      <w:pPr>
        <w:rPr>
          <w:sz w:val="24"/>
        </w:rPr>
      </w:pPr>
      <w:r>
        <w:rPr>
          <w:sz w:val="24"/>
        </w:rPr>
        <w:t xml:space="preserve">VIII.3.2. </w:t>
      </w:r>
      <w:proofErr w:type="gramStart"/>
      <w:r>
        <w:rPr>
          <w:sz w:val="24"/>
        </w:rPr>
        <w:t>The</w:t>
      </w:r>
      <w:proofErr w:type="gramEnd"/>
      <w:r>
        <w:rPr>
          <w:sz w:val="24"/>
        </w:rPr>
        <w:t xml:space="preserve"> election shall occur at an organizational meeting. An organizational meeting of each council shall be convened by the Vice Chair of the Senate or designee before September 1, but no sooner than 2 weeks after the completion of election of Senators at Large.</w:t>
      </w:r>
    </w:p>
    <w:p w:rsidR="00C12037" w:rsidRDefault="00C12037" w:rsidP="00C12037">
      <w:r>
        <w:t xml:space="preserve">Proposed </w:t>
      </w:r>
      <w:r w:rsidR="006D2098">
        <w:t>R</w:t>
      </w:r>
      <w:r>
        <w:t>evision:</w:t>
      </w:r>
    </w:p>
    <w:p w:rsidR="006D2098" w:rsidRPr="006D2098" w:rsidRDefault="006D2098" w:rsidP="006D2098">
      <w:pPr>
        <w:spacing w:after="60"/>
        <w:rPr>
          <w:bCs/>
          <w:color w:val="000000"/>
          <w:sz w:val="24"/>
          <w:szCs w:val="24"/>
        </w:rPr>
      </w:pPr>
      <w:r>
        <w:rPr>
          <w:color w:val="000000"/>
          <w:sz w:val="24"/>
          <w:szCs w:val="24"/>
        </w:rPr>
        <w:t>VIII.3.2. </w:t>
      </w:r>
      <w:proofErr w:type="gramStart"/>
      <w:r w:rsidRPr="006D2098">
        <w:rPr>
          <w:bCs/>
          <w:color w:val="000000"/>
          <w:sz w:val="24"/>
          <w:szCs w:val="24"/>
        </w:rPr>
        <w:t>The</w:t>
      </w:r>
      <w:proofErr w:type="gramEnd"/>
      <w:r w:rsidRPr="006D2098">
        <w:rPr>
          <w:bCs/>
          <w:color w:val="000000"/>
          <w:sz w:val="24"/>
          <w:szCs w:val="24"/>
        </w:rPr>
        <w:t xml:space="preserve"> election shall occur </w:t>
      </w:r>
      <w:r w:rsidRPr="006D2098">
        <w:rPr>
          <w:color w:val="000000"/>
          <w:sz w:val="24"/>
          <w:szCs w:val="24"/>
        </w:rPr>
        <w:t xml:space="preserve">before September 1, but no sooner than 2 weeks after the completion of election of Senators at Large.  </w:t>
      </w:r>
      <w:r w:rsidRPr="006D2098">
        <w:rPr>
          <w:bCs/>
          <w:color w:val="000000"/>
          <w:sz w:val="24"/>
          <w:szCs w:val="24"/>
        </w:rPr>
        <w:t xml:space="preserve">Such election shall be overseen by the Vice Chair of the Senate or designee, and may occur at an organizational meeting of the new Council where a quorum is present </w:t>
      </w:r>
      <w:r w:rsidRPr="007D3EE4">
        <w:rPr>
          <w:bCs/>
          <w:color w:val="000000"/>
          <w:sz w:val="24"/>
          <w:szCs w:val="24"/>
        </w:rPr>
        <w:t>or</w:t>
      </w:r>
      <w:r w:rsidR="00416F49">
        <w:rPr>
          <w:bCs/>
          <w:color w:val="000000"/>
          <w:sz w:val="24"/>
          <w:szCs w:val="24"/>
        </w:rPr>
        <w:t>, if necessary,</w:t>
      </w:r>
      <w:r w:rsidRPr="007D3EE4">
        <w:rPr>
          <w:bCs/>
          <w:color w:val="000000"/>
          <w:sz w:val="24"/>
          <w:szCs w:val="24"/>
        </w:rPr>
        <w:t xml:space="preserve"> by electronic ballot</w:t>
      </w:r>
      <w:r w:rsidR="00BD69DA">
        <w:rPr>
          <w:bCs/>
          <w:color w:val="000000"/>
          <w:sz w:val="24"/>
          <w:szCs w:val="24"/>
        </w:rPr>
        <w:t xml:space="preserve"> with a quorum responding</w:t>
      </w:r>
      <w:r w:rsidRPr="006D2098">
        <w:rPr>
          <w:bCs/>
          <w:color w:val="000000"/>
          <w:sz w:val="24"/>
          <w:szCs w:val="24"/>
        </w:rPr>
        <w:t>.</w:t>
      </w:r>
    </w:p>
    <w:p w:rsidR="00E74C89" w:rsidRDefault="00E74C89"/>
    <w:p w:rsidR="00E74C89" w:rsidRDefault="00E74C89" w:rsidP="00E74C89">
      <w:pPr>
        <w:spacing w:after="0"/>
        <w:rPr>
          <w:u w:val="single"/>
        </w:rPr>
      </w:pPr>
      <w:r w:rsidRPr="00E74C89">
        <w:rPr>
          <w:u w:val="single"/>
        </w:rPr>
        <w:t xml:space="preserve">Rationale: </w:t>
      </w:r>
    </w:p>
    <w:p w:rsidR="00C12037" w:rsidRDefault="00C12037" w:rsidP="00E74C89">
      <w:pPr>
        <w:spacing w:after="0"/>
        <w:rPr>
          <w:u w:val="single"/>
        </w:rPr>
      </w:pPr>
    </w:p>
    <w:p w:rsidR="00C12037" w:rsidRPr="00C12037" w:rsidRDefault="006D2098" w:rsidP="00E74C89">
      <w:pPr>
        <w:spacing w:after="0"/>
      </w:pPr>
      <w:r>
        <w:t>Convening an organization</w:t>
      </w:r>
      <w:r w:rsidR="007D3EE4">
        <w:t>al</w:t>
      </w:r>
      <w:r>
        <w:t xml:space="preserve"> meeting with a quorum present during the time stipulated by the Charter is often difficult. The amendment permits the option of electing a Council Chair by electronic ballot.</w:t>
      </w:r>
    </w:p>
    <w:sectPr w:rsidR="00C12037" w:rsidRPr="00C12037" w:rsidSect="004D34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88" w:rsidRDefault="008F5B88" w:rsidP="008F5B88">
      <w:pPr>
        <w:spacing w:after="0" w:line="240" w:lineRule="auto"/>
      </w:pPr>
      <w:r>
        <w:separator/>
      </w:r>
    </w:p>
  </w:endnote>
  <w:endnote w:type="continuationSeparator" w:id="0">
    <w:p w:rsidR="008F5B88" w:rsidRDefault="008F5B88" w:rsidP="008F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88" w:rsidRDefault="008F5B88" w:rsidP="008F5B88">
      <w:pPr>
        <w:spacing w:after="0" w:line="240" w:lineRule="auto"/>
      </w:pPr>
      <w:r>
        <w:separator/>
      </w:r>
    </w:p>
  </w:footnote>
  <w:footnote w:type="continuationSeparator" w:id="0">
    <w:p w:rsidR="008F5B88" w:rsidRDefault="008F5B88" w:rsidP="008F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88" w:rsidRDefault="008F5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D14"/>
    <w:multiLevelType w:val="hybridMultilevel"/>
    <w:tmpl w:val="62A03286"/>
    <w:lvl w:ilvl="0" w:tplc="B8D2C35C">
      <w:start w:val="1"/>
      <w:numFmt w:val="bullet"/>
      <w:lvlText w:val="•"/>
      <w:lvlJc w:val="left"/>
      <w:pPr>
        <w:tabs>
          <w:tab w:val="num" w:pos="720"/>
        </w:tabs>
        <w:ind w:left="720" w:hanging="360"/>
      </w:pPr>
      <w:rPr>
        <w:rFonts w:ascii="Times New Roman" w:hAnsi="Times New Roman" w:hint="default"/>
      </w:rPr>
    </w:lvl>
    <w:lvl w:ilvl="1" w:tplc="1D56E3BA" w:tentative="1">
      <w:start w:val="1"/>
      <w:numFmt w:val="bullet"/>
      <w:lvlText w:val="•"/>
      <w:lvlJc w:val="left"/>
      <w:pPr>
        <w:tabs>
          <w:tab w:val="num" w:pos="1440"/>
        </w:tabs>
        <w:ind w:left="1440" w:hanging="360"/>
      </w:pPr>
      <w:rPr>
        <w:rFonts w:ascii="Times New Roman" w:hAnsi="Times New Roman" w:hint="default"/>
      </w:rPr>
    </w:lvl>
    <w:lvl w:ilvl="2" w:tplc="1A3E31CA" w:tentative="1">
      <w:start w:val="1"/>
      <w:numFmt w:val="bullet"/>
      <w:lvlText w:val="•"/>
      <w:lvlJc w:val="left"/>
      <w:pPr>
        <w:tabs>
          <w:tab w:val="num" w:pos="2160"/>
        </w:tabs>
        <w:ind w:left="2160" w:hanging="360"/>
      </w:pPr>
      <w:rPr>
        <w:rFonts w:ascii="Times New Roman" w:hAnsi="Times New Roman" w:hint="default"/>
      </w:rPr>
    </w:lvl>
    <w:lvl w:ilvl="3" w:tplc="5FF21CB2" w:tentative="1">
      <w:start w:val="1"/>
      <w:numFmt w:val="bullet"/>
      <w:lvlText w:val="•"/>
      <w:lvlJc w:val="left"/>
      <w:pPr>
        <w:tabs>
          <w:tab w:val="num" w:pos="2880"/>
        </w:tabs>
        <w:ind w:left="2880" w:hanging="360"/>
      </w:pPr>
      <w:rPr>
        <w:rFonts w:ascii="Times New Roman" w:hAnsi="Times New Roman" w:hint="default"/>
      </w:rPr>
    </w:lvl>
    <w:lvl w:ilvl="4" w:tplc="2A7AFFF8" w:tentative="1">
      <w:start w:val="1"/>
      <w:numFmt w:val="bullet"/>
      <w:lvlText w:val="•"/>
      <w:lvlJc w:val="left"/>
      <w:pPr>
        <w:tabs>
          <w:tab w:val="num" w:pos="3600"/>
        </w:tabs>
        <w:ind w:left="3600" w:hanging="360"/>
      </w:pPr>
      <w:rPr>
        <w:rFonts w:ascii="Times New Roman" w:hAnsi="Times New Roman" w:hint="default"/>
      </w:rPr>
    </w:lvl>
    <w:lvl w:ilvl="5" w:tplc="72A6E8B6" w:tentative="1">
      <w:start w:val="1"/>
      <w:numFmt w:val="bullet"/>
      <w:lvlText w:val="•"/>
      <w:lvlJc w:val="left"/>
      <w:pPr>
        <w:tabs>
          <w:tab w:val="num" w:pos="4320"/>
        </w:tabs>
        <w:ind w:left="4320" w:hanging="360"/>
      </w:pPr>
      <w:rPr>
        <w:rFonts w:ascii="Times New Roman" w:hAnsi="Times New Roman" w:hint="default"/>
      </w:rPr>
    </w:lvl>
    <w:lvl w:ilvl="6" w:tplc="2B3CFBB4" w:tentative="1">
      <w:start w:val="1"/>
      <w:numFmt w:val="bullet"/>
      <w:lvlText w:val="•"/>
      <w:lvlJc w:val="left"/>
      <w:pPr>
        <w:tabs>
          <w:tab w:val="num" w:pos="5040"/>
        </w:tabs>
        <w:ind w:left="5040" w:hanging="360"/>
      </w:pPr>
      <w:rPr>
        <w:rFonts w:ascii="Times New Roman" w:hAnsi="Times New Roman" w:hint="default"/>
      </w:rPr>
    </w:lvl>
    <w:lvl w:ilvl="7" w:tplc="C5C46C94" w:tentative="1">
      <w:start w:val="1"/>
      <w:numFmt w:val="bullet"/>
      <w:lvlText w:val="•"/>
      <w:lvlJc w:val="left"/>
      <w:pPr>
        <w:tabs>
          <w:tab w:val="num" w:pos="5760"/>
        </w:tabs>
        <w:ind w:left="5760" w:hanging="360"/>
      </w:pPr>
      <w:rPr>
        <w:rFonts w:ascii="Times New Roman" w:hAnsi="Times New Roman" w:hint="default"/>
      </w:rPr>
    </w:lvl>
    <w:lvl w:ilvl="8" w:tplc="FDE00A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3D22037"/>
    <w:multiLevelType w:val="hybridMultilevel"/>
    <w:tmpl w:val="0A92068E"/>
    <w:lvl w:ilvl="0" w:tplc="CC36E5E2">
      <w:start w:val="1"/>
      <w:numFmt w:val="bullet"/>
      <w:lvlText w:val="•"/>
      <w:lvlJc w:val="left"/>
      <w:pPr>
        <w:tabs>
          <w:tab w:val="num" w:pos="720"/>
        </w:tabs>
        <w:ind w:left="720" w:hanging="360"/>
      </w:pPr>
      <w:rPr>
        <w:rFonts w:ascii="Arial" w:hAnsi="Arial" w:hint="default"/>
      </w:rPr>
    </w:lvl>
    <w:lvl w:ilvl="1" w:tplc="A5308C50" w:tentative="1">
      <w:start w:val="1"/>
      <w:numFmt w:val="bullet"/>
      <w:lvlText w:val="•"/>
      <w:lvlJc w:val="left"/>
      <w:pPr>
        <w:tabs>
          <w:tab w:val="num" w:pos="1440"/>
        </w:tabs>
        <w:ind w:left="1440" w:hanging="360"/>
      </w:pPr>
      <w:rPr>
        <w:rFonts w:ascii="Arial" w:hAnsi="Arial" w:hint="default"/>
      </w:rPr>
    </w:lvl>
    <w:lvl w:ilvl="2" w:tplc="5B84449E" w:tentative="1">
      <w:start w:val="1"/>
      <w:numFmt w:val="bullet"/>
      <w:lvlText w:val="•"/>
      <w:lvlJc w:val="left"/>
      <w:pPr>
        <w:tabs>
          <w:tab w:val="num" w:pos="2160"/>
        </w:tabs>
        <w:ind w:left="2160" w:hanging="360"/>
      </w:pPr>
      <w:rPr>
        <w:rFonts w:ascii="Arial" w:hAnsi="Arial" w:hint="default"/>
      </w:rPr>
    </w:lvl>
    <w:lvl w:ilvl="3" w:tplc="D79AE304" w:tentative="1">
      <w:start w:val="1"/>
      <w:numFmt w:val="bullet"/>
      <w:lvlText w:val="•"/>
      <w:lvlJc w:val="left"/>
      <w:pPr>
        <w:tabs>
          <w:tab w:val="num" w:pos="2880"/>
        </w:tabs>
        <w:ind w:left="2880" w:hanging="360"/>
      </w:pPr>
      <w:rPr>
        <w:rFonts w:ascii="Arial" w:hAnsi="Arial" w:hint="default"/>
      </w:rPr>
    </w:lvl>
    <w:lvl w:ilvl="4" w:tplc="AF1406C4" w:tentative="1">
      <w:start w:val="1"/>
      <w:numFmt w:val="bullet"/>
      <w:lvlText w:val="•"/>
      <w:lvlJc w:val="left"/>
      <w:pPr>
        <w:tabs>
          <w:tab w:val="num" w:pos="3600"/>
        </w:tabs>
        <w:ind w:left="3600" w:hanging="360"/>
      </w:pPr>
      <w:rPr>
        <w:rFonts w:ascii="Arial" w:hAnsi="Arial" w:hint="default"/>
      </w:rPr>
    </w:lvl>
    <w:lvl w:ilvl="5" w:tplc="CC5C85BC" w:tentative="1">
      <w:start w:val="1"/>
      <w:numFmt w:val="bullet"/>
      <w:lvlText w:val="•"/>
      <w:lvlJc w:val="left"/>
      <w:pPr>
        <w:tabs>
          <w:tab w:val="num" w:pos="4320"/>
        </w:tabs>
        <w:ind w:left="4320" w:hanging="360"/>
      </w:pPr>
      <w:rPr>
        <w:rFonts w:ascii="Arial" w:hAnsi="Arial" w:hint="default"/>
      </w:rPr>
    </w:lvl>
    <w:lvl w:ilvl="6" w:tplc="F9F83E36" w:tentative="1">
      <w:start w:val="1"/>
      <w:numFmt w:val="bullet"/>
      <w:lvlText w:val="•"/>
      <w:lvlJc w:val="left"/>
      <w:pPr>
        <w:tabs>
          <w:tab w:val="num" w:pos="5040"/>
        </w:tabs>
        <w:ind w:left="5040" w:hanging="360"/>
      </w:pPr>
      <w:rPr>
        <w:rFonts w:ascii="Arial" w:hAnsi="Arial" w:hint="default"/>
      </w:rPr>
    </w:lvl>
    <w:lvl w:ilvl="7" w:tplc="3086F032" w:tentative="1">
      <w:start w:val="1"/>
      <w:numFmt w:val="bullet"/>
      <w:lvlText w:val="•"/>
      <w:lvlJc w:val="left"/>
      <w:pPr>
        <w:tabs>
          <w:tab w:val="num" w:pos="5760"/>
        </w:tabs>
        <w:ind w:left="5760" w:hanging="360"/>
      </w:pPr>
      <w:rPr>
        <w:rFonts w:ascii="Arial" w:hAnsi="Arial" w:hint="default"/>
      </w:rPr>
    </w:lvl>
    <w:lvl w:ilvl="8" w:tplc="6F56B7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89"/>
    <w:rsid w:val="00001473"/>
    <w:rsid w:val="00080724"/>
    <w:rsid w:val="000A28C9"/>
    <w:rsid w:val="00192AC1"/>
    <w:rsid w:val="002639B3"/>
    <w:rsid w:val="00317C2C"/>
    <w:rsid w:val="00416F49"/>
    <w:rsid w:val="004324EE"/>
    <w:rsid w:val="004D34A1"/>
    <w:rsid w:val="005273E3"/>
    <w:rsid w:val="00667B5F"/>
    <w:rsid w:val="006B50C0"/>
    <w:rsid w:val="006D2098"/>
    <w:rsid w:val="007D3EE4"/>
    <w:rsid w:val="008F5B88"/>
    <w:rsid w:val="009433A2"/>
    <w:rsid w:val="00A22561"/>
    <w:rsid w:val="00BD69DA"/>
    <w:rsid w:val="00C12037"/>
    <w:rsid w:val="00C626BF"/>
    <w:rsid w:val="00CA6C81"/>
    <w:rsid w:val="00E16130"/>
    <w:rsid w:val="00E41E2C"/>
    <w:rsid w:val="00E74C89"/>
    <w:rsid w:val="00F45D8B"/>
    <w:rsid w:val="00FA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C0"/>
    <w:rPr>
      <w:rFonts w:ascii="Tahoma" w:hAnsi="Tahoma" w:cs="Tahoma"/>
      <w:sz w:val="16"/>
      <w:szCs w:val="16"/>
      <w:lang w:eastAsia="en-US"/>
    </w:rPr>
  </w:style>
  <w:style w:type="paragraph" w:styleId="ListParagraph">
    <w:name w:val="List Paragraph"/>
    <w:basedOn w:val="Normal"/>
    <w:uiPriority w:val="34"/>
    <w:qFormat/>
    <w:rsid w:val="006D20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88"/>
    <w:rPr>
      <w:sz w:val="22"/>
      <w:szCs w:val="22"/>
      <w:lang w:eastAsia="en-US"/>
    </w:rPr>
  </w:style>
  <w:style w:type="paragraph" w:styleId="Footer">
    <w:name w:val="footer"/>
    <w:basedOn w:val="Normal"/>
    <w:link w:val="FooterChar"/>
    <w:uiPriority w:val="99"/>
    <w:unhideWhenUsed/>
    <w:rsid w:val="008F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8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C0"/>
    <w:rPr>
      <w:rFonts w:ascii="Tahoma" w:hAnsi="Tahoma" w:cs="Tahoma"/>
      <w:sz w:val="16"/>
      <w:szCs w:val="16"/>
      <w:lang w:eastAsia="en-US"/>
    </w:rPr>
  </w:style>
  <w:style w:type="paragraph" w:styleId="ListParagraph">
    <w:name w:val="List Paragraph"/>
    <w:basedOn w:val="Normal"/>
    <w:uiPriority w:val="34"/>
    <w:qFormat/>
    <w:rsid w:val="006D20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88"/>
    <w:rPr>
      <w:sz w:val="22"/>
      <w:szCs w:val="22"/>
      <w:lang w:eastAsia="en-US"/>
    </w:rPr>
  </w:style>
  <w:style w:type="paragraph" w:styleId="Footer">
    <w:name w:val="footer"/>
    <w:basedOn w:val="Normal"/>
    <w:link w:val="FooterChar"/>
    <w:uiPriority w:val="99"/>
    <w:unhideWhenUsed/>
    <w:rsid w:val="008F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57857">
      <w:bodyDiv w:val="1"/>
      <w:marLeft w:val="0"/>
      <w:marRight w:val="0"/>
      <w:marTop w:val="0"/>
      <w:marBottom w:val="0"/>
      <w:divBdr>
        <w:top w:val="none" w:sz="0" w:space="0" w:color="auto"/>
        <w:left w:val="none" w:sz="0" w:space="0" w:color="auto"/>
        <w:bottom w:val="none" w:sz="0" w:space="0" w:color="auto"/>
        <w:right w:val="none" w:sz="0" w:space="0" w:color="auto"/>
      </w:divBdr>
    </w:div>
    <w:div w:id="18289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at Albany</dc:creator>
  <cp:lastModifiedBy>Windows User</cp:lastModifiedBy>
  <cp:revision>2</cp:revision>
  <cp:lastPrinted>2012-09-10T14:22:00Z</cp:lastPrinted>
  <dcterms:created xsi:type="dcterms:W3CDTF">2012-10-12T18:15:00Z</dcterms:created>
  <dcterms:modified xsi:type="dcterms:W3CDTF">2012-10-12T18:15:00Z</dcterms:modified>
</cp:coreProperties>
</file>