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C1A" w:rsidRPr="00A241C3" w:rsidRDefault="00EA1C1A" w:rsidP="00EA1C1A">
      <w:pPr>
        <w:spacing w:line="480" w:lineRule="auto"/>
        <w:rPr>
          <w:rFonts w:ascii="Times New Roman" w:hAnsi="Times New Roman" w:cs="Times New Roman"/>
        </w:rPr>
      </w:pPr>
      <w:bookmarkStart w:id="0" w:name="_GoBack"/>
      <w:bookmarkEnd w:id="0"/>
      <w:r>
        <w:rPr>
          <w:rFonts w:ascii="Times New Roman" w:hAnsi="Times New Roman" w:cs="Times New Roman"/>
        </w:rPr>
        <w:t xml:space="preserve">Paper Name: </w:t>
      </w:r>
      <w:r w:rsidRPr="00A241C3">
        <w:rPr>
          <w:rFonts w:ascii="Times New Roman" w:hAnsi="Times New Roman" w:cs="Times New Roman"/>
        </w:rPr>
        <w:t>Political Economy of State-led Urban Entrepreneurialism: the Case of Affordable Housing Regimes</w:t>
      </w:r>
      <w:r>
        <w:rPr>
          <w:rFonts w:ascii="Times New Roman" w:hAnsi="Times New Roman" w:cs="Times New Roman"/>
        </w:rPr>
        <w:t xml:space="preserve"> in China</w:t>
      </w:r>
    </w:p>
    <w:p w:rsidR="00EA1C1A" w:rsidRDefault="00EA1C1A" w:rsidP="00EA1C1A">
      <w:pPr>
        <w:spacing w:line="480" w:lineRule="auto"/>
        <w:rPr>
          <w:rFonts w:ascii="Times New Roman" w:hAnsi="Times New Roman" w:cs="Times New Roman"/>
        </w:rPr>
      </w:pPr>
      <w:r>
        <w:rPr>
          <w:rFonts w:ascii="Times New Roman" w:hAnsi="Times New Roman" w:cs="Times New Roman"/>
        </w:rPr>
        <w:t>Author: Xiaoye She</w:t>
      </w:r>
    </w:p>
    <w:p w:rsidR="00EA1C1A" w:rsidRDefault="00EA1C1A" w:rsidP="00040593">
      <w:pPr>
        <w:spacing w:line="480" w:lineRule="auto"/>
        <w:rPr>
          <w:rFonts w:ascii="Times New Roman" w:hAnsi="Times New Roman" w:cs="Times New Roman"/>
        </w:rPr>
      </w:pPr>
    </w:p>
    <w:p w:rsidR="006B4116" w:rsidRDefault="000A6E25" w:rsidP="00040593">
      <w:pPr>
        <w:spacing w:line="480" w:lineRule="auto"/>
        <w:rPr>
          <w:rFonts w:ascii="Times New Roman" w:hAnsi="Times New Roman" w:cs="Times New Roman"/>
        </w:rPr>
      </w:pPr>
      <w:r>
        <w:rPr>
          <w:rFonts w:ascii="Times New Roman" w:hAnsi="Times New Roman" w:cs="Times New Roman"/>
        </w:rPr>
        <w:t>Revisions</w:t>
      </w:r>
      <w:r w:rsidR="00040593" w:rsidRPr="00040593">
        <w:rPr>
          <w:rFonts w:ascii="Times New Roman" w:hAnsi="Times New Roman" w:cs="Times New Roman"/>
        </w:rPr>
        <w:t xml:space="preserve"> made to the original UNRN Conference Paper</w:t>
      </w:r>
    </w:p>
    <w:p w:rsidR="00040593" w:rsidRDefault="00EA1C1A" w:rsidP="00040593">
      <w:pPr>
        <w:spacing w:line="480" w:lineRule="auto"/>
        <w:rPr>
          <w:rFonts w:ascii="Times New Roman" w:hAnsi="Times New Roman" w:cs="Times New Roman"/>
        </w:rPr>
      </w:pPr>
      <w:r w:rsidRPr="00040593">
        <w:rPr>
          <w:rFonts w:ascii="Times New Roman" w:hAnsi="Times New Roman" w:cs="Times New Roman"/>
        </w:rPr>
        <w:t xml:space="preserve"> </w:t>
      </w:r>
      <w:r w:rsidR="00040593" w:rsidRPr="00040593">
        <w:rPr>
          <w:rFonts w:ascii="Times New Roman" w:hAnsi="Times New Roman" w:cs="Times New Roman"/>
        </w:rPr>
        <w:t>(Based on comments and suggestions from mentor and discussants)</w:t>
      </w:r>
    </w:p>
    <w:p w:rsidR="00040593" w:rsidRPr="00040593" w:rsidRDefault="00040593" w:rsidP="00040593">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Based on the comments that the original paper was too long almost have two framework and structure, I divide the original paper into two separate papers and expand on each. The revised version now focused primarily on the case study of affordable housing instead of general changes in housing policies. </w:t>
      </w:r>
    </w:p>
    <w:p w:rsidR="00040593" w:rsidRDefault="00040593" w:rsidP="00040593">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The structure of the paper now reflects the use of process tracing and a structured </w:t>
      </w:r>
      <w:proofErr w:type="spellStart"/>
      <w:r w:rsidRPr="00040593">
        <w:rPr>
          <w:rFonts w:ascii="Times New Roman" w:hAnsi="Times New Roman" w:cs="Times New Roman"/>
        </w:rPr>
        <w:t>omparison</w:t>
      </w:r>
      <w:proofErr w:type="spellEnd"/>
      <w:r w:rsidRPr="00040593">
        <w:rPr>
          <w:rFonts w:ascii="Times New Roman" w:hAnsi="Times New Roman" w:cs="Times New Roman"/>
        </w:rPr>
        <w:t xml:space="preserve"> between national and local level policy changes, instead of having many descriptive sections on policy changes. </w:t>
      </w:r>
    </w:p>
    <w:p w:rsidR="00040593" w:rsidRPr="00040593" w:rsidRDefault="00040593" w:rsidP="00040593">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At the beginning of the case study of Shanghai, the author has explained briefly why Shanghai was chosen as the critical case given its pre-reform institutional characteristics and post-reform housing market development. </w:t>
      </w:r>
    </w:p>
    <w:p w:rsidR="00040593" w:rsidRPr="00040593" w:rsidRDefault="00040593" w:rsidP="00040593">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The title, abstract, </w:t>
      </w:r>
      <w:r w:rsidR="00C45FCE">
        <w:rPr>
          <w:rFonts w:ascii="Times New Roman" w:hAnsi="Times New Roman" w:cs="Times New Roman"/>
        </w:rPr>
        <w:t xml:space="preserve">literature review, </w:t>
      </w:r>
      <w:r w:rsidRPr="00040593">
        <w:rPr>
          <w:rFonts w:ascii="Times New Roman" w:hAnsi="Times New Roman" w:cs="Times New Roman"/>
        </w:rPr>
        <w:t>research questions</w:t>
      </w:r>
      <w:r w:rsidR="00C45FCE">
        <w:rPr>
          <w:rFonts w:ascii="Times New Roman" w:hAnsi="Times New Roman" w:cs="Times New Roman"/>
        </w:rPr>
        <w:t>, conclusion, and bibliography</w:t>
      </w:r>
      <w:r w:rsidRPr="00040593">
        <w:rPr>
          <w:rFonts w:ascii="Times New Roman" w:hAnsi="Times New Roman" w:cs="Times New Roman"/>
        </w:rPr>
        <w:t xml:space="preserve"> are refined according to the new structure</w:t>
      </w:r>
      <w:r w:rsidR="00C45FCE">
        <w:rPr>
          <w:rFonts w:ascii="Times New Roman" w:hAnsi="Times New Roman" w:cs="Times New Roman"/>
        </w:rPr>
        <w:t xml:space="preserve"> and contents</w:t>
      </w:r>
      <w:r w:rsidRPr="00040593">
        <w:rPr>
          <w:rFonts w:ascii="Times New Roman" w:hAnsi="Times New Roman" w:cs="Times New Roman"/>
        </w:rPr>
        <w:t xml:space="preserve"> of the paper. </w:t>
      </w:r>
    </w:p>
    <w:p w:rsidR="00040593" w:rsidRPr="00040593" w:rsidRDefault="00040593" w:rsidP="00040593">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Some typos and grammar errors in the original article have been corrected. </w:t>
      </w:r>
    </w:p>
    <w:p w:rsidR="00040593" w:rsidRPr="00040593" w:rsidRDefault="00040593" w:rsidP="00040593">
      <w:pPr>
        <w:spacing w:line="480" w:lineRule="auto"/>
        <w:rPr>
          <w:rFonts w:ascii="Times New Roman" w:hAnsi="Times New Roman" w:cs="Times New Roman"/>
        </w:rPr>
      </w:pPr>
    </w:p>
    <w:p w:rsidR="00040593" w:rsidRPr="00040593" w:rsidRDefault="00040593" w:rsidP="00040593">
      <w:pPr>
        <w:pStyle w:val="ListParagraph"/>
        <w:spacing w:line="480" w:lineRule="auto"/>
        <w:rPr>
          <w:rFonts w:ascii="Times New Roman" w:hAnsi="Times New Roman" w:cs="Times New Roman"/>
        </w:rPr>
      </w:pPr>
    </w:p>
    <w:sectPr w:rsidR="00040593" w:rsidRPr="000405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10FD"/>
    <w:multiLevelType w:val="hybridMultilevel"/>
    <w:tmpl w:val="FF52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93"/>
    <w:rsid w:val="00025588"/>
    <w:rsid w:val="00040593"/>
    <w:rsid w:val="000A6E25"/>
    <w:rsid w:val="006B4116"/>
    <w:rsid w:val="00915B08"/>
    <w:rsid w:val="00C45FCE"/>
    <w:rsid w:val="00EA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1C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593"/>
    <w:pPr>
      <w:ind w:left="720"/>
      <w:contextualSpacing/>
    </w:pPr>
  </w:style>
  <w:style w:type="character" w:customStyle="1" w:styleId="Heading1Char">
    <w:name w:val="Heading 1 Char"/>
    <w:basedOn w:val="DefaultParagraphFont"/>
    <w:link w:val="Heading1"/>
    <w:uiPriority w:val="9"/>
    <w:rsid w:val="00EA1C1A"/>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1C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593"/>
    <w:pPr>
      <w:ind w:left="720"/>
      <w:contextualSpacing/>
    </w:pPr>
  </w:style>
  <w:style w:type="character" w:customStyle="1" w:styleId="Heading1Char">
    <w:name w:val="Heading 1 Char"/>
    <w:basedOn w:val="DefaultParagraphFont"/>
    <w:link w:val="Heading1"/>
    <w:uiPriority w:val="9"/>
    <w:rsid w:val="00EA1C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 Juliana</dc:creator>
  <cp:lastModifiedBy>Windows User</cp:lastModifiedBy>
  <cp:revision>2</cp:revision>
  <dcterms:created xsi:type="dcterms:W3CDTF">2014-09-23T13:17:00Z</dcterms:created>
  <dcterms:modified xsi:type="dcterms:W3CDTF">2014-09-23T13:17:00Z</dcterms:modified>
</cp:coreProperties>
</file>