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19EF3" w14:textId="77777777" w:rsidR="00F74A86" w:rsidRDefault="00F74A86" w:rsidP="00F74A86">
      <w:pPr>
        <w:spacing w:before="240" w:after="240"/>
        <w:jc w:val="center"/>
        <w:rPr>
          <w:sz w:val="28"/>
        </w:rPr>
      </w:pPr>
      <w:r>
        <w:rPr>
          <w:sz w:val="28"/>
        </w:rPr>
        <w:t>Response to the Comments at the Albany Conference</w:t>
      </w:r>
    </w:p>
    <w:p w14:paraId="5A8BB069" w14:textId="77777777" w:rsidR="00F74A86" w:rsidRDefault="00F74A86" w:rsidP="00F74A86">
      <w:pPr>
        <w:jc w:val="center"/>
        <w:rPr>
          <w:rFonts w:asciiTheme="minorHAnsi" w:hAnsiTheme="minorHAnsi" w:cstheme="minorBidi"/>
          <w:sz w:val="24"/>
        </w:rPr>
      </w:pPr>
      <w:r>
        <w:rPr>
          <w:sz w:val="24"/>
        </w:rPr>
        <w:t>Analysis of Comprehensive Urbanization Level in Fujian Province of China</w:t>
      </w:r>
    </w:p>
    <w:p w14:paraId="3BFB87B5" w14:textId="77777777" w:rsidR="00F74A86" w:rsidRDefault="00F74A86" w:rsidP="00F74A86">
      <w:pPr>
        <w:spacing w:after="240"/>
        <w:jc w:val="center"/>
        <w:rPr>
          <w:sz w:val="24"/>
        </w:rPr>
      </w:pPr>
      <w:r>
        <w:rPr>
          <w:sz w:val="24"/>
        </w:rPr>
        <w:t>Lijie Lin and Jianfa Shen</w:t>
      </w:r>
    </w:p>
    <w:p w14:paraId="3B92033F" w14:textId="77777777" w:rsidR="00F74A86" w:rsidRDefault="00F74A86" w:rsidP="00F74A86">
      <w:pPr>
        <w:spacing w:after="240"/>
        <w:rPr>
          <w:sz w:val="24"/>
          <w:szCs w:val="22"/>
        </w:rPr>
      </w:pPr>
      <w:r>
        <w:rPr>
          <w:sz w:val="24"/>
        </w:rPr>
        <w:t>From the viewpoint of history, the comments given by Prof. Kristin Stapleton make me give more macro concerns on China’s urbanization in reform period. Over the past three decades since reform and opening up, household registration (</w:t>
      </w:r>
      <w:r>
        <w:rPr>
          <w:i/>
          <w:sz w:val="24"/>
        </w:rPr>
        <w:t>hukou</w:t>
      </w:r>
      <w:r>
        <w:rPr>
          <w:sz w:val="24"/>
        </w:rPr>
        <w:t xml:space="preserve">) system is considered as one of the key factors for the development of China’s urbanization. It makes China’s urbanization process unique and clearly different from most Western developed countries. The significant role of </w:t>
      </w:r>
      <w:r>
        <w:rPr>
          <w:i/>
          <w:sz w:val="24"/>
        </w:rPr>
        <w:t>hukou</w:t>
      </w:r>
      <w:r>
        <w:rPr>
          <w:sz w:val="24"/>
        </w:rPr>
        <w:t xml:space="preserve"> in China’s urbanization has been clarified in this paper, especially emphasized in the section of conceptual framework. Based on </w:t>
      </w:r>
      <w:r>
        <w:rPr>
          <w:i/>
          <w:sz w:val="24"/>
        </w:rPr>
        <w:t>hukou</w:t>
      </w:r>
      <w:r>
        <w:rPr>
          <w:sz w:val="24"/>
        </w:rPr>
        <w:t xml:space="preserve"> system, dual-track theory has been used in this paper to study the relationships between demographic urbanization, economic growth and the development of basic public service. Therefore, urbanization could be seen as a comprehensive system with close interactions among population growth, economic development and social changes.</w:t>
      </w:r>
    </w:p>
    <w:p w14:paraId="6B934F37" w14:textId="77777777" w:rsidR="00F74A86" w:rsidRDefault="00F74A86" w:rsidP="00F74A86">
      <w:pPr>
        <w:spacing w:after="240"/>
        <w:rPr>
          <w:sz w:val="24"/>
        </w:rPr>
      </w:pPr>
      <w:r>
        <w:rPr>
          <w:sz w:val="24"/>
        </w:rPr>
        <w:t>The second problem is the impact of transportation system development on urbanization progress, just like the opening of Xiamen-Shenzhen high speed rail line. There is no doubt that the improvement of spatio-temporal accessibility promotes the processes of industrialization and urbanization. As the development of regional transportation system, rapid industrialization creates large nonagricultural job opportunities, and drives population migration and concentration, further prompts demographic urbanization process. Additionally, the influence of transportation system development on urbanization not only reflects on the aspect of accessibility but also that of affordability. Therefore, the impact of transportation system development on urbanization is much complicated and need more data to analyze. Owing to the availability and validity of data, the mechanism of transportation network system in urbanization progress is too hard to reveal in this paper. The limitation has also been mentioned in the section of conceptual framework. Thus, we just selected 18 representative and available indicators, and divided them into 3 categories which could represent the levels of population growth, economic development and social basic public service, respectively.</w:t>
      </w:r>
    </w:p>
    <w:p w14:paraId="52EDA0A3" w14:textId="4B3AC827" w:rsidR="00F74A86" w:rsidRPr="00F74A86" w:rsidRDefault="00F74A86" w:rsidP="00F74A86">
      <w:pPr>
        <w:rPr>
          <w:sz w:val="24"/>
        </w:rPr>
      </w:pPr>
      <w:r>
        <w:rPr>
          <w:sz w:val="24"/>
        </w:rPr>
        <w:t>Finally, this paper is tentative case study which attempts to develop an integrated indicator to evaluate the comprehensive developing level of urbanization. Comparing with the indicator of demographic urbanization level, the comprehensive one is more integrated to unify the literal meaning of urbanization with population, economic and social changes. Additionally, the gap between urban population growth and public service, at the backdrop of unscientific development pattern, could be revealed. For the state and local government, the result would be helpful to realize and resolve this discrepancy in the process of rapid urbanization.</w:t>
      </w:r>
      <w:bookmarkStart w:id="0" w:name="_GoBack"/>
      <w:bookmarkEnd w:id="0"/>
    </w:p>
    <w:p w14:paraId="12838F60" w14:textId="7D9B8942" w:rsidR="00CF38C0" w:rsidRDefault="00CF38C0" w:rsidP="00852806">
      <w:pPr>
        <w:jc w:val="center"/>
        <w:rPr>
          <w:b/>
          <w:sz w:val="28"/>
          <w:szCs w:val="28"/>
        </w:rPr>
      </w:pPr>
      <w:r w:rsidRPr="00852806">
        <w:rPr>
          <w:rFonts w:hint="eastAsia"/>
          <w:b/>
          <w:sz w:val="28"/>
          <w:szCs w:val="28"/>
        </w:rPr>
        <w:lastRenderedPageBreak/>
        <w:t>A</w:t>
      </w:r>
      <w:r w:rsidR="009A52A8">
        <w:rPr>
          <w:b/>
          <w:sz w:val="28"/>
          <w:szCs w:val="28"/>
        </w:rPr>
        <w:t xml:space="preserve">NALYSIS OF </w:t>
      </w:r>
      <w:r w:rsidRPr="00852806">
        <w:rPr>
          <w:b/>
          <w:sz w:val="28"/>
          <w:szCs w:val="28"/>
        </w:rPr>
        <w:t>COMPREHENSIVE URBANIZATION LEVEL IN FUJIAN PROVINCE OF CHINA</w:t>
      </w:r>
    </w:p>
    <w:p w14:paraId="5C200CDF" w14:textId="77777777" w:rsidR="00CF38C0" w:rsidRPr="001D76BA" w:rsidRDefault="00731AC5" w:rsidP="00CF38C0">
      <w:pPr>
        <w:pStyle w:val="Author"/>
        <w:rPr>
          <w:sz w:val="24"/>
          <w:szCs w:val="24"/>
          <w:lang w:eastAsia="zh-CN"/>
        </w:rPr>
      </w:pPr>
      <w:r w:rsidRPr="001D76BA">
        <w:rPr>
          <w:rFonts w:hint="eastAsia"/>
          <w:sz w:val="24"/>
          <w:szCs w:val="24"/>
        </w:rPr>
        <w:t>Lijie</w:t>
      </w:r>
      <w:r w:rsidR="005F7313" w:rsidRPr="001D76BA">
        <w:rPr>
          <w:rFonts w:hint="eastAsia"/>
          <w:sz w:val="24"/>
          <w:szCs w:val="24"/>
          <w:lang w:eastAsia="zh-CN"/>
        </w:rPr>
        <w:t xml:space="preserve"> Lin</w:t>
      </w:r>
      <w:r w:rsidR="00465A23">
        <w:rPr>
          <w:sz w:val="24"/>
          <w:szCs w:val="24"/>
          <w:lang w:eastAsia="zh-CN"/>
        </w:rPr>
        <w:t xml:space="preserve"> and</w:t>
      </w:r>
      <w:r w:rsidRPr="001D76BA">
        <w:rPr>
          <w:rFonts w:hint="eastAsia"/>
          <w:sz w:val="24"/>
          <w:szCs w:val="24"/>
          <w:lang w:eastAsia="zh-CN"/>
        </w:rPr>
        <w:t xml:space="preserve"> </w:t>
      </w:r>
      <w:r w:rsidR="00700D4C" w:rsidRPr="001D76BA">
        <w:rPr>
          <w:rFonts w:hint="eastAsia"/>
          <w:sz w:val="24"/>
          <w:szCs w:val="24"/>
          <w:lang w:eastAsia="zh-CN"/>
        </w:rPr>
        <w:t>Jianfa Shen</w:t>
      </w:r>
    </w:p>
    <w:p w14:paraId="549AAD4A" w14:textId="77777777" w:rsidR="00852806" w:rsidRDefault="005F7313" w:rsidP="00C24E47">
      <w:pPr>
        <w:pStyle w:val="Affiliation"/>
        <w:rPr>
          <w:sz w:val="22"/>
          <w:szCs w:val="22"/>
          <w:lang w:eastAsia="zh-CN"/>
        </w:rPr>
      </w:pPr>
      <w:r w:rsidRPr="00852806">
        <w:rPr>
          <w:rFonts w:hint="eastAsia"/>
          <w:sz w:val="22"/>
          <w:szCs w:val="22"/>
          <w:lang w:eastAsia="zh-CN"/>
        </w:rPr>
        <w:t>Department of Geography and Resource Management</w:t>
      </w:r>
    </w:p>
    <w:p w14:paraId="4CF6C766" w14:textId="77777777" w:rsidR="00094870" w:rsidRPr="00852806" w:rsidRDefault="00094870" w:rsidP="00C24E47">
      <w:pPr>
        <w:pStyle w:val="Affiliation"/>
        <w:rPr>
          <w:sz w:val="22"/>
          <w:szCs w:val="22"/>
          <w:lang w:eastAsia="zh-CN"/>
        </w:rPr>
      </w:pPr>
      <w:r w:rsidRPr="00094870">
        <w:rPr>
          <w:sz w:val="22"/>
          <w:szCs w:val="22"/>
          <w:lang w:eastAsia="zh-CN"/>
        </w:rPr>
        <w:t>Research Centre for Urban and Regional Development</w:t>
      </w:r>
    </w:p>
    <w:p w14:paraId="324C73E4" w14:textId="77777777" w:rsidR="005F7313" w:rsidRDefault="005F7313" w:rsidP="00852806">
      <w:pPr>
        <w:pStyle w:val="Affiliation"/>
        <w:rPr>
          <w:sz w:val="22"/>
          <w:szCs w:val="22"/>
          <w:lang w:eastAsia="zh-CN"/>
        </w:rPr>
      </w:pPr>
      <w:r w:rsidRPr="00852806">
        <w:rPr>
          <w:rFonts w:hint="eastAsia"/>
          <w:sz w:val="22"/>
          <w:szCs w:val="22"/>
          <w:lang w:eastAsia="zh-CN"/>
        </w:rPr>
        <w:t>The Chinese University of Hong Kong</w:t>
      </w:r>
      <w:r w:rsidR="00013B5A" w:rsidRPr="00852806">
        <w:rPr>
          <w:sz w:val="22"/>
          <w:szCs w:val="22"/>
          <w:lang w:eastAsia="zh-CN"/>
        </w:rPr>
        <w:t>, Shatin, NT, Hong Kong</w:t>
      </w:r>
    </w:p>
    <w:p w14:paraId="3A06B185" w14:textId="77777777" w:rsidR="00762E9E" w:rsidRDefault="00762E9E">
      <w:pPr>
        <w:pStyle w:val="Affiliation"/>
        <w:rPr>
          <w:sz w:val="22"/>
          <w:szCs w:val="22"/>
          <w:lang w:eastAsia="zh-CN"/>
        </w:rPr>
      </w:pPr>
      <w:r>
        <w:rPr>
          <w:sz w:val="22"/>
          <w:szCs w:val="22"/>
          <w:lang w:eastAsia="zh-CN"/>
        </w:rPr>
        <w:t xml:space="preserve">E-mail: </w:t>
      </w:r>
      <w:r w:rsidR="00BF5EC7" w:rsidRPr="00BF5EC7">
        <w:rPr>
          <w:sz w:val="22"/>
          <w:szCs w:val="22"/>
          <w:lang w:eastAsia="zh-CN"/>
        </w:rPr>
        <w:t>lijielin@cuhk.edu.hk</w:t>
      </w:r>
      <w:r w:rsidR="0019041F">
        <w:rPr>
          <w:sz w:val="22"/>
          <w:szCs w:val="22"/>
          <w:lang w:eastAsia="zh-CN"/>
        </w:rPr>
        <w:t xml:space="preserve">; </w:t>
      </w:r>
      <w:hyperlink r:id="rId9" w:history="1">
        <w:r w:rsidR="00C9636F" w:rsidRPr="000623BA">
          <w:rPr>
            <w:rStyle w:val="Hyperlink"/>
            <w:sz w:val="22"/>
            <w:szCs w:val="22"/>
            <w:lang w:eastAsia="zh-CN"/>
          </w:rPr>
          <w:t>jianfa@cuhk.edu.hk</w:t>
        </w:r>
      </w:hyperlink>
    </w:p>
    <w:p w14:paraId="2DD4FDEE" w14:textId="77777777" w:rsidR="00C9636F" w:rsidRDefault="00C9636F">
      <w:pPr>
        <w:pStyle w:val="Affiliation"/>
        <w:rPr>
          <w:sz w:val="22"/>
          <w:szCs w:val="22"/>
          <w:lang w:eastAsia="zh-CN"/>
        </w:rPr>
      </w:pPr>
    </w:p>
    <w:p w14:paraId="5F1E594B" w14:textId="77777777" w:rsidR="00C9636F" w:rsidRPr="008C6175" w:rsidRDefault="00C9636F" w:rsidP="008C6175">
      <w:pPr>
        <w:pStyle w:val="Affiliation"/>
        <w:jc w:val="both"/>
        <w:rPr>
          <w:b/>
          <w:sz w:val="22"/>
          <w:szCs w:val="22"/>
          <w:lang w:eastAsia="zh-CN"/>
        </w:rPr>
      </w:pPr>
      <w:r w:rsidRPr="008C6175">
        <w:rPr>
          <w:b/>
          <w:sz w:val="22"/>
          <w:szCs w:val="22"/>
          <w:lang w:eastAsia="zh-CN"/>
        </w:rPr>
        <w:t>Abstract</w:t>
      </w:r>
    </w:p>
    <w:p w14:paraId="2A54772D" w14:textId="4AFB729A" w:rsidR="00C9636F" w:rsidRPr="00852806" w:rsidRDefault="00C9636F" w:rsidP="008C6175">
      <w:pPr>
        <w:pStyle w:val="Affiliation"/>
        <w:jc w:val="both"/>
        <w:rPr>
          <w:sz w:val="22"/>
          <w:szCs w:val="22"/>
          <w:lang w:eastAsia="zh-CN"/>
        </w:rPr>
      </w:pPr>
      <w:r w:rsidRPr="00C9636F">
        <w:rPr>
          <w:sz w:val="22"/>
          <w:szCs w:val="22"/>
          <w:lang w:eastAsia="zh-CN"/>
        </w:rPr>
        <w:t xml:space="preserve">To move beyond demographic urbanization level, the present study attempts to develop an integrated indicator, namely comprehensive urbanization level, to evaluate the comprehensive developing level of urbanization in county-level areas in Fujian </w:t>
      </w:r>
      <w:r w:rsidR="0085399D">
        <w:rPr>
          <w:sz w:val="22"/>
          <w:szCs w:val="22"/>
          <w:lang w:eastAsia="zh-CN"/>
        </w:rPr>
        <w:t>P</w:t>
      </w:r>
      <w:r w:rsidR="0085399D" w:rsidRPr="00C9636F">
        <w:rPr>
          <w:sz w:val="22"/>
          <w:szCs w:val="22"/>
          <w:lang w:eastAsia="zh-CN"/>
        </w:rPr>
        <w:t xml:space="preserve">rovince </w:t>
      </w:r>
      <w:r w:rsidRPr="00C9636F">
        <w:rPr>
          <w:sz w:val="22"/>
          <w:szCs w:val="22"/>
          <w:lang w:eastAsia="zh-CN"/>
        </w:rPr>
        <w:t>by taking various aspects into consideration. The analyses have three parts. F</w:t>
      </w:r>
      <w:r w:rsidR="00696935">
        <w:rPr>
          <w:sz w:val="22"/>
          <w:szCs w:val="22"/>
          <w:lang w:eastAsia="zh-CN"/>
        </w:rPr>
        <w:t xml:space="preserve">irst, the relationships between </w:t>
      </w:r>
      <w:r w:rsidRPr="00C9636F">
        <w:rPr>
          <w:sz w:val="22"/>
          <w:szCs w:val="22"/>
          <w:lang w:eastAsia="zh-CN"/>
        </w:rPr>
        <w:t xml:space="preserve">demographic urbanization level and other selected indicators </w:t>
      </w:r>
      <w:r w:rsidR="00BE1CBE">
        <w:rPr>
          <w:sz w:val="22"/>
          <w:szCs w:val="22"/>
          <w:lang w:eastAsia="zh-CN"/>
        </w:rPr>
        <w:t>on</w:t>
      </w:r>
      <w:r w:rsidR="00BE1CBE" w:rsidRPr="00C9636F">
        <w:rPr>
          <w:sz w:val="22"/>
          <w:szCs w:val="22"/>
          <w:lang w:eastAsia="zh-CN"/>
        </w:rPr>
        <w:t xml:space="preserve"> </w:t>
      </w:r>
      <w:r w:rsidRPr="00C9636F">
        <w:rPr>
          <w:sz w:val="22"/>
          <w:szCs w:val="22"/>
          <w:lang w:eastAsia="zh-CN"/>
        </w:rPr>
        <w:t xml:space="preserve">economic and social development were detected by correlation analysis. Second, an integrated indicator of urbanization level was derived by using principle component analysis. Finally, the spatial disparity of </w:t>
      </w:r>
      <w:r w:rsidR="00BE1CBE">
        <w:rPr>
          <w:sz w:val="22"/>
          <w:szCs w:val="22"/>
          <w:lang w:eastAsia="zh-CN"/>
        </w:rPr>
        <w:t xml:space="preserve">the </w:t>
      </w:r>
      <w:r w:rsidR="00696935">
        <w:rPr>
          <w:sz w:val="22"/>
          <w:szCs w:val="22"/>
          <w:lang w:eastAsia="zh-CN"/>
        </w:rPr>
        <w:t>comprehensive</w:t>
      </w:r>
      <w:r w:rsidRPr="00C9636F">
        <w:rPr>
          <w:sz w:val="22"/>
          <w:szCs w:val="22"/>
          <w:lang w:eastAsia="zh-CN"/>
        </w:rPr>
        <w:t xml:space="preserve"> urbanization level in Fujian Province was revealed by clustering analysis and discriminant analysis. The </w:t>
      </w:r>
      <w:r w:rsidR="00BE1CBE" w:rsidRPr="00BE1CBE">
        <w:rPr>
          <w:sz w:val="22"/>
          <w:szCs w:val="22"/>
          <w:lang w:eastAsia="zh-CN"/>
        </w:rPr>
        <w:t xml:space="preserve">county-level areas </w:t>
      </w:r>
      <w:r w:rsidRPr="00C9636F">
        <w:rPr>
          <w:sz w:val="22"/>
          <w:szCs w:val="22"/>
          <w:lang w:eastAsia="zh-CN"/>
        </w:rPr>
        <w:t>of Fujian</w:t>
      </w:r>
      <w:r w:rsidR="00F02D1F">
        <w:rPr>
          <w:sz w:val="22"/>
          <w:szCs w:val="22"/>
          <w:lang w:eastAsia="zh-CN"/>
        </w:rPr>
        <w:t xml:space="preserve"> </w:t>
      </w:r>
      <w:r w:rsidR="006C251A">
        <w:rPr>
          <w:sz w:val="22"/>
          <w:szCs w:val="22"/>
          <w:lang w:eastAsia="zh-CN"/>
        </w:rPr>
        <w:t>we</w:t>
      </w:r>
      <w:r w:rsidR="00BE1CBE">
        <w:rPr>
          <w:sz w:val="22"/>
          <w:szCs w:val="22"/>
          <w:lang w:eastAsia="zh-CN"/>
        </w:rPr>
        <w:t>re</w:t>
      </w:r>
      <w:r w:rsidR="00F02D1F">
        <w:rPr>
          <w:sz w:val="22"/>
          <w:szCs w:val="22"/>
          <w:lang w:eastAsia="zh-CN"/>
        </w:rPr>
        <w:t xml:space="preserve"> further categorized </w:t>
      </w:r>
      <w:r w:rsidR="00FB358C">
        <w:rPr>
          <w:sz w:val="22"/>
          <w:szCs w:val="22"/>
          <w:lang w:eastAsia="zh-CN"/>
        </w:rPr>
        <w:t>into</w:t>
      </w:r>
      <w:r w:rsidR="00F02D1F">
        <w:rPr>
          <w:sz w:val="22"/>
          <w:szCs w:val="22"/>
          <w:lang w:eastAsia="zh-CN"/>
        </w:rPr>
        <w:t xml:space="preserve"> five </w:t>
      </w:r>
      <w:r w:rsidRPr="00C9636F">
        <w:rPr>
          <w:sz w:val="22"/>
          <w:szCs w:val="22"/>
          <w:lang w:eastAsia="zh-CN"/>
        </w:rPr>
        <w:t xml:space="preserve">gradient clusters </w:t>
      </w:r>
      <w:r w:rsidR="00BE1CBE">
        <w:rPr>
          <w:sz w:val="22"/>
          <w:szCs w:val="22"/>
          <w:lang w:eastAsia="zh-CN"/>
        </w:rPr>
        <w:t>with</w:t>
      </w:r>
      <w:r w:rsidRPr="00C9636F">
        <w:rPr>
          <w:sz w:val="22"/>
          <w:szCs w:val="22"/>
          <w:lang w:eastAsia="zh-CN"/>
        </w:rPr>
        <w:t xml:space="preserve"> very high, high, medium, low and very low </w:t>
      </w:r>
      <w:r w:rsidR="00BE1CBE" w:rsidRPr="00C9636F">
        <w:rPr>
          <w:sz w:val="22"/>
          <w:szCs w:val="22"/>
          <w:lang w:eastAsia="zh-CN"/>
        </w:rPr>
        <w:t>urbanization level</w:t>
      </w:r>
      <w:r w:rsidR="00BE1CBE">
        <w:rPr>
          <w:sz w:val="22"/>
          <w:szCs w:val="22"/>
          <w:lang w:eastAsia="zh-CN"/>
        </w:rPr>
        <w:t>s</w:t>
      </w:r>
      <w:r w:rsidRPr="00C9636F">
        <w:rPr>
          <w:sz w:val="22"/>
          <w:szCs w:val="22"/>
          <w:lang w:eastAsia="zh-CN"/>
        </w:rPr>
        <w:t>.</w:t>
      </w:r>
    </w:p>
    <w:p w14:paraId="056CC687" w14:textId="77777777" w:rsidR="00852806" w:rsidRPr="00852806" w:rsidRDefault="00852806">
      <w:pPr>
        <w:rPr>
          <w:b/>
        </w:rPr>
      </w:pPr>
    </w:p>
    <w:p w14:paraId="3908DFF7" w14:textId="019607D0" w:rsidR="005910CC" w:rsidRPr="00CD2A6E" w:rsidRDefault="00810DDE" w:rsidP="00810DDE">
      <w:pPr>
        <w:pStyle w:val="Heading1"/>
        <w:rPr>
          <w:sz w:val="36"/>
        </w:rPr>
      </w:pPr>
      <w:r>
        <w:rPr>
          <w:rFonts w:hint="eastAsia"/>
          <w:sz w:val="36"/>
        </w:rPr>
        <w:t>1.</w:t>
      </w:r>
      <w:r>
        <w:rPr>
          <w:sz w:val="36"/>
        </w:rPr>
        <w:t xml:space="preserve"> </w:t>
      </w:r>
      <w:r w:rsidR="00CD2A6E">
        <w:rPr>
          <w:sz w:val="36"/>
        </w:rPr>
        <w:t>I</w:t>
      </w:r>
      <w:r w:rsidR="00CD2A6E">
        <w:rPr>
          <w:rFonts w:hint="eastAsia"/>
          <w:sz w:val="36"/>
        </w:rPr>
        <w:t>ntro</w:t>
      </w:r>
      <w:r w:rsidR="00CD2A6E">
        <w:rPr>
          <w:sz w:val="36"/>
        </w:rPr>
        <w:t>duction</w:t>
      </w:r>
    </w:p>
    <w:p w14:paraId="2484E60B" w14:textId="7ECF5E53" w:rsidR="00F935E7" w:rsidRPr="00936BBB" w:rsidRDefault="00CD5817" w:rsidP="00166513">
      <w:pPr>
        <w:rPr>
          <w:sz w:val="24"/>
        </w:rPr>
      </w:pPr>
      <w:bookmarkStart w:id="1" w:name="OLE_LINK8"/>
      <w:bookmarkStart w:id="2" w:name="OLE_LINK9"/>
      <w:r w:rsidRPr="00936BBB">
        <w:rPr>
          <w:rFonts w:hint="eastAsia"/>
          <w:sz w:val="24"/>
        </w:rPr>
        <w:t>Under</w:t>
      </w:r>
      <w:r w:rsidRPr="00936BBB">
        <w:rPr>
          <w:sz w:val="24"/>
        </w:rPr>
        <w:t xml:space="preserve"> the </w:t>
      </w:r>
      <w:r w:rsidRPr="00936BBB">
        <w:rPr>
          <w:rFonts w:hint="eastAsia"/>
          <w:sz w:val="24"/>
        </w:rPr>
        <w:t>background</w:t>
      </w:r>
      <w:r w:rsidRPr="00936BBB">
        <w:rPr>
          <w:sz w:val="24"/>
        </w:rPr>
        <w:t xml:space="preserve"> of economic globalization, </w:t>
      </w:r>
      <w:r w:rsidR="00184507" w:rsidRPr="00936BBB">
        <w:rPr>
          <w:sz w:val="24"/>
        </w:rPr>
        <w:t xml:space="preserve">China’s urbanization has </w:t>
      </w:r>
      <w:r w:rsidR="00E36D63" w:rsidRPr="00936BBB">
        <w:rPr>
          <w:sz w:val="24"/>
        </w:rPr>
        <w:t>attracted</w:t>
      </w:r>
      <w:r w:rsidRPr="00936BBB">
        <w:rPr>
          <w:sz w:val="24"/>
        </w:rPr>
        <w:t xml:space="preserve"> </w:t>
      </w:r>
      <w:bookmarkStart w:id="3" w:name="OLE_LINK7"/>
      <w:r w:rsidR="00D15184" w:rsidRPr="00936BBB">
        <w:rPr>
          <w:rFonts w:hint="eastAsia"/>
          <w:sz w:val="24"/>
        </w:rPr>
        <w:t>widespread</w:t>
      </w:r>
      <w:r w:rsidRPr="00936BBB">
        <w:rPr>
          <w:sz w:val="24"/>
        </w:rPr>
        <w:t xml:space="preserve"> </w:t>
      </w:r>
      <w:bookmarkEnd w:id="3"/>
      <w:r w:rsidR="00094870">
        <w:rPr>
          <w:sz w:val="24"/>
        </w:rPr>
        <w:t>attention</w:t>
      </w:r>
      <w:r w:rsidRPr="00936BBB">
        <w:rPr>
          <w:rFonts w:hint="eastAsia"/>
          <w:sz w:val="24"/>
        </w:rPr>
        <w:t>.</w:t>
      </w:r>
      <w:bookmarkEnd w:id="1"/>
      <w:bookmarkEnd w:id="2"/>
      <w:r w:rsidRPr="00936BBB">
        <w:rPr>
          <w:rFonts w:hint="eastAsia"/>
          <w:sz w:val="24"/>
        </w:rPr>
        <w:t xml:space="preserve"> </w:t>
      </w:r>
      <w:bookmarkStart w:id="4" w:name="OLE_LINK10"/>
      <w:r w:rsidR="00250448" w:rsidRPr="00936BBB">
        <w:rPr>
          <w:sz w:val="24"/>
        </w:rPr>
        <w:t xml:space="preserve">Joseph E. Stiglitz, </w:t>
      </w:r>
      <w:r w:rsidR="005910CC" w:rsidRPr="00936BBB">
        <w:rPr>
          <w:rFonts w:hint="eastAsia"/>
          <w:sz w:val="24"/>
        </w:rPr>
        <w:t>No</w:t>
      </w:r>
      <w:r w:rsidR="005910CC" w:rsidRPr="00936BBB">
        <w:rPr>
          <w:sz w:val="24"/>
        </w:rPr>
        <w:t xml:space="preserve">bel </w:t>
      </w:r>
      <w:r w:rsidR="00E36D63" w:rsidRPr="00936BBB">
        <w:rPr>
          <w:sz w:val="24"/>
        </w:rPr>
        <w:t xml:space="preserve">laureate in </w:t>
      </w:r>
      <w:r w:rsidR="002E7430" w:rsidRPr="00936BBB">
        <w:rPr>
          <w:rFonts w:hint="eastAsia"/>
          <w:sz w:val="24"/>
        </w:rPr>
        <w:t>eco</w:t>
      </w:r>
      <w:r w:rsidR="002E7430" w:rsidRPr="00936BBB">
        <w:rPr>
          <w:sz w:val="24"/>
        </w:rPr>
        <w:t>nomics</w:t>
      </w:r>
      <w:r w:rsidR="00250448" w:rsidRPr="00936BBB">
        <w:rPr>
          <w:sz w:val="24"/>
        </w:rPr>
        <w:t>,</w:t>
      </w:r>
      <w:r w:rsidR="002E7430" w:rsidRPr="00936BBB">
        <w:rPr>
          <w:sz w:val="24"/>
        </w:rPr>
        <w:t xml:space="preserve"> </w:t>
      </w:r>
      <w:r w:rsidRPr="00936BBB">
        <w:rPr>
          <w:sz w:val="24"/>
        </w:rPr>
        <w:t xml:space="preserve">once </w:t>
      </w:r>
      <w:r w:rsidR="00E36D63" w:rsidRPr="00936BBB">
        <w:rPr>
          <w:sz w:val="24"/>
        </w:rPr>
        <w:t>said</w:t>
      </w:r>
      <w:r w:rsidR="00094870">
        <w:rPr>
          <w:sz w:val="24"/>
        </w:rPr>
        <w:t xml:space="preserve"> that</w:t>
      </w:r>
      <w:r w:rsidRPr="00936BBB">
        <w:rPr>
          <w:sz w:val="24"/>
        </w:rPr>
        <w:t xml:space="preserve"> </w:t>
      </w:r>
      <w:r w:rsidR="002E7430" w:rsidRPr="00936BBB">
        <w:rPr>
          <w:sz w:val="24"/>
        </w:rPr>
        <w:t>urbanization</w:t>
      </w:r>
      <w:r w:rsidR="00AF0ECC" w:rsidRPr="00936BBB">
        <w:rPr>
          <w:sz w:val="24"/>
        </w:rPr>
        <w:t xml:space="preserve"> </w:t>
      </w:r>
      <w:r w:rsidRPr="00936BBB">
        <w:rPr>
          <w:sz w:val="24"/>
        </w:rPr>
        <w:t xml:space="preserve">of </w:t>
      </w:r>
      <w:r w:rsidRPr="00936BBB">
        <w:rPr>
          <w:rFonts w:hint="eastAsia"/>
          <w:sz w:val="24"/>
        </w:rPr>
        <w:t xml:space="preserve">China, </w:t>
      </w:r>
      <w:r w:rsidR="00D15184" w:rsidRPr="00936BBB">
        <w:rPr>
          <w:sz w:val="24"/>
        </w:rPr>
        <w:t>together</w:t>
      </w:r>
      <w:r w:rsidRPr="00936BBB">
        <w:rPr>
          <w:rFonts w:hint="eastAsia"/>
          <w:sz w:val="24"/>
        </w:rPr>
        <w:t xml:space="preserve"> with high-tech </w:t>
      </w:r>
      <w:r w:rsidRPr="00936BBB">
        <w:rPr>
          <w:sz w:val="24"/>
        </w:rPr>
        <w:t>development</w:t>
      </w:r>
      <w:r w:rsidRPr="00936BBB">
        <w:rPr>
          <w:rFonts w:hint="eastAsia"/>
          <w:sz w:val="24"/>
        </w:rPr>
        <w:t xml:space="preserve"> </w:t>
      </w:r>
      <w:r w:rsidRPr="00936BBB">
        <w:rPr>
          <w:sz w:val="24"/>
        </w:rPr>
        <w:t xml:space="preserve">in the United States, </w:t>
      </w:r>
      <w:r w:rsidR="00250448" w:rsidRPr="00936BBB">
        <w:rPr>
          <w:sz w:val="24"/>
        </w:rPr>
        <w:t>are</w:t>
      </w:r>
      <w:r w:rsidR="00AF0ECC" w:rsidRPr="00936BBB">
        <w:rPr>
          <w:sz w:val="24"/>
        </w:rPr>
        <w:t xml:space="preserve"> </w:t>
      </w:r>
      <w:r w:rsidR="002E7430" w:rsidRPr="00936BBB">
        <w:rPr>
          <w:sz w:val="24"/>
        </w:rPr>
        <w:t xml:space="preserve">two key issues which will </w:t>
      </w:r>
      <w:r w:rsidR="002B3577" w:rsidRPr="00936BBB">
        <w:rPr>
          <w:rFonts w:hint="eastAsia"/>
          <w:sz w:val="24"/>
        </w:rPr>
        <w:t>reshape</w:t>
      </w:r>
      <w:r w:rsidR="002E7430" w:rsidRPr="00936BBB">
        <w:rPr>
          <w:sz w:val="24"/>
        </w:rPr>
        <w:t xml:space="preserve"> the world</w:t>
      </w:r>
      <w:r w:rsidR="00AF0ECC" w:rsidRPr="00936BBB">
        <w:rPr>
          <w:sz w:val="24"/>
        </w:rPr>
        <w:t xml:space="preserve"> </w:t>
      </w:r>
      <w:r w:rsidR="00094870">
        <w:rPr>
          <w:sz w:val="24"/>
        </w:rPr>
        <w:t>in</w:t>
      </w:r>
      <w:r w:rsidR="00AF0ECC" w:rsidRPr="00936BBB">
        <w:rPr>
          <w:sz w:val="24"/>
        </w:rPr>
        <w:t xml:space="preserve"> the 21</w:t>
      </w:r>
      <w:r w:rsidR="00AF0ECC" w:rsidRPr="00936BBB">
        <w:rPr>
          <w:sz w:val="24"/>
          <w:vertAlign w:val="superscript"/>
        </w:rPr>
        <w:t>st</w:t>
      </w:r>
      <w:r w:rsidR="00AF0ECC" w:rsidRPr="00936BBB">
        <w:rPr>
          <w:sz w:val="24"/>
        </w:rPr>
        <w:t xml:space="preserve"> century</w:t>
      </w:r>
      <w:r w:rsidR="004709E5" w:rsidRPr="00936BBB">
        <w:rPr>
          <w:sz w:val="24"/>
        </w:rPr>
        <w:t xml:space="preserve"> </w:t>
      </w:r>
      <w:r w:rsidR="004709E5" w:rsidRPr="00936BBB">
        <w:rPr>
          <w:sz w:val="24"/>
        </w:rPr>
        <w:fldChar w:fldCharType="begin"/>
      </w:r>
      <w:r w:rsidR="00D131B5" w:rsidRPr="00936BBB">
        <w:rPr>
          <w:sz w:val="24"/>
        </w:rPr>
        <w:instrText xml:space="preserve"> ADDIN EN.CITE &lt;EndNote&gt;&lt;Cite&gt;&lt;Author&gt;Wu&lt;/Author&gt;&lt;Year&gt;2003&lt;/Year&gt;&lt;RecNum&gt;41&lt;/RecNum&gt;&lt;DisplayText&gt;(Wu, Wu and Wu 2003)&lt;/DisplayText&gt;&lt;record&gt;&lt;rec-number&gt;41&lt;/rec-number&gt;&lt;foreign-keys&gt;&lt;key app="EN" db-id="2vw2fxrfy902s8eax5exps9trpwewddd9tvx"&gt;41&lt;/key&gt;&lt;/foreign-keys&gt;&lt;ref-type name="Magazine Article"&gt;19&lt;/ref-type&gt;&lt;contributors&gt;&lt;authors&gt;&lt;author&gt;&lt;style face="normal" font="default" size="100%"&gt;Wu&lt;/style&gt;&lt;style face="normal" font="default" charset="134" size="100%"&gt;,&lt;/style&gt;&lt;style face="normal" font="default" size="100%"&gt; Liangyong&lt;/style&gt;&lt;/author&gt;&lt;author&gt;Wu, Weijia&lt;/author&gt;&lt;author&gt;Wu, Tinghai&lt;/author&gt;&lt;/authors&gt;&lt;/contributors&gt;&lt;titles&gt;&lt;title&gt;&lt;style face="normal" font="default" size="100%"&gt;From the world urbanization trends to see China&lt;/style&gt;&lt;style face="normal" font="default" charset="134" size="100%"&gt;&amp;apos;&lt;/style&gt;&lt;style face="normal" font="default" size="100%"&gt;s urbanization development&lt;/style&gt;&lt;/title&gt;&lt;secondary-title&gt;Science News (in Chinese)&lt;/secondary-title&gt;&lt;/titles&gt;&lt;number&gt;&lt;style face="normal" font="default" charset="134" size="100%"&gt;3&lt;/style&gt;&lt;/number&gt;&lt;num-vols&gt;Biweekly&lt;/num-vols&gt;&lt;dates&gt;&lt;year&gt;2003&lt;/year&gt;&lt;/dates&gt;&lt;pub-location&gt;&lt;style face="normal" font="default" size="100%"&gt;Beijing&lt;/style&gt;&lt;style face="normal" font="default" charset="134" size="100%"&gt;, &lt;/style&gt;&lt;style face="normal" font="default" size="100%"&gt;China&lt;/style&gt;&lt;/pub-location&gt;&lt;publisher&gt;&lt;style face="normal" font="default" size="100%"&gt;Science News Magazine&lt;/style&gt;&lt;style face="normal" font="default" charset="134" size="100%"&gt; &lt;/style&gt;&lt;style face="normal" font="default" size="100%"&gt;Agency&lt;/style&gt;&lt;/publisher&gt;&lt;urls&gt;&lt;/urls&gt;&lt;/record&gt;&lt;/Cite&gt;&lt;/EndNote&gt;</w:instrText>
      </w:r>
      <w:r w:rsidR="004709E5" w:rsidRPr="00936BBB">
        <w:rPr>
          <w:sz w:val="24"/>
        </w:rPr>
        <w:fldChar w:fldCharType="separate"/>
      </w:r>
      <w:r w:rsidR="00D131B5" w:rsidRPr="00936BBB">
        <w:rPr>
          <w:noProof/>
          <w:sz w:val="24"/>
        </w:rPr>
        <w:t>(</w:t>
      </w:r>
      <w:hyperlink w:anchor="_ENREF_34" w:tooltip="Wu, 2003 #41" w:history="1">
        <w:r w:rsidR="00240F45" w:rsidRPr="00936BBB">
          <w:rPr>
            <w:noProof/>
            <w:sz w:val="24"/>
          </w:rPr>
          <w:t>Wu, Wu and Wu 2003</w:t>
        </w:r>
      </w:hyperlink>
      <w:r w:rsidR="00D131B5" w:rsidRPr="00936BBB">
        <w:rPr>
          <w:noProof/>
          <w:sz w:val="24"/>
        </w:rPr>
        <w:t>)</w:t>
      </w:r>
      <w:r w:rsidR="004709E5" w:rsidRPr="00936BBB">
        <w:rPr>
          <w:sz w:val="24"/>
        </w:rPr>
        <w:fldChar w:fldCharType="end"/>
      </w:r>
      <w:r w:rsidR="002E7430" w:rsidRPr="00936BBB">
        <w:rPr>
          <w:sz w:val="24"/>
        </w:rPr>
        <w:t>.</w:t>
      </w:r>
      <w:bookmarkEnd w:id="4"/>
      <w:r w:rsidR="00AF0ECC" w:rsidRPr="00936BBB">
        <w:rPr>
          <w:sz w:val="24"/>
        </w:rPr>
        <w:t xml:space="preserve"> </w:t>
      </w:r>
      <w:r w:rsidR="005910CC" w:rsidRPr="00936BBB">
        <w:rPr>
          <w:rFonts w:hint="eastAsia"/>
          <w:sz w:val="24"/>
        </w:rPr>
        <w:t xml:space="preserve">As a </w:t>
      </w:r>
      <w:r w:rsidR="005910CC" w:rsidRPr="00936BBB">
        <w:rPr>
          <w:sz w:val="24"/>
        </w:rPr>
        <w:t>milestone</w:t>
      </w:r>
      <w:r w:rsidR="005910CC" w:rsidRPr="00936BBB">
        <w:rPr>
          <w:rFonts w:hint="eastAsia"/>
          <w:sz w:val="24"/>
        </w:rPr>
        <w:t xml:space="preserve"> of the national urbanization process, China</w:t>
      </w:r>
      <w:r w:rsidR="005910CC" w:rsidRPr="00936BBB">
        <w:rPr>
          <w:sz w:val="24"/>
        </w:rPr>
        <w:t>’</w:t>
      </w:r>
      <w:r w:rsidR="005910CC" w:rsidRPr="00936BBB">
        <w:rPr>
          <w:rFonts w:hint="eastAsia"/>
          <w:sz w:val="24"/>
        </w:rPr>
        <w:t xml:space="preserve">s </w:t>
      </w:r>
      <w:r w:rsidR="005910CC" w:rsidRPr="00936BBB">
        <w:rPr>
          <w:sz w:val="24"/>
        </w:rPr>
        <w:t>urbanization level, i.e., the proportion of urban population in total population, crossed the 50% threshold for the first time in 2011.</w:t>
      </w:r>
      <w:r w:rsidR="00AF0ECC" w:rsidRPr="00936BBB">
        <w:rPr>
          <w:sz w:val="24"/>
        </w:rPr>
        <w:t xml:space="preserve"> </w:t>
      </w:r>
      <w:r w:rsidR="002B3577" w:rsidRPr="00936BBB">
        <w:rPr>
          <w:sz w:val="24"/>
        </w:rPr>
        <w:t>However,</w:t>
      </w:r>
      <w:r w:rsidR="00C435B2" w:rsidRPr="00936BBB">
        <w:rPr>
          <w:sz w:val="24"/>
        </w:rPr>
        <w:t xml:space="preserve"> </w:t>
      </w:r>
      <w:r w:rsidR="00250448" w:rsidRPr="00936BBB">
        <w:rPr>
          <w:sz w:val="24"/>
        </w:rPr>
        <w:t>a</w:t>
      </w:r>
      <w:r w:rsidR="00310716" w:rsidRPr="00936BBB">
        <w:rPr>
          <w:rFonts w:hint="eastAsia"/>
          <w:sz w:val="24"/>
        </w:rPr>
        <w:t xml:space="preserve"> broad</w:t>
      </w:r>
      <w:r w:rsidR="00FB358C">
        <w:rPr>
          <w:sz w:val="24"/>
        </w:rPr>
        <w:t>ly</w:t>
      </w:r>
      <w:r w:rsidR="00C435B2" w:rsidRPr="00936BBB">
        <w:rPr>
          <w:rFonts w:hint="eastAsia"/>
          <w:sz w:val="24"/>
        </w:rPr>
        <w:t xml:space="preserve"> defined u</w:t>
      </w:r>
      <w:r w:rsidR="00C435B2" w:rsidRPr="00936BBB">
        <w:rPr>
          <w:sz w:val="24"/>
        </w:rPr>
        <w:t>rbanization</w:t>
      </w:r>
      <w:r w:rsidR="00C435B2" w:rsidRPr="00936BBB">
        <w:rPr>
          <w:rFonts w:hint="eastAsia"/>
          <w:sz w:val="24"/>
        </w:rPr>
        <w:t xml:space="preserve"> </w:t>
      </w:r>
      <w:r w:rsidR="00250448" w:rsidRPr="00936BBB">
        <w:rPr>
          <w:sz w:val="24"/>
        </w:rPr>
        <w:t xml:space="preserve">process </w:t>
      </w:r>
      <w:r w:rsidR="00C435B2" w:rsidRPr="00936BBB">
        <w:rPr>
          <w:sz w:val="24"/>
        </w:rPr>
        <w:t>involv</w:t>
      </w:r>
      <w:r w:rsidR="00250448" w:rsidRPr="00936BBB">
        <w:rPr>
          <w:sz w:val="24"/>
        </w:rPr>
        <w:t>es</w:t>
      </w:r>
      <w:r w:rsidR="00C435B2" w:rsidRPr="00936BBB">
        <w:rPr>
          <w:rFonts w:hint="eastAsia"/>
          <w:sz w:val="24"/>
        </w:rPr>
        <w:t xml:space="preserve"> </w:t>
      </w:r>
      <w:r w:rsidR="005177E0">
        <w:rPr>
          <w:sz w:val="24"/>
        </w:rPr>
        <w:t xml:space="preserve">not only </w:t>
      </w:r>
      <w:r w:rsidR="00C435B2" w:rsidRPr="00936BBB">
        <w:rPr>
          <w:sz w:val="24"/>
        </w:rPr>
        <w:t>population</w:t>
      </w:r>
      <w:r w:rsidR="00C435B2" w:rsidRPr="00936BBB">
        <w:rPr>
          <w:rFonts w:hint="eastAsia"/>
          <w:sz w:val="24"/>
        </w:rPr>
        <w:t xml:space="preserve"> growth, </w:t>
      </w:r>
      <w:r w:rsidR="005177E0">
        <w:rPr>
          <w:sz w:val="24"/>
        </w:rPr>
        <w:t xml:space="preserve">but also </w:t>
      </w:r>
      <w:r w:rsidR="00C435B2" w:rsidRPr="00936BBB">
        <w:rPr>
          <w:rFonts w:hint="eastAsia"/>
          <w:sz w:val="24"/>
        </w:rPr>
        <w:t>economic development</w:t>
      </w:r>
      <w:r w:rsidR="00250448" w:rsidRPr="00936BBB">
        <w:rPr>
          <w:sz w:val="24"/>
        </w:rPr>
        <w:t xml:space="preserve"> and</w:t>
      </w:r>
      <w:r w:rsidR="00C435B2" w:rsidRPr="00936BBB">
        <w:rPr>
          <w:rFonts w:hint="eastAsia"/>
          <w:sz w:val="24"/>
        </w:rPr>
        <w:t xml:space="preserve"> </w:t>
      </w:r>
      <w:r w:rsidR="00C435B2" w:rsidRPr="00936BBB">
        <w:rPr>
          <w:sz w:val="24"/>
        </w:rPr>
        <w:t>environment</w:t>
      </w:r>
      <w:r w:rsidR="00C435B2" w:rsidRPr="00936BBB">
        <w:rPr>
          <w:rFonts w:hint="eastAsia"/>
          <w:sz w:val="24"/>
        </w:rPr>
        <w:t xml:space="preserve"> change</w:t>
      </w:r>
      <w:r w:rsidR="00C435B2" w:rsidRPr="00936BBB">
        <w:rPr>
          <w:sz w:val="24"/>
        </w:rPr>
        <w:t>.</w:t>
      </w:r>
      <w:r w:rsidR="00C435B2" w:rsidRPr="00936BBB">
        <w:rPr>
          <w:rFonts w:hint="eastAsia"/>
          <w:sz w:val="24"/>
        </w:rPr>
        <w:t xml:space="preserve"> </w:t>
      </w:r>
      <w:r w:rsidR="00E74C41">
        <w:rPr>
          <w:sz w:val="24"/>
        </w:rPr>
        <w:t>T</w:t>
      </w:r>
      <w:r w:rsidR="00E74C41" w:rsidRPr="00E74C41">
        <w:rPr>
          <w:sz w:val="24"/>
        </w:rPr>
        <w:t>he proportion of urban population in total population</w:t>
      </w:r>
      <w:r w:rsidR="00E74C41">
        <w:rPr>
          <w:sz w:val="24"/>
        </w:rPr>
        <w:t xml:space="preserve"> cannot capture the full process of urbanization.</w:t>
      </w:r>
    </w:p>
    <w:p w14:paraId="1979E946" w14:textId="77777777" w:rsidR="00790737" w:rsidRDefault="00EF7D9E" w:rsidP="00EF7D9E">
      <w:pPr>
        <w:ind w:firstLine="420"/>
        <w:rPr>
          <w:sz w:val="24"/>
        </w:rPr>
      </w:pPr>
      <w:r w:rsidRPr="00936BBB">
        <w:rPr>
          <w:rFonts w:hint="eastAsia"/>
          <w:sz w:val="24"/>
        </w:rPr>
        <w:t xml:space="preserve">Internationally, </w:t>
      </w:r>
      <w:r w:rsidRPr="00936BBB">
        <w:rPr>
          <w:sz w:val="24"/>
        </w:rPr>
        <w:t xml:space="preserve">due to the lack of </w:t>
      </w:r>
      <w:r w:rsidR="00CD2A6E">
        <w:rPr>
          <w:sz w:val="24"/>
        </w:rPr>
        <w:t>uniform</w:t>
      </w:r>
      <w:r w:rsidRPr="00936BBB">
        <w:rPr>
          <w:sz w:val="24"/>
        </w:rPr>
        <w:t xml:space="preserve"> definition of cities and towns, the term of urbanization </w:t>
      </w:r>
      <w:r w:rsidR="001D0148" w:rsidRPr="00936BBB">
        <w:rPr>
          <w:rFonts w:hint="eastAsia"/>
          <w:sz w:val="24"/>
        </w:rPr>
        <w:t>could</w:t>
      </w:r>
      <w:r w:rsidR="001D0148" w:rsidRPr="00936BBB">
        <w:rPr>
          <w:sz w:val="24"/>
        </w:rPr>
        <w:t xml:space="preserve"> not be</w:t>
      </w:r>
      <w:r w:rsidRPr="00936BBB">
        <w:rPr>
          <w:rFonts w:hint="eastAsia"/>
          <w:sz w:val="24"/>
        </w:rPr>
        <w:t xml:space="preserve"> </w:t>
      </w:r>
      <w:r w:rsidRPr="00936BBB">
        <w:rPr>
          <w:sz w:val="24"/>
        </w:rPr>
        <w:t>common</w:t>
      </w:r>
      <w:r w:rsidR="001D0148" w:rsidRPr="00936BBB">
        <w:rPr>
          <w:sz w:val="24"/>
        </w:rPr>
        <w:t>ly evaluated by</w:t>
      </w:r>
      <w:r w:rsidRPr="00936BBB">
        <w:rPr>
          <w:sz w:val="24"/>
        </w:rPr>
        <w:t xml:space="preserve"> normative statistical calibe</w:t>
      </w:r>
      <w:r w:rsidR="001D0148" w:rsidRPr="00936BBB">
        <w:rPr>
          <w:sz w:val="24"/>
        </w:rPr>
        <w:t>r.</w:t>
      </w:r>
      <w:r w:rsidR="001D0148" w:rsidRPr="00936BBB">
        <w:rPr>
          <w:rFonts w:hint="eastAsia"/>
          <w:sz w:val="24"/>
        </w:rPr>
        <w:t xml:space="preserve"> </w:t>
      </w:r>
      <w:r w:rsidRPr="00936BBB">
        <w:rPr>
          <w:rFonts w:hint="eastAsia"/>
          <w:sz w:val="24"/>
        </w:rPr>
        <w:t>For</w:t>
      </w:r>
      <w:r w:rsidRPr="00936BBB">
        <w:rPr>
          <w:sz w:val="24"/>
        </w:rPr>
        <w:t xml:space="preserve"> China, using the </w:t>
      </w:r>
      <w:r w:rsidR="005177E0" w:rsidRPr="00936BBB">
        <w:rPr>
          <w:sz w:val="24"/>
        </w:rPr>
        <w:t xml:space="preserve">demographic </w:t>
      </w:r>
      <w:r w:rsidRPr="00936BBB">
        <w:rPr>
          <w:sz w:val="24"/>
        </w:rPr>
        <w:t xml:space="preserve">indicator of urbanization level to assess the urbanization process </w:t>
      </w:r>
      <w:r w:rsidR="00E74C41">
        <w:rPr>
          <w:sz w:val="24"/>
        </w:rPr>
        <w:t>has</w:t>
      </w:r>
      <w:r w:rsidRPr="00936BBB">
        <w:rPr>
          <w:sz w:val="24"/>
        </w:rPr>
        <w:t xml:space="preserve"> following two </w:t>
      </w:r>
      <w:r w:rsidR="005177E0" w:rsidRPr="00936BBB">
        <w:rPr>
          <w:sz w:val="24"/>
        </w:rPr>
        <w:t>limitations</w:t>
      </w:r>
      <w:r w:rsidRPr="00936BBB">
        <w:rPr>
          <w:sz w:val="24"/>
        </w:rPr>
        <w:t>:</w:t>
      </w:r>
      <w:r w:rsidR="000616B9" w:rsidRPr="00936BBB">
        <w:rPr>
          <w:rFonts w:hint="eastAsia"/>
          <w:sz w:val="24"/>
        </w:rPr>
        <w:t xml:space="preserve"> </w:t>
      </w:r>
    </w:p>
    <w:p w14:paraId="74F6DB86" w14:textId="663CDFB9" w:rsidR="00790737" w:rsidRDefault="001D76BA" w:rsidP="00EF7D9E">
      <w:pPr>
        <w:ind w:firstLine="420"/>
        <w:rPr>
          <w:sz w:val="24"/>
        </w:rPr>
      </w:pPr>
      <w:r w:rsidRPr="00936BBB">
        <w:rPr>
          <w:sz w:val="24"/>
        </w:rPr>
        <w:t>(1)</w:t>
      </w:r>
      <w:r w:rsidRPr="00936BBB">
        <w:rPr>
          <w:rFonts w:asciiTheme="minorHAnsi" w:eastAsiaTheme="minorEastAsia" w:hAnsi="Calibri"/>
          <w:color w:val="000000" w:themeColor="text1"/>
          <w:kern w:val="24"/>
          <w:sz w:val="24"/>
        </w:rPr>
        <w:t xml:space="preserve"> </w:t>
      </w:r>
      <w:r w:rsidR="00BC51B8">
        <w:rPr>
          <w:sz w:val="24"/>
        </w:rPr>
        <w:t>D</w:t>
      </w:r>
      <w:r w:rsidR="008B5D4E">
        <w:rPr>
          <w:sz w:val="24"/>
        </w:rPr>
        <w:t xml:space="preserve">emographic urbanization level </w:t>
      </w:r>
      <w:r w:rsidR="00E74C41">
        <w:rPr>
          <w:sz w:val="24"/>
        </w:rPr>
        <w:t>is</w:t>
      </w:r>
      <w:r w:rsidR="00CA0D6E" w:rsidRPr="00936BBB">
        <w:rPr>
          <w:sz w:val="24"/>
        </w:rPr>
        <w:t xml:space="preserve"> </w:t>
      </w:r>
      <w:r w:rsidR="00BD50D9" w:rsidRPr="00936BBB">
        <w:rPr>
          <w:sz w:val="24"/>
        </w:rPr>
        <w:t xml:space="preserve">sensitive </w:t>
      </w:r>
      <w:r w:rsidR="00E74C41">
        <w:rPr>
          <w:sz w:val="24"/>
        </w:rPr>
        <w:t>to</w:t>
      </w:r>
      <w:r w:rsidR="00CA0D6E" w:rsidRPr="00936BBB">
        <w:rPr>
          <w:sz w:val="24"/>
        </w:rPr>
        <w:t xml:space="preserve"> the de</w:t>
      </w:r>
      <w:r w:rsidRPr="00936BBB">
        <w:rPr>
          <w:sz w:val="24"/>
        </w:rPr>
        <w:t xml:space="preserve">finition of city and urban </w:t>
      </w:r>
      <w:r w:rsidRPr="00936BBB">
        <w:rPr>
          <w:sz w:val="24"/>
        </w:rPr>
        <w:lastRenderedPageBreak/>
        <w:t>population.</w:t>
      </w:r>
      <w:r w:rsidR="00CA0D6E" w:rsidRPr="00936BBB">
        <w:rPr>
          <w:sz w:val="24"/>
        </w:rPr>
        <w:t xml:space="preserve"> </w:t>
      </w:r>
      <w:r w:rsidR="009C71E7" w:rsidRPr="00936BBB">
        <w:rPr>
          <w:sz w:val="24"/>
        </w:rPr>
        <w:t>Owing to</w:t>
      </w:r>
      <w:r w:rsidR="009C71E7" w:rsidRPr="00936BBB">
        <w:rPr>
          <w:rFonts w:hint="eastAsia"/>
          <w:sz w:val="24"/>
        </w:rPr>
        <w:t xml:space="preserve"> the </w:t>
      </w:r>
      <w:r w:rsidR="00E74C41">
        <w:rPr>
          <w:sz w:val="24"/>
        </w:rPr>
        <w:t>chang</w:t>
      </w:r>
      <w:r w:rsidR="00EF7D9E" w:rsidRPr="00936BBB">
        <w:rPr>
          <w:sz w:val="24"/>
        </w:rPr>
        <w:t xml:space="preserve">ing and </w:t>
      </w:r>
      <w:r w:rsidR="009C71E7" w:rsidRPr="00936BBB">
        <w:rPr>
          <w:rFonts w:hint="eastAsia"/>
          <w:sz w:val="24"/>
        </w:rPr>
        <w:t xml:space="preserve">confusing definition of urban area and the </w:t>
      </w:r>
      <w:r w:rsidR="009C71E7" w:rsidRPr="00936BBB">
        <w:rPr>
          <w:sz w:val="24"/>
        </w:rPr>
        <w:t>inconsistent</w:t>
      </w:r>
      <w:r w:rsidR="009C71E7" w:rsidRPr="00936BBB">
        <w:rPr>
          <w:rFonts w:hint="eastAsia"/>
          <w:sz w:val="24"/>
        </w:rPr>
        <w:t xml:space="preserve"> statistical criteria of urban population</w:t>
      </w:r>
      <w:r w:rsidR="00E74C41">
        <w:rPr>
          <w:sz w:val="24"/>
        </w:rPr>
        <w:t xml:space="preserve"> in China</w:t>
      </w:r>
      <w:r w:rsidR="009C71E7" w:rsidRPr="00936BBB">
        <w:rPr>
          <w:rFonts w:hint="eastAsia"/>
          <w:sz w:val="24"/>
        </w:rPr>
        <w:t xml:space="preserve">, terms like </w:t>
      </w:r>
      <w:r w:rsidR="009C71E7" w:rsidRPr="00936BBB">
        <w:rPr>
          <w:sz w:val="24"/>
        </w:rPr>
        <w:t>“</w:t>
      </w:r>
      <w:r w:rsidR="009C71E7" w:rsidRPr="00936BBB">
        <w:rPr>
          <w:rFonts w:hint="eastAsia"/>
          <w:sz w:val="24"/>
        </w:rPr>
        <w:t>riddle</w:t>
      </w:r>
      <w:r w:rsidR="009C71E7" w:rsidRPr="00936BBB">
        <w:rPr>
          <w:sz w:val="24"/>
        </w:rPr>
        <w:t>”</w:t>
      </w:r>
      <w:r w:rsidR="009C71E7" w:rsidRPr="00936BBB">
        <w:rPr>
          <w:sz w:val="24"/>
        </w:rPr>
        <w:fldChar w:fldCharType="begin"/>
      </w:r>
      <w:r w:rsidR="00D131B5" w:rsidRPr="00936BBB">
        <w:rPr>
          <w:sz w:val="24"/>
        </w:rPr>
        <w:instrText xml:space="preserve"> ADDIN EN.CITE &lt;EndNote&gt;&lt;Cite&gt;&lt;Author&gt;Orleans&lt;/Author&gt;&lt;Year&gt;1984&lt;/Year&gt;&lt;RecNum&gt;28&lt;/RecNum&gt;&lt;DisplayText&gt;(Orleans and Burnham 1984)&lt;/DisplayText&gt;&lt;record&gt;&lt;rec-number&gt;28&lt;/rec-number&gt;&lt;foreign-keys&gt;&lt;key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Press&lt;/publisher&gt;&lt;isbn&gt;00044687&lt;/isbn&gt;&lt;urls&gt;&lt;related-urls&gt;&lt;url&gt;http://www.jstor.org/stable/2644189&lt;/url&gt;&lt;/related-urls&gt;&lt;/urls&gt;&lt;/record&gt;&lt;/Cite&gt;&lt;/EndNote&gt;</w:instrText>
      </w:r>
      <w:r w:rsidR="009C71E7" w:rsidRPr="00936BBB">
        <w:rPr>
          <w:sz w:val="24"/>
        </w:rPr>
        <w:fldChar w:fldCharType="separate"/>
      </w:r>
      <w:r w:rsidR="00D131B5" w:rsidRPr="00936BBB">
        <w:rPr>
          <w:noProof/>
          <w:sz w:val="24"/>
        </w:rPr>
        <w:t>(</w:t>
      </w:r>
      <w:hyperlink w:anchor="_ENREF_22" w:tooltip="Orleans, 1984 #28" w:history="1">
        <w:r w:rsidR="00240F45" w:rsidRPr="00936BBB">
          <w:rPr>
            <w:noProof/>
            <w:sz w:val="24"/>
          </w:rPr>
          <w:t>Orleans and Burnham 1984</w:t>
        </w:r>
      </w:hyperlink>
      <w:r w:rsidR="00D131B5" w:rsidRPr="00936BBB">
        <w:rPr>
          <w:noProof/>
          <w:sz w:val="24"/>
        </w:rPr>
        <w:t>)</w:t>
      </w:r>
      <w:r w:rsidR="009C71E7" w:rsidRPr="00936BBB">
        <w:rPr>
          <w:sz w:val="24"/>
        </w:rPr>
        <w:fldChar w:fldCharType="end"/>
      </w:r>
      <w:r w:rsidR="009C71E7" w:rsidRPr="00936BBB">
        <w:rPr>
          <w:sz w:val="24"/>
        </w:rPr>
        <w:t>, “</w:t>
      </w:r>
      <w:r w:rsidR="009C71E7" w:rsidRPr="00936BBB">
        <w:rPr>
          <w:rFonts w:hint="eastAsia"/>
          <w:sz w:val="24"/>
        </w:rPr>
        <w:t>enigma</w:t>
      </w:r>
      <w:r w:rsidR="009C71E7" w:rsidRPr="00936BBB">
        <w:rPr>
          <w:sz w:val="24"/>
        </w:rPr>
        <w:t>”</w:t>
      </w:r>
      <w:r w:rsidR="009C71E7" w:rsidRPr="00936BBB">
        <w:rPr>
          <w:sz w:val="24"/>
        </w:rPr>
        <w:fldChar w:fldCharType="begin"/>
      </w:r>
      <w:r w:rsidR="00240F45">
        <w:rPr>
          <w:sz w:val="24"/>
        </w:rPr>
        <w:instrText xml:space="preserve"> ADDIN EN.CITE &lt;EndNote&gt;&lt;Cite&gt;&lt;Author&gt;Orleans&lt;/Author&gt;&lt;Year&gt;1984&lt;/Year&gt;&lt;RecNum&gt;28&lt;/RecNum&gt;&lt;DisplayText&gt;(Orleans and Burnham 1984, Shen 1995)&lt;/DisplayText&gt;&lt;record&gt;&lt;rec-number&gt;28&lt;/rec-number&gt;&lt;foreign-keys&gt;&lt;key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Cite&gt;&lt;Author&gt;Shen&lt;/Author&gt;&lt;Year&gt;1995&lt;/Year&gt;&lt;RecNum&gt;16&lt;/RecNum&gt;&lt;record&gt;&lt;rec-number&gt;16&lt;/rec-number&gt;&lt;foreign-keys&gt;&lt;key app="EN" db-id="0svper95de5t29erp5z5srxaez5aeree5e90"&gt;16&lt;/key&gt;&lt;/foreign-keys&gt;&lt;ref-type name="Journal Article"&gt;17&lt;/ref-type&gt;&lt;contributors&gt;&lt;authors&gt;&lt;author&gt;Shen, Jianfa&lt;/author&gt;&lt;/authors&gt;&lt;/contributors&gt;&lt;titles&gt;&lt;title&gt;Rural development and rural to urban migration in China 1978-1990&lt;/title&gt;&lt;secondary-title&gt;Geoforum&lt;/secondary-title&gt;&lt;/titles&gt;&lt;periodical&gt;&lt;full-title&gt;Geoforum&lt;/full-title&gt;&lt;/periodical&gt;&lt;pages&gt;395-409&lt;/pages&gt;&lt;volume&gt;26&lt;/volume&gt;&lt;number&gt;4&lt;/number&gt;&lt;dates&gt;&lt;year&gt;1995&lt;/year&gt;&lt;/dates&gt;&lt;urls&gt;&lt;/urls&gt;&lt;/record&gt;&lt;/Cite&gt;&lt;/EndNote&gt;</w:instrText>
      </w:r>
      <w:r w:rsidR="009C71E7" w:rsidRPr="00936BBB">
        <w:rPr>
          <w:sz w:val="24"/>
        </w:rPr>
        <w:fldChar w:fldCharType="separate"/>
      </w:r>
      <w:r w:rsidR="00240F45">
        <w:rPr>
          <w:noProof/>
          <w:sz w:val="24"/>
        </w:rPr>
        <w:t>(</w:t>
      </w:r>
      <w:hyperlink w:anchor="_ENREF_22" w:tooltip="Orleans, 1984 #28" w:history="1">
        <w:r w:rsidR="00240F45">
          <w:rPr>
            <w:noProof/>
            <w:sz w:val="24"/>
          </w:rPr>
          <w:t>Orleans and Burnham 1984</w:t>
        </w:r>
      </w:hyperlink>
      <w:r w:rsidR="00240F45">
        <w:rPr>
          <w:noProof/>
          <w:sz w:val="24"/>
        </w:rPr>
        <w:t xml:space="preserve">, </w:t>
      </w:r>
      <w:hyperlink w:anchor="_ENREF_23" w:tooltip="Shen, 1995 #16" w:history="1">
        <w:r w:rsidR="00240F45">
          <w:rPr>
            <w:noProof/>
            <w:sz w:val="24"/>
          </w:rPr>
          <w:t>Shen 1995</w:t>
        </w:r>
      </w:hyperlink>
      <w:r w:rsidR="00240F45">
        <w:rPr>
          <w:noProof/>
          <w:sz w:val="24"/>
        </w:rPr>
        <w:t>)</w:t>
      </w:r>
      <w:r w:rsidR="009C71E7" w:rsidRPr="00936BBB">
        <w:rPr>
          <w:sz w:val="24"/>
        </w:rPr>
        <w:fldChar w:fldCharType="end"/>
      </w:r>
      <w:r w:rsidR="009C71E7" w:rsidRPr="00936BBB">
        <w:rPr>
          <w:sz w:val="24"/>
        </w:rPr>
        <w:t xml:space="preserve"> and “</w:t>
      </w:r>
      <w:r w:rsidR="009C71E7" w:rsidRPr="00936BBB">
        <w:rPr>
          <w:rFonts w:hint="eastAsia"/>
          <w:sz w:val="24"/>
        </w:rPr>
        <w:t>the statistical mystery in China</w:t>
      </w:r>
      <w:r w:rsidR="009C71E7" w:rsidRPr="00936BBB">
        <w:rPr>
          <w:sz w:val="24"/>
        </w:rPr>
        <w:t xml:space="preserve">” </w:t>
      </w:r>
      <w:r w:rsidR="009C71E7" w:rsidRPr="00936BBB">
        <w:rPr>
          <w:sz w:val="24"/>
        </w:rPr>
        <w:fldChar w:fldCharType="begin"/>
      </w:r>
      <w:r w:rsidR="00D131B5" w:rsidRPr="00936BBB">
        <w:rPr>
          <w:sz w:val="24"/>
        </w:rPr>
        <w:instrText xml:space="preserve"> ADDIN EN.CITE &lt;EndNote&gt;&lt;Cite&gt;&lt;Author&gt;Yan&lt;/Author&gt;&lt;Year&gt;1994&lt;/Year&gt;&lt;RecNum&gt;128&lt;/RecNum&gt;&lt;DisplayText&gt;(Yan, Lin and Xu 1994)&lt;/DisplayText&gt;&lt;record&gt;&lt;rec-number&gt;128&lt;/rec-number&gt;&lt;foreign-keys&gt;&lt;key app="EN" db-id="0svper95de5t29erp5z5srxaez5aeree5e90"&gt;128&lt;/key&gt;&lt;/foreign-keys&gt;&lt;ref-type name="Book"&gt;6&lt;/ref-type&gt;&lt;contributors&gt;&lt;authors&gt;&lt;author&gt;Yan, Xiaopei&lt;/author&gt;&lt;author&gt;Lin, Chusheng&lt;/author&gt;&lt;author&gt;Xu, Xueqiang&lt;/author&gt;&lt;/authors&gt;&lt;/contributors&gt;&lt;titles&gt;&lt;title&gt;Geography, Region, City (in Chinese)&lt;/title&gt;&lt;/titles&gt;&lt;section&gt;151-152&lt;/section&gt;&lt;dates&gt;&lt;year&gt;1994&lt;/year&gt;&lt;/dates&gt;&lt;pub-location&gt;Guangzhou&lt;/pub-location&gt;&lt;publisher&gt;Guangdong University Education Press&lt;/publisher&gt;&lt;urls&gt;&lt;related-urls&gt;&lt;url&gt;http://img.chinamaxx.net/n/Abroad.shtml?kid=6364686562676B643236363930373132&amp;amp;pages=-1&amp;amp;pagenum=1&amp;amp;a=B74EC7FC5836AEF49D47C2B0F8ADD81F&amp;amp;template=2&lt;/url&gt;&lt;/related-urls&gt;&lt;/urls&gt;&lt;/record&gt;&lt;/Cite&gt;&lt;/EndNote&gt;</w:instrText>
      </w:r>
      <w:r w:rsidR="009C71E7" w:rsidRPr="00936BBB">
        <w:rPr>
          <w:sz w:val="24"/>
        </w:rPr>
        <w:fldChar w:fldCharType="separate"/>
      </w:r>
      <w:r w:rsidR="00D131B5" w:rsidRPr="00936BBB">
        <w:rPr>
          <w:noProof/>
          <w:sz w:val="24"/>
        </w:rPr>
        <w:t>(</w:t>
      </w:r>
      <w:hyperlink w:anchor="_ENREF_35" w:tooltip="Yan, 1994 #128" w:history="1">
        <w:r w:rsidR="00240F45" w:rsidRPr="00936BBB">
          <w:rPr>
            <w:noProof/>
            <w:sz w:val="24"/>
          </w:rPr>
          <w:t>Yan, Lin and Xu 1994</w:t>
        </w:r>
      </w:hyperlink>
      <w:r w:rsidR="00D131B5" w:rsidRPr="00936BBB">
        <w:rPr>
          <w:noProof/>
          <w:sz w:val="24"/>
        </w:rPr>
        <w:t>)</w:t>
      </w:r>
      <w:r w:rsidR="009C71E7" w:rsidRPr="00936BBB">
        <w:rPr>
          <w:sz w:val="24"/>
        </w:rPr>
        <w:fldChar w:fldCharType="end"/>
      </w:r>
      <w:r w:rsidR="009C71E7" w:rsidRPr="00936BBB">
        <w:rPr>
          <w:sz w:val="24"/>
        </w:rPr>
        <w:t xml:space="preserve"> </w:t>
      </w:r>
      <w:r w:rsidR="009C71E7" w:rsidRPr="00936BBB">
        <w:rPr>
          <w:rFonts w:hint="eastAsia"/>
          <w:sz w:val="24"/>
        </w:rPr>
        <w:t>have been frequent</w:t>
      </w:r>
      <w:r w:rsidR="00E74C41">
        <w:rPr>
          <w:sz w:val="24"/>
        </w:rPr>
        <w:t xml:space="preserve">ly </w:t>
      </w:r>
      <w:r w:rsidR="009C71E7" w:rsidRPr="00936BBB">
        <w:rPr>
          <w:rFonts w:hint="eastAsia"/>
          <w:sz w:val="24"/>
        </w:rPr>
        <w:t>used by scholars to describe</w:t>
      </w:r>
      <w:r w:rsidR="009C71E7" w:rsidRPr="00936BBB">
        <w:rPr>
          <w:sz w:val="24"/>
        </w:rPr>
        <w:t xml:space="preserve"> China’s urban population size and the corresponding index, </w:t>
      </w:r>
      <w:r w:rsidR="009C71E7" w:rsidRPr="00936BBB">
        <w:rPr>
          <w:rFonts w:hint="eastAsia"/>
          <w:sz w:val="24"/>
        </w:rPr>
        <w:t>namely</w:t>
      </w:r>
      <w:r w:rsidR="009C71E7" w:rsidRPr="00936BBB">
        <w:rPr>
          <w:sz w:val="24"/>
        </w:rPr>
        <w:t>, demographic urbanization level</w:t>
      </w:r>
      <w:r w:rsidR="008B5D4E">
        <w:rPr>
          <w:sz w:val="24"/>
        </w:rPr>
        <w:t xml:space="preserve"> (DUL)</w:t>
      </w:r>
      <w:r w:rsidR="009C71E7" w:rsidRPr="00936BBB">
        <w:rPr>
          <w:sz w:val="24"/>
        </w:rPr>
        <w:t xml:space="preserve">. </w:t>
      </w:r>
      <w:r w:rsidR="009C71E7" w:rsidRPr="00936BBB">
        <w:rPr>
          <w:rFonts w:hint="eastAsia"/>
          <w:sz w:val="24"/>
        </w:rPr>
        <w:t xml:space="preserve">Additionally, </w:t>
      </w:r>
      <w:r w:rsidR="009C71E7" w:rsidRPr="00936BBB">
        <w:rPr>
          <w:sz w:val="24"/>
        </w:rPr>
        <w:t xml:space="preserve">China’s </w:t>
      </w:r>
      <w:r w:rsidR="006E0E55" w:rsidRPr="00936BBB">
        <w:rPr>
          <w:rFonts w:hint="eastAsia"/>
          <w:sz w:val="24"/>
        </w:rPr>
        <w:t>household registration</w:t>
      </w:r>
      <w:r w:rsidR="006E0E55">
        <w:rPr>
          <w:rFonts w:hint="eastAsia"/>
          <w:sz w:val="24"/>
        </w:rPr>
        <w:t xml:space="preserve"> (</w:t>
      </w:r>
      <w:r w:rsidR="009C71E7" w:rsidRPr="00936BBB">
        <w:rPr>
          <w:rFonts w:hint="eastAsia"/>
          <w:i/>
          <w:sz w:val="24"/>
        </w:rPr>
        <w:t>hukou</w:t>
      </w:r>
      <w:r w:rsidR="006E0E55">
        <w:rPr>
          <w:sz w:val="24"/>
        </w:rPr>
        <w:t>)</w:t>
      </w:r>
      <w:r w:rsidR="009C71E7" w:rsidRPr="00936BBB">
        <w:rPr>
          <w:sz w:val="24"/>
        </w:rPr>
        <w:t xml:space="preserve"> system makes t</w:t>
      </w:r>
      <w:r w:rsidR="009C71E7" w:rsidRPr="00936BBB">
        <w:rPr>
          <w:rFonts w:hint="eastAsia"/>
          <w:sz w:val="24"/>
        </w:rPr>
        <w:t>he</w:t>
      </w:r>
      <w:r w:rsidR="009C71E7" w:rsidRPr="00936BBB">
        <w:rPr>
          <w:sz w:val="24"/>
        </w:rPr>
        <w:t xml:space="preserve"> situation </w:t>
      </w:r>
      <w:r w:rsidR="00E74C41">
        <w:rPr>
          <w:sz w:val="24"/>
        </w:rPr>
        <w:t>even</w:t>
      </w:r>
      <w:r w:rsidR="009C71E7" w:rsidRPr="00936BBB">
        <w:rPr>
          <w:sz w:val="24"/>
        </w:rPr>
        <w:t xml:space="preserve"> more </w:t>
      </w:r>
      <w:r w:rsidR="009C71E7" w:rsidRPr="00936BBB">
        <w:rPr>
          <w:rFonts w:hint="eastAsia"/>
          <w:sz w:val="24"/>
        </w:rPr>
        <w:t>complicated.</w:t>
      </w:r>
      <w:r w:rsidR="009C71E7" w:rsidRPr="00936BBB">
        <w:rPr>
          <w:sz w:val="24"/>
        </w:rPr>
        <w:t xml:space="preserve"> </w:t>
      </w:r>
    </w:p>
    <w:p w14:paraId="3D508D41" w14:textId="7B624913" w:rsidR="0061098F" w:rsidRPr="00936BBB" w:rsidRDefault="00CA0D6E" w:rsidP="00EF7D9E">
      <w:pPr>
        <w:ind w:firstLine="420"/>
        <w:rPr>
          <w:sz w:val="24"/>
        </w:rPr>
      </w:pPr>
      <w:r w:rsidRPr="00936BBB">
        <w:rPr>
          <w:sz w:val="24"/>
        </w:rPr>
        <w:t>(2)</w:t>
      </w:r>
      <w:r w:rsidR="00F935E7" w:rsidRPr="00936BBB">
        <w:rPr>
          <w:sz w:val="24"/>
        </w:rPr>
        <w:t xml:space="preserve"> D</w:t>
      </w:r>
      <w:r w:rsidR="008B5D4E">
        <w:rPr>
          <w:sz w:val="24"/>
        </w:rPr>
        <w:t>UL</w:t>
      </w:r>
      <w:r w:rsidR="00F935E7" w:rsidRPr="00936BBB">
        <w:rPr>
          <w:sz w:val="24"/>
        </w:rPr>
        <w:t xml:space="preserve"> </w:t>
      </w:r>
      <w:r w:rsidR="00BD50D9" w:rsidRPr="00936BBB">
        <w:rPr>
          <w:sz w:val="24"/>
        </w:rPr>
        <w:t>on</w:t>
      </w:r>
      <w:r w:rsidR="00F935E7" w:rsidRPr="00936BBB">
        <w:rPr>
          <w:sz w:val="24"/>
        </w:rPr>
        <w:t>ly focuses on the nominal population size</w:t>
      </w:r>
      <w:r w:rsidR="002C13DE" w:rsidRPr="00936BBB">
        <w:rPr>
          <w:sz w:val="24"/>
        </w:rPr>
        <w:t xml:space="preserve"> </w:t>
      </w:r>
      <w:r w:rsidR="002C13DE" w:rsidRPr="00936BBB">
        <w:rPr>
          <w:rFonts w:hint="eastAsia"/>
          <w:sz w:val="24"/>
        </w:rPr>
        <w:t>without</w:t>
      </w:r>
      <w:r w:rsidR="00D15184" w:rsidRPr="00936BBB">
        <w:rPr>
          <w:sz w:val="24"/>
        </w:rPr>
        <w:t xml:space="preserve"> </w:t>
      </w:r>
      <w:r w:rsidR="00BD50D9" w:rsidRPr="00936BBB">
        <w:rPr>
          <w:sz w:val="24"/>
        </w:rPr>
        <w:t xml:space="preserve">considering </w:t>
      </w:r>
      <w:r w:rsidR="002B3577" w:rsidRPr="00936BBB">
        <w:rPr>
          <w:sz w:val="24"/>
        </w:rPr>
        <w:t>the quality of urbanization</w:t>
      </w:r>
      <w:r w:rsidR="00126F68" w:rsidRPr="00936BBB">
        <w:rPr>
          <w:rFonts w:hint="eastAsia"/>
          <w:sz w:val="24"/>
        </w:rPr>
        <w:t>.</w:t>
      </w:r>
      <w:r w:rsidR="00126F68" w:rsidRPr="00936BBB">
        <w:rPr>
          <w:sz w:val="24"/>
        </w:rPr>
        <w:t xml:space="preserve"> The term of </w:t>
      </w:r>
      <w:r w:rsidR="00BD50D9" w:rsidRPr="00936BBB">
        <w:rPr>
          <w:sz w:val="24"/>
        </w:rPr>
        <w:t>“</w:t>
      </w:r>
      <w:r w:rsidR="00126F68" w:rsidRPr="00936BBB">
        <w:rPr>
          <w:sz w:val="24"/>
        </w:rPr>
        <w:t xml:space="preserve">new </w:t>
      </w:r>
      <w:r w:rsidR="00A81C34">
        <w:rPr>
          <w:sz w:val="24"/>
        </w:rPr>
        <w:t xml:space="preserve">form of </w:t>
      </w:r>
      <w:r w:rsidR="00126F68" w:rsidRPr="00936BBB">
        <w:rPr>
          <w:sz w:val="24"/>
        </w:rPr>
        <w:t>urbanization</w:t>
      </w:r>
      <w:r w:rsidR="00BD50D9" w:rsidRPr="00936BBB">
        <w:rPr>
          <w:sz w:val="24"/>
        </w:rPr>
        <w:t>”</w:t>
      </w:r>
      <w:r w:rsidR="00126F68" w:rsidRPr="00936BBB">
        <w:rPr>
          <w:sz w:val="24"/>
        </w:rPr>
        <w:t xml:space="preserve"> </w:t>
      </w:r>
      <w:r w:rsidR="00BD50D9" w:rsidRPr="00936BBB">
        <w:rPr>
          <w:sz w:val="24"/>
        </w:rPr>
        <w:t>ha</w:t>
      </w:r>
      <w:r w:rsidR="00126F68" w:rsidRPr="00936BBB">
        <w:rPr>
          <w:sz w:val="24"/>
        </w:rPr>
        <w:t xml:space="preserve">s </w:t>
      </w:r>
      <w:r w:rsidR="00BD50D9" w:rsidRPr="00936BBB">
        <w:rPr>
          <w:sz w:val="24"/>
        </w:rPr>
        <w:t xml:space="preserve">been </w:t>
      </w:r>
      <w:r w:rsidR="00126F68" w:rsidRPr="00936BBB">
        <w:rPr>
          <w:sz w:val="24"/>
        </w:rPr>
        <w:t xml:space="preserve">proposed </w:t>
      </w:r>
      <w:r w:rsidR="00BD50D9" w:rsidRPr="00936BBB">
        <w:rPr>
          <w:sz w:val="24"/>
        </w:rPr>
        <w:t xml:space="preserve">in China </w:t>
      </w:r>
      <w:r w:rsidR="00126F68" w:rsidRPr="00936BBB">
        <w:rPr>
          <w:sz w:val="24"/>
        </w:rPr>
        <w:t xml:space="preserve">to </w:t>
      </w:r>
      <w:r w:rsidR="002C13DE" w:rsidRPr="00936BBB">
        <w:rPr>
          <w:rFonts w:hint="eastAsia"/>
          <w:sz w:val="24"/>
        </w:rPr>
        <w:t>reflect</w:t>
      </w:r>
      <w:r w:rsidR="00126F68" w:rsidRPr="00936BBB">
        <w:rPr>
          <w:sz w:val="24"/>
        </w:rPr>
        <w:t xml:space="preserve"> the goal </w:t>
      </w:r>
      <w:r w:rsidR="002C13DE" w:rsidRPr="00936BBB">
        <w:rPr>
          <w:sz w:val="24"/>
        </w:rPr>
        <w:t xml:space="preserve">of </w:t>
      </w:r>
      <w:r w:rsidR="00790737">
        <w:rPr>
          <w:sz w:val="24"/>
        </w:rPr>
        <w:t>a</w:t>
      </w:r>
      <w:r w:rsidR="00126F68" w:rsidRPr="00936BBB">
        <w:rPr>
          <w:sz w:val="24"/>
        </w:rPr>
        <w:t xml:space="preserve"> balanced urbanization path</w:t>
      </w:r>
      <w:r w:rsidR="002C13DE" w:rsidRPr="00936BBB">
        <w:rPr>
          <w:sz w:val="24"/>
        </w:rPr>
        <w:t xml:space="preserve"> to ultimately achieve rural-urban integration, including </w:t>
      </w:r>
      <w:r w:rsidR="002B3577" w:rsidRPr="00936BBB">
        <w:rPr>
          <w:sz w:val="24"/>
        </w:rPr>
        <w:t xml:space="preserve">the </w:t>
      </w:r>
      <w:r w:rsidR="00BD50D9" w:rsidRPr="00936BBB">
        <w:rPr>
          <w:sz w:val="24"/>
        </w:rPr>
        <w:t>provision</w:t>
      </w:r>
      <w:r w:rsidR="002B3577" w:rsidRPr="00936BBB">
        <w:rPr>
          <w:sz w:val="24"/>
        </w:rPr>
        <w:t xml:space="preserve"> of </w:t>
      </w:r>
      <w:r w:rsidR="00DA4030" w:rsidRPr="00936BBB">
        <w:rPr>
          <w:sz w:val="24"/>
        </w:rPr>
        <w:t xml:space="preserve">convenient </w:t>
      </w:r>
      <w:r w:rsidR="002B3577" w:rsidRPr="00936BBB">
        <w:rPr>
          <w:sz w:val="24"/>
        </w:rPr>
        <w:t>urban public services and facilit</w:t>
      </w:r>
      <w:r w:rsidR="009C71E7" w:rsidRPr="00936BBB">
        <w:rPr>
          <w:sz w:val="24"/>
        </w:rPr>
        <w:t>ies</w:t>
      </w:r>
      <w:r w:rsidR="002B3577" w:rsidRPr="00936BBB">
        <w:rPr>
          <w:sz w:val="24"/>
        </w:rPr>
        <w:t>,</w:t>
      </w:r>
      <w:bookmarkStart w:id="5" w:name="OLE_LINK13"/>
      <w:bookmarkStart w:id="6" w:name="OLE_LINK14"/>
      <w:r w:rsidR="002B3577" w:rsidRPr="00936BBB">
        <w:rPr>
          <w:sz w:val="24"/>
        </w:rPr>
        <w:t xml:space="preserve"> the </w:t>
      </w:r>
      <w:r w:rsidR="00262B26" w:rsidRPr="00936BBB">
        <w:rPr>
          <w:sz w:val="24"/>
        </w:rPr>
        <w:t xml:space="preserve">equality of </w:t>
      </w:r>
      <w:r w:rsidR="00262B26" w:rsidRPr="00936BBB">
        <w:rPr>
          <w:rFonts w:hint="eastAsia"/>
          <w:sz w:val="24"/>
        </w:rPr>
        <w:t>social</w:t>
      </w:r>
      <w:r w:rsidR="00262B26" w:rsidRPr="00936BBB">
        <w:rPr>
          <w:sz w:val="24"/>
        </w:rPr>
        <w:t xml:space="preserve"> </w:t>
      </w:r>
      <w:r w:rsidR="00262B26" w:rsidRPr="00936BBB">
        <w:rPr>
          <w:rFonts w:hint="eastAsia"/>
          <w:sz w:val="24"/>
        </w:rPr>
        <w:t>welfare</w:t>
      </w:r>
      <w:bookmarkEnd w:id="5"/>
      <w:bookmarkEnd w:id="6"/>
      <w:r w:rsidR="00262B26" w:rsidRPr="00936BBB">
        <w:rPr>
          <w:sz w:val="24"/>
        </w:rPr>
        <w:t xml:space="preserve"> </w:t>
      </w:r>
      <w:r w:rsidR="002C13DE" w:rsidRPr="00936BBB">
        <w:rPr>
          <w:sz w:val="24"/>
        </w:rPr>
        <w:t>and educational opportunities</w:t>
      </w:r>
      <w:r w:rsidR="002C13DE" w:rsidRPr="00936BBB">
        <w:rPr>
          <w:rFonts w:hint="eastAsia"/>
          <w:sz w:val="24"/>
        </w:rPr>
        <w:t xml:space="preserve">, </w:t>
      </w:r>
      <w:r w:rsidR="00262B26" w:rsidRPr="00936BBB">
        <w:rPr>
          <w:rFonts w:hint="eastAsia"/>
          <w:sz w:val="24"/>
        </w:rPr>
        <w:t xml:space="preserve">the </w:t>
      </w:r>
      <w:r w:rsidR="00262B26" w:rsidRPr="00936BBB">
        <w:rPr>
          <w:sz w:val="24"/>
        </w:rPr>
        <w:t xml:space="preserve">coordinated </w:t>
      </w:r>
      <w:r w:rsidR="002C13DE" w:rsidRPr="00936BBB">
        <w:rPr>
          <w:rFonts w:hint="eastAsia"/>
          <w:sz w:val="24"/>
        </w:rPr>
        <w:t xml:space="preserve">development of </w:t>
      </w:r>
      <w:r w:rsidR="00262B26" w:rsidRPr="00936BBB">
        <w:rPr>
          <w:sz w:val="24"/>
        </w:rPr>
        <w:t>spiritual civilization</w:t>
      </w:r>
      <w:r w:rsidR="002C13DE" w:rsidRPr="00936BBB">
        <w:rPr>
          <w:sz w:val="24"/>
        </w:rPr>
        <w:t xml:space="preserve"> along with material civilization, </w:t>
      </w:r>
      <w:r w:rsidR="002C13DE" w:rsidRPr="00936BBB">
        <w:rPr>
          <w:i/>
          <w:sz w:val="24"/>
        </w:rPr>
        <w:t>etc</w:t>
      </w:r>
      <w:r w:rsidR="00790737">
        <w:rPr>
          <w:sz w:val="24"/>
        </w:rPr>
        <w:t xml:space="preserve"> </w:t>
      </w:r>
      <w:r w:rsidR="00A81C34">
        <w:rPr>
          <w:sz w:val="24"/>
        </w:rPr>
        <w:fldChar w:fldCharType="begin"/>
      </w:r>
      <w:r w:rsidR="00A81C34">
        <w:rPr>
          <w:sz w:val="24"/>
        </w:rPr>
        <w:instrText xml:space="preserve"> ADDIN EN.CITE &lt;EndNote&gt;&lt;Cite&gt;&lt;Author&gt;Foundation&lt;/Author&gt;&lt;Year&gt;2013&lt;/Year&gt;&lt;RecNum&gt;191&lt;/RecNum&gt;&lt;DisplayText&gt;(China Development Research Foundation 2013)&lt;/DisplayText&gt;&lt;record&gt;&lt;rec-number&gt;191&lt;/rec-number&gt;&lt;foreign-keys&gt;&lt;key app="EN" db-id="0svper95de5t29erp5z5srxaez5aeree5e90"&gt;191&lt;/key&gt;&lt;/foreign-keys&gt;&lt;ref-type name="Book"&gt;6&lt;/ref-type&gt;&lt;contributors&gt;&lt;authors&gt;&lt;author&gt;China Development Research Foundation, CDRF&lt;/author&gt;&lt;/authors&gt;&lt;/contributors&gt;&lt;titles&gt;&lt;title&gt;China&amp;apos;s New Urbanization Strategy&lt;/title&gt;&lt;/titles&gt;&lt;volume&gt;49&lt;/volume&gt;&lt;dates&gt;&lt;year&gt;2013&lt;/year&gt;&lt;/dates&gt;&lt;pub-location&gt;New York&lt;/pub-location&gt;&lt;publisher&gt;Routledge&lt;/publisher&gt;&lt;isbn&gt;0415625904&lt;/isbn&gt;&lt;urls&gt;&lt;/urls&gt;&lt;/record&gt;&lt;/Cite&gt;&lt;/EndNote&gt;</w:instrText>
      </w:r>
      <w:r w:rsidR="00A81C34">
        <w:rPr>
          <w:sz w:val="24"/>
        </w:rPr>
        <w:fldChar w:fldCharType="separate"/>
      </w:r>
      <w:r w:rsidR="00A81C34">
        <w:rPr>
          <w:noProof/>
          <w:sz w:val="24"/>
        </w:rPr>
        <w:t>(</w:t>
      </w:r>
      <w:hyperlink w:anchor="_ENREF_8" w:tooltip="China Development Research Foundation, 2013 #191" w:history="1">
        <w:r w:rsidR="00240F45">
          <w:rPr>
            <w:noProof/>
            <w:sz w:val="24"/>
          </w:rPr>
          <w:t>China Development Research Foundation 2013</w:t>
        </w:r>
      </w:hyperlink>
      <w:r w:rsidR="00A81C34">
        <w:rPr>
          <w:noProof/>
          <w:sz w:val="24"/>
        </w:rPr>
        <w:t>)</w:t>
      </w:r>
      <w:r w:rsidR="00A81C34">
        <w:rPr>
          <w:sz w:val="24"/>
        </w:rPr>
        <w:fldChar w:fldCharType="end"/>
      </w:r>
      <w:r w:rsidR="000C6FC7" w:rsidRPr="00C24E47">
        <w:rPr>
          <w:sz w:val="24"/>
        </w:rPr>
        <w:t>.</w:t>
      </w:r>
      <w:r w:rsidR="00EF7D9E" w:rsidRPr="00936BBB">
        <w:rPr>
          <w:sz w:val="24"/>
        </w:rPr>
        <w:t xml:space="preserve"> </w:t>
      </w:r>
    </w:p>
    <w:p w14:paraId="5FE1F089" w14:textId="5A3E8C5F" w:rsidR="004E15D2" w:rsidRDefault="00420796" w:rsidP="00C666CF">
      <w:pPr>
        <w:ind w:firstLine="420"/>
        <w:rPr>
          <w:sz w:val="24"/>
        </w:rPr>
      </w:pPr>
      <w:r w:rsidRPr="00936BBB">
        <w:rPr>
          <w:sz w:val="24"/>
        </w:rPr>
        <w:t xml:space="preserve">There have been numerous studies </w:t>
      </w:r>
      <w:r w:rsidRPr="00936BBB">
        <w:rPr>
          <w:rFonts w:hint="eastAsia"/>
          <w:sz w:val="24"/>
        </w:rPr>
        <w:t>which</w:t>
      </w:r>
      <w:r w:rsidRPr="00936BBB">
        <w:rPr>
          <w:sz w:val="24"/>
        </w:rPr>
        <w:t xml:space="preserve"> outline the relationship</w:t>
      </w:r>
      <w:r w:rsidR="0087768D">
        <w:rPr>
          <w:sz w:val="24"/>
        </w:rPr>
        <w:t>s</w:t>
      </w:r>
      <w:r w:rsidRPr="00936BBB">
        <w:rPr>
          <w:sz w:val="24"/>
        </w:rPr>
        <w:t xml:space="preserve"> between demographic urbanization and other socioeconomic </w:t>
      </w:r>
      <w:r w:rsidRPr="00936BBB">
        <w:rPr>
          <w:rFonts w:hint="eastAsia"/>
          <w:sz w:val="24"/>
        </w:rPr>
        <w:t>effects</w:t>
      </w:r>
      <w:r w:rsidRPr="00936BBB">
        <w:rPr>
          <w:sz w:val="24"/>
        </w:rPr>
        <w:t xml:space="preserve"> in China </w:t>
      </w:r>
      <w:r w:rsidRPr="00936BBB">
        <w:rPr>
          <w:sz w:val="24"/>
        </w:rPr>
        <w:fldChar w:fldCharType="begin">
          <w:fldData xml:space="preserve">PEVuZE5vdGU+PENpdGU+PEF1dGhvcj5IZW5kZXJzb248L0F1dGhvcj48WWVhcj4yMDAzPC9ZZWFy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</w:fldData>
        </w:fldChar>
      </w:r>
      <w:r w:rsidR="008C6175">
        <w:rPr>
          <w:sz w:val="24"/>
        </w:rPr>
        <w:instrText xml:space="preserve"> ADDIN EN.CITE </w:instrText>
      </w:r>
      <w:r w:rsidR="008C6175">
        <w:rPr>
          <w:sz w:val="24"/>
        </w:rPr>
        <w:fldChar w:fldCharType="begin">
          <w:fldData xml:space="preserve">PEVuZE5vdGU+PENpdGU+PEF1dGhvcj5IZW5kZXJzb248L0F1dGhvcj48WWVhcj4yMDAzPC9ZZWFy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</w:fldData>
        </w:fldChar>
      </w:r>
      <w:r w:rsidR="008C6175">
        <w:rPr>
          <w:sz w:val="24"/>
        </w:rPr>
        <w:instrText xml:space="preserve"> ADDIN EN.CITE.DATA </w:instrText>
      </w:r>
      <w:r w:rsidR="008C6175">
        <w:rPr>
          <w:sz w:val="24"/>
        </w:rPr>
      </w:r>
      <w:r w:rsidR="008C6175">
        <w:rPr>
          <w:sz w:val="24"/>
        </w:rPr>
        <w:fldChar w:fldCharType="end"/>
      </w:r>
      <w:r w:rsidRPr="00936BBB">
        <w:rPr>
          <w:sz w:val="24"/>
        </w:rPr>
      </w:r>
      <w:r w:rsidRPr="00936BBB">
        <w:rPr>
          <w:sz w:val="24"/>
        </w:rPr>
        <w:fldChar w:fldCharType="separate"/>
      </w:r>
      <w:r w:rsidR="008C6175">
        <w:rPr>
          <w:noProof/>
          <w:sz w:val="24"/>
        </w:rPr>
        <w:t>(</w:t>
      </w:r>
      <w:hyperlink w:anchor="_ENREF_14" w:tooltip="Henderson, 2003 #106" w:history="1">
        <w:r w:rsidR="00240F45">
          <w:rPr>
            <w:noProof/>
            <w:sz w:val="24"/>
          </w:rPr>
          <w:t>Henderson 2003</w:t>
        </w:r>
      </w:hyperlink>
      <w:r w:rsidR="008C6175">
        <w:rPr>
          <w:noProof/>
          <w:sz w:val="24"/>
        </w:rPr>
        <w:t xml:space="preserve">, </w:t>
      </w:r>
      <w:hyperlink w:anchor="_ENREF_1" w:tooltip="Abdel-Rahman, 2006 #102" w:history="1">
        <w:r w:rsidR="00240F45">
          <w:rPr>
            <w:noProof/>
            <w:sz w:val="24"/>
          </w:rPr>
          <w:t>Abdel-Rahman, Safarzadeh and Bottomley 2006</w:t>
        </w:r>
      </w:hyperlink>
      <w:r w:rsidR="008C6175">
        <w:rPr>
          <w:noProof/>
          <w:sz w:val="24"/>
        </w:rPr>
        <w:t xml:space="preserve">, </w:t>
      </w:r>
      <w:hyperlink w:anchor="_ENREF_28" w:tooltip="Sun, 2009 #105" w:history="1">
        <w:r w:rsidR="00240F45">
          <w:rPr>
            <w:noProof/>
            <w:sz w:val="24"/>
          </w:rPr>
          <w:t>Sun, Yan and Liu 2009</w:t>
        </w:r>
      </w:hyperlink>
      <w:r w:rsidR="008C6175">
        <w:rPr>
          <w:noProof/>
          <w:sz w:val="24"/>
        </w:rPr>
        <w:t xml:space="preserve">, </w:t>
      </w:r>
      <w:hyperlink w:anchor="_ENREF_15" w:tooltip="Kilkenny, 2010 #104" w:history="1">
        <w:r w:rsidR="00240F45">
          <w:rPr>
            <w:noProof/>
            <w:sz w:val="24"/>
          </w:rPr>
          <w:t>Kilkenny 2010</w:t>
        </w:r>
      </w:hyperlink>
      <w:r w:rsidR="008C6175">
        <w:rPr>
          <w:noProof/>
          <w:sz w:val="24"/>
        </w:rPr>
        <w:t xml:space="preserve">, </w:t>
      </w:r>
      <w:hyperlink w:anchor="_ENREF_31" w:tooltip="Wang, 2010 #103" w:history="1">
        <w:r w:rsidR="00240F45">
          <w:rPr>
            <w:noProof/>
            <w:sz w:val="24"/>
          </w:rPr>
          <w:t>Wang 2010</w:t>
        </w:r>
      </w:hyperlink>
      <w:r w:rsidR="008C6175">
        <w:rPr>
          <w:noProof/>
          <w:sz w:val="24"/>
        </w:rPr>
        <w:t xml:space="preserve">, </w:t>
      </w:r>
      <w:hyperlink w:anchor="_ENREF_2" w:tooltip="Bai, 2011 #57" w:history="1">
        <w:r w:rsidR="00240F45">
          <w:rPr>
            <w:noProof/>
            <w:sz w:val="24"/>
          </w:rPr>
          <w:t>Bai, Chen and Shi 2011</w:t>
        </w:r>
      </w:hyperlink>
      <w:r w:rsidR="008C6175">
        <w:rPr>
          <w:noProof/>
          <w:sz w:val="24"/>
        </w:rPr>
        <w:t xml:space="preserve">, </w:t>
      </w:r>
      <w:hyperlink w:anchor="_ENREF_4" w:tooltip="Chan, 2012 #32" w:history="1">
        <w:r w:rsidR="00240F45">
          <w:rPr>
            <w:noProof/>
            <w:sz w:val="24"/>
          </w:rPr>
          <w:t>Chan 2012</w:t>
        </w:r>
      </w:hyperlink>
      <w:r w:rsidR="008C6175">
        <w:rPr>
          <w:noProof/>
          <w:sz w:val="24"/>
        </w:rPr>
        <w:t xml:space="preserve">, </w:t>
      </w:r>
      <w:hyperlink w:anchor="_ENREF_25" w:tooltip="Shen, 2006 #78" w:history="1">
        <w:r w:rsidR="00240F45">
          <w:rPr>
            <w:noProof/>
            <w:sz w:val="24"/>
          </w:rPr>
          <w:t>Shen, Feng and Wong 2006</w:t>
        </w:r>
      </w:hyperlink>
      <w:r w:rsidR="008C6175">
        <w:rPr>
          <w:noProof/>
          <w:sz w:val="24"/>
        </w:rPr>
        <w:t>)</w:t>
      </w:r>
      <w:r w:rsidRPr="00936BBB">
        <w:rPr>
          <w:sz w:val="24"/>
        </w:rPr>
        <w:fldChar w:fldCharType="end"/>
      </w:r>
      <w:r w:rsidRPr="00936BBB">
        <w:rPr>
          <w:sz w:val="24"/>
        </w:rPr>
        <w:t xml:space="preserve">. </w:t>
      </w:r>
      <w:r w:rsidR="00790737">
        <w:rPr>
          <w:sz w:val="24"/>
        </w:rPr>
        <w:t>Using</w:t>
      </w:r>
      <w:r w:rsidRPr="00936BBB">
        <w:rPr>
          <w:sz w:val="24"/>
        </w:rPr>
        <w:t xml:space="preserve"> qualitative methods, </w:t>
      </w:r>
      <w:r w:rsidRPr="00936BBB">
        <w:rPr>
          <w:rFonts w:hint="eastAsia"/>
          <w:sz w:val="24"/>
        </w:rPr>
        <w:t>the interaction</w:t>
      </w:r>
      <w:r w:rsidRPr="00936BBB">
        <w:rPr>
          <w:sz w:val="24"/>
        </w:rPr>
        <w:t>s</w:t>
      </w:r>
      <w:r w:rsidRPr="00936BBB">
        <w:rPr>
          <w:rFonts w:hint="eastAsia"/>
          <w:sz w:val="24"/>
        </w:rPr>
        <w:t xml:space="preserve"> </w:t>
      </w:r>
      <w:r w:rsidRPr="00936BBB">
        <w:rPr>
          <w:sz w:val="24"/>
        </w:rPr>
        <w:t>of</w:t>
      </w:r>
      <w:r w:rsidRPr="00936BBB">
        <w:rPr>
          <w:rFonts w:hint="eastAsia"/>
          <w:sz w:val="24"/>
        </w:rPr>
        <w:t xml:space="preserve"> urbanization and these relevant </w:t>
      </w:r>
      <w:r w:rsidR="00790737" w:rsidRPr="00790737">
        <w:rPr>
          <w:sz w:val="24"/>
        </w:rPr>
        <w:t>socioeconomic effects</w:t>
      </w:r>
      <w:r w:rsidRPr="00936BBB">
        <w:rPr>
          <w:sz w:val="24"/>
        </w:rPr>
        <w:t xml:space="preserve"> ha</w:t>
      </w:r>
      <w:r w:rsidR="00790737">
        <w:rPr>
          <w:sz w:val="24"/>
        </w:rPr>
        <w:t>ve</w:t>
      </w:r>
      <w:r w:rsidRPr="00936BBB">
        <w:rPr>
          <w:sz w:val="24"/>
        </w:rPr>
        <w:t xml:space="preserve"> been </w:t>
      </w:r>
      <w:r w:rsidR="00790737">
        <w:rPr>
          <w:sz w:val="24"/>
        </w:rPr>
        <w:t>well</w:t>
      </w:r>
      <w:r w:rsidRPr="00936BBB">
        <w:rPr>
          <w:sz w:val="24"/>
        </w:rPr>
        <w:t xml:space="preserve"> discussed</w:t>
      </w:r>
      <w:r w:rsidR="00790737">
        <w:rPr>
          <w:sz w:val="24"/>
        </w:rPr>
        <w:t xml:space="preserve"> in previous studies</w:t>
      </w:r>
      <w:r w:rsidRPr="00936BBB">
        <w:rPr>
          <w:sz w:val="24"/>
        </w:rPr>
        <w:t>.</w:t>
      </w:r>
      <w:r w:rsidRPr="00936BBB">
        <w:rPr>
          <w:rFonts w:hint="eastAsia"/>
          <w:sz w:val="24"/>
        </w:rPr>
        <w:t xml:space="preserve"> </w:t>
      </w:r>
      <w:r w:rsidRPr="00936BBB">
        <w:rPr>
          <w:sz w:val="24"/>
        </w:rPr>
        <w:t>Additionally, so</w:t>
      </w:r>
      <w:r w:rsidRPr="00936BBB">
        <w:rPr>
          <w:rFonts w:hint="eastAsia"/>
          <w:sz w:val="24"/>
        </w:rPr>
        <w:t xml:space="preserve">me </w:t>
      </w:r>
      <w:r w:rsidRPr="00936BBB">
        <w:rPr>
          <w:sz w:val="24"/>
        </w:rPr>
        <w:t>scholars</w:t>
      </w:r>
      <w:r w:rsidRPr="00936BBB">
        <w:rPr>
          <w:rFonts w:hint="eastAsia"/>
          <w:sz w:val="24"/>
        </w:rPr>
        <w:t xml:space="preserve"> dedicated themselves to</w:t>
      </w:r>
      <w:r w:rsidR="00790737">
        <w:rPr>
          <w:sz w:val="24"/>
        </w:rPr>
        <w:t xml:space="preserve"> the</w:t>
      </w:r>
      <w:r w:rsidRPr="00936BBB">
        <w:rPr>
          <w:rFonts w:hint="eastAsia"/>
          <w:sz w:val="24"/>
        </w:rPr>
        <w:t xml:space="preserve"> </w:t>
      </w:r>
      <w:r w:rsidR="00790737" w:rsidRPr="00936BBB">
        <w:rPr>
          <w:sz w:val="24"/>
        </w:rPr>
        <w:t>study</w:t>
      </w:r>
      <w:r w:rsidR="00790737" w:rsidRPr="00936BBB" w:rsidDel="00790737">
        <w:rPr>
          <w:rFonts w:hint="eastAsia"/>
          <w:sz w:val="24"/>
        </w:rPr>
        <w:t xml:space="preserve"> </w:t>
      </w:r>
      <w:r w:rsidR="00790737">
        <w:rPr>
          <w:sz w:val="24"/>
        </w:rPr>
        <w:t xml:space="preserve">of </w:t>
      </w:r>
      <w:r w:rsidRPr="00936BBB">
        <w:rPr>
          <w:rFonts w:hint="eastAsia"/>
          <w:sz w:val="24"/>
        </w:rPr>
        <w:t>China</w:t>
      </w:r>
      <w:r w:rsidRPr="00936BBB">
        <w:rPr>
          <w:sz w:val="24"/>
        </w:rPr>
        <w:t>’</w:t>
      </w:r>
      <w:r w:rsidRPr="00936BBB">
        <w:rPr>
          <w:rFonts w:hint="eastAsia"/>
          <w:sz w:val="24"/>
        </w:rPr>
        <w:t>s urbanization</w:t>
      </w:r>
      <w:r w:rsidRPr="00936BBB">
        <w:rPr>
          <w:sz w:val="24"/>
        </w:rPr>
        <w:t xml:space="preserve"> </w:t>
      </w:r>
      <w:r w:rsidR="00790737">
        <w:rPr>
          <w:sz w:val="24"/>
        </w:rPr>
        <w:t xml:space="preserve">using </w:t>
      </w:r>
      <w:r w:rsidR="00790737" w:rsidRPr="00936BBB">
        <w:rPr>
          <w:rFonts w:hint="eastAsia"/>
          <w:sz w:val="24"/>
        </w:rPr>
        <w:t xml:space="preserve">statistical </w:t>
      </w:r>
      <w:r w:rsidR="00790737">
        <w:rPr>
          <w:sz w:val="24"/>
        </w:rPr>
        <w:t>methods</w:t>
      </w:r>
      <w:r w:rsidRPr="00936BBB">
        <w:rPr>
          <w:sz w:val="24"/>
        </w:rPr>
        <w:t xml:space="preserve"> </w:t>
      </w:r>
      <w:r w:rsidRPr="00936BBB">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cGhpY2EgU2luaWNhIChpbiBDaGluZXNlKTwvZnVsbC10aXRsZT48L3BlcmlvZGljYWw+PHZvbHVt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</w:fldData>
        </w:fldChar>
      </w:r>
      <w:r w:rsidR="009071EA">
        <w:rPr>
          <w:sz w:val="24"/>
        </w:rPr>
        <w:instrText xml:space="preserve"> ADDIN EN.CITE </w:instrText>
      </w:r>
      <w:r w:rsidR="009071EA">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cGhpY2EgU2luaWNhIChpbiBDaGluZXNlKTwvZnVsbC10aXRsZT48L3BlcmlvZGljYWw+PHZvbHVt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</w:fldData>
        </w:fldChar>
      </w:r>
      <w:r w:rsidR="009071EA">
        <w:rPr>
          <w:sz w:val="24"/>
        </w:rPr>
        <w:instrText xml:space="preserve"> ADDIN EN.CITE.DATA </w:instrText>
      </w:r>
      <w:r w:rsidR="009071EA">
        <w:rPr>
          <w:sz w:val="24"/>
        </w:rPr>
      </w:r>
      <w:r w:rsidR="009071EA">
        <w:rPr>
          <w:sz w:val="24"/>
        </w:rPr>
        <w:fldChar w:fldCharType="end"/>
      </w:r>
      <w:r w:rsidRPr="00936BBB">
        <w:rPr>
          <w:sz w:val="24"/>
        </w:rPr>
      </w:r>
      <w:r w:rsidRPr="00936BBB">
        <w:rPr>
          <w:sz w:val="24"/>
        </w:rPr>
        <w:fldChar w:fldCharType="separate"/>
      </w:r>
      <w:r w:rsidR="009071EA">
        <w:rPr>
          <w:noProof/>
          <w:sz w:val="24"/>
        </w:rPr>
        <w:t>(</w:t>
      </w:r>
      <w:hyperlink w:anchor="_ENREF_9" w:tooltip="Fan, 2003 #98" w:history="1">
        <w:r w:rsidR="00240F45">
          <w:rPr>
            <w:noProof/>
            <w:sz w:val="24"/>
          </w:rPr>
          <w:t>Fan and Tian 2003</w:t>
        </w:r>
      </w:hyperlink>
      <w:r w:rsidR="009071EA">
        <w:rPr>
          <w:noProof/>
          <w:sz w:val="24"/>
        </w:rPr>
        <w:t xml:space="preserve">, </w:t>
      </w:r>
      <w:hyperlink w:anchor="_ENREF_17" w:tooltip="Liu, 2004 #95" w:history="1">
        <w:r w:rsidR="00240F45">
          <w:rPr>
            <w:noProof/>
            <w:sz w:val="24"/>
          </w:rPr>
          <w:t>Liu 2004</w:t>
        </w:r>
      </w:hyperlink>
      <w:r w:rsidR="009071EA">
        <w:rPr>
          <w:noProof/>
          <w:sz w:val="24"/>
        </w:rPr>
        <w:t xml:space="preserve">, </w:t>
      </w:r>
      <w:hyperlink w:anchor="_ENREF_10" w:tooltip="Fang, 2009 #96" w:history="1">
        <w:r w:rsidR="00240F45">
          <w:rPr>
            <w:noProof/>
            <w:sz w:val="24"/>
          </w:rPr>
          <w:t>Fang and Liu 2009</w:t>
        </w:r>
      </w:hyperlink>
      <w:r w:rsidR="009071EA">
        <w:rPr>
          <w:noProof/>
          <w:sz w:val="24"/>
        </w:rPr>
        <w:t xml:space="preserve">, </w:t>
      </w:r>
      <w:hyperlink w:anchor="_ENREF_7" w:tooltip="Chen, 2014 #192" w:history="1">
        <w:r w:rsidR="00240F45">
          <w:rPr>
            <w:noProof/>
            <w:sz w:val="24"/>
          </w:rPr>
          <w:t>Chen et al. 2014</w:t>
        </w:r>
      </w:hyperlink>
      <w:r w:rsidR="009071EA">
        <w:rPr>
          <w:noProof/>
          <w:sz w:val="24"/>
        </w:rPr>
        <w:t>)</w:t>
      </w:r>
      <w:r w:rsidRPr="00936BBB">
        <w:rPr>
          <w:sz w:val="24"/>
        </w:rPr>
        <w:fldChar w:fldCharType="end"/>
      </w:r>
      <w:r w:rsidR="009071EA">
        <w:rPr>
          <w:sz w:val="24"/>
        </w:rPr>
        <w:t>.</w:t>
      </w:r>
      <w:r w:rsidR="009071EA" w:rsidRPr="00936BBB">
        <w:rPr>
          <w:rFonts w:hint="eastAsia"/>
          <w:sz w:val="24"/>
        </w:rPr>
        <w:t xml:space="preserve"> </w:t>
      </w:r>
      <w:r w:rsidR="009071EA">
        <w:rPr>
          <w:sz w:val="24"/>
        </w:rPr>
        <w:t xml:space="preserve">They </w:t>
      </w:r>
      <w:r w:rsidR="009071EA" w:rsidRPr="00936BBB">
        <w:rPr>
          <w:rFonts w:hint="eastAsia"/>
          <w:sz w:val="24"/>
        </w:rPr>
        <w:t xml:space="preserve">have </w:t>
      </w:r>
      <w:r w:rsidR="009071EA">
        <w:rPr>
          <w:sz w:val="24"/>
        </w:rPr>
        <w:t>obtained</w:t>
      </w:r>
      <w:r w:rsidR="009071EA" w:rsidRPr="00936BBB">
        <w:rPr>
          <w:rFonts w:hint="eastAsia"/>
          <w:sz w:val="24"/>
        </w:rPr>
        <w:t xml:space="preserve"> </w:t>
      </w:r>
      <w:r w:rsidR="009071EA">
        <w:rPr>
          <w:sz w:val="24"/>
        </w:rPr>
        <w:t>useful results:</w:t>
      </w:r>
      <w:r w:rsidRPr="00936BBB">
        <w:rPr>
          <w:sz w:val="24"/>
        </w:rPr>
        <w:t xml:space="preserve"> </w:t>
      </w:r>
      <w:r w:rsidR="0085163E">
        <w:rPr>
          <w:sz w:val="24"/>
        </w:rPr>
        <w:t>(1) I</w:t>
      </w:r>
      <w:r w:rsidR="005F798A">
        <w:rPr>
          <w:sz w:val="24"/>
        </w:rPr>
        <w:t xml:space="preserve">t is </w:t>
      </w:r>
      <w:r w:rsidR="00AA2966">
        <w:rPr>
          <w:sz w:val="24"/>
        </w:rPr>
        <w:t>found</w:t>
      </w:r>
      <w:r w:rsidR="005F798A">
        <w:rPr>
          <w:sz w:val="24"/>
        </w:rPr>
        <w:t xml:space="preserve"> that the</w:t>
      </w:r>
      <w:r w:rsidR="00AA2966">
        <w:rPr>
          <w:sz w:val="24"/>
        </w:rPr>
        <w:t>re is</w:t>
      </w:r>
      <w:r w:rsidR="005F798A">
        <w:rPr>
          <w:sz w:val="24"/>
        </w:rPr>
        <w:t xml:space="preserve"> </w:t>
      </w:r>
      <w:r w:rsidR="00AA2966">
        <w:rPr>
          <w:sz w:val="24"/>
        </w:rPr>
        <w:t xml:space="preserve">significant </w:t>
      </w:r>
      <w:r w:rsidR="005F798A">
        <w:rPr>
          <w:sz w:val="24"/>
        </w:rPr>
        <w:t xml:space="preserve">spatial disparity </w:t>
      </w:r>
      <w:r w:rsidR="00AA2966">
        <w:rPr>
          <w:sz w:val="24"/>
        </w:rPr>
        <w:t>in</w:t>
      </w:r>
      <w:r w:rsidR="005F798A">
        <w:rPr>
          <w:sz w:val="24"/>
        </w:rPr>
        <w:t xml:space="preserve"> urbanization and economic development </w:t>
      </w:r>
      <w:r w:rsidR="00AA2966">
        <w:rPr>
          <w:sz w:val="24"/>
        </w:rPr>
        <w:t>especially</w:t>
      </w:r>
      <w:r w:rsidR="0085163E">
        <w:rPr>
          <w:sz w:val="24"/>
        </w:rPr>
        <w:t xml:space="preserve"> between the west and the east</w:t>
      </w:r>
      <w:r w:rsidR="00BD5D8A">
        <w:rPr>
          <w:sz w:val="24"/>
        </w:rPr>
        <w:t xml:space="preserve"> in China</w:t>
      </w:r>
      <w:r w:rsidR="0085163E">
        <w:rPr>
          <w:sz w:val="24"/>
        </w:rPr>
        <w:t xml:space="preserve"> </w:t>
      </w:r>
      <w:r w:rsidR="00337827">
        <w:rPr>
          <w:noProof/>
          <w:sz w:val="24"/>
        </w:rPr>
        <w:t>(</w:t>
      </w:r>
      <w:hyperlink w:anchor="_ENREF_17" w:tooltip="Liu, 2004 #95" w:history="1">
        <w:r w:rsidR="00337827">
          <w:rPr>
            <w:noProof/>
            <w:sz w:val="24"/>
          </w:rPr>
          <w:t>Liu 2004</w:t>
        </w:r>
      </w:hyperlink>
      <w:r w:rsidR="00337827">
        <w:rPr>
          <w:noProof/>
          <w:sz w:val="24"/>
        </w:rPr>
        <w:t xml:space="preserve">, </w:t>
      </w:r>
      <w:hyperlink w:anchor="_ENREF_9" w:tooltip="Fan, 2003 #98" w:history="1">
        <w:r w:rsidR="00337827">
          <w:rPr>
            <w:noProof/>
            <w:sz w:val="24"/>
          </w:rPr>
          <w:t>Fan and Tian 2003</w:t>
        </w:r>
      </w:hyperlink>
      <w:r w:rsidR="00337827">
        <w:rPr>
          <w:noProof/>
          <w:sz w:val="24"/>
        </w:rPr>
        <w:t xml:space="preserve">, </w:t>
      </w:r>
      <w:hyperlink w:anchor="_ENREF_10" w:tooltip="Fang, 2009 #96" w:history="1">
        <w:r w:rsidR="00337827">
          <w:rPr>
            <w:noProof/>
            <w:sz w:val="24"/>
          </w:rPr>
          <w:t>Fang and Liu 2009</w:t>
        </w:r>
      </w:hyperlink>
      <w:r w:rsidR="00337827">
        <w:rPr>
          <w:noProof/>
          <w:sz w:val="24"/>
        </w:rPr>
        <w:t xml:space="preserve">, </w:t>
      </w:r>
      <w:hyperlink w:anchor="_ENREF_7" w:tooltip="Chen, 2014 #192" w:history="1">
        <w:r w:rsidR="00337827">
          <w:rPr>
            <w:noProof/>
            <w:sz w:val="24"/>
          </w:rPr>
          <w:t>Chen et al. 2014</w:t>
        </w:r>
      </w:hyperlink>
      <w:r w:rsidR="00337827">
        <w:rPr>
          <w:noProof/>
          <w:sz w:val="24"/>
        </w:rPr>
        <w:t>)</w:t>
      </w:r>
      <w:r w:rsidR="0085163E">
        <w:rPr>
          <w:sz w:val="24"/>
        </w:rPr>
        <w:t>.</w:t>
      </w:r>
      <w:r w:rsidR="00337827">
        <w:rPr>
          <w:sz w:val="24"/>
        </w:rPr>
        <w:t xml:space="preserve"> </w:t>
      </w:r>
      <w:r w:rsidR="00337827" w:rsidRPr="002406F8">
        <w:rPr>
          <w:sz w:val="24"/>
        </w:rPr>
        <w:t xml:space="preserve">In addition, </w:t>
      </w:r>
      <w:r w:rsidR="0064777F" w:rsidRPr="00C666CF">
        <w:rPr>
          <w:sz w:val="24"/>
        </w:rPr>
        <w:t xml:space="preserve">the spatial pattern </w:t>
      </w:r>
      <w:r w:rsidR="0064777F" w:rsidRPr="00C666CF">
        <w:rPr>
          <w:rFonts w:hint="eastAsia"/>
          <w:sz w:val="24"/>
        </w:rPr>
        <w:t>has</w:t>
      </w:r>
      <w:r w:rsidR="0064777F" w:rsidRPr="00C666CF">
        <w:rPr>
          <w:sz w:val="24"/>
        </w:rPr>
        <w:t xml:space="preserve"> been </w:t>
      </w:r>
      <w:r w:rsidR="00BD5D8A">
        <w:rPr>
          <w:sz w:val="24"/>
        </w:rPr>
        <w:t>changing over time</w:t>
      </w:r>
      <w:r w:rsidR="0064777F" w:rsidRPr="00C666CF">
        <w:rPr>
          <w:sz w:val="24"/>
        </w:rPr>
        <w:t xml:space="preserve">. </w:t>
      </w:r>
      <w:r w:rsidR="00C666CF">
        <w:rPr>
          <w:sz w:val="24"/>
        </w:rPr>
        <w:t xml:space="preserve">For example, </w:t>
      </w:r>
      <w:r w:rsidR="001C043A" w:rsidRPr="00C666CF">
        <w:rPr>
          <w:sz w:val="24"/>
        </w:rPr>
        <w:t xml:space="preserve">Liu (2004) </w:t>
      </w:r>
      <w:r w:rsidR="00BD5D8A">
        <w:rPr>
          <w:sz w:val="24"/>
        </w:rPr>
        <w:t>foun</w:t>
      </w:r>
      <w:r w:rsidR="001C043A" w:rsidRPr="00C666CF">
        <w:rPr>
          <w:sz w:val="24"/>
        </w:rPr>
        <w:t xml:space="preserve">d that the provincial disparity of urbanization has </w:t>
      </w:r>
      <w:r w:rsidR="00BD5D8A">
        <w:rPr>
          <w:sz w:val="24"/>
        </w:rPr>
        <w:t>changed</w:t>
      </w:r>
      <w:r w:rsidR="001C043A" w:rsidRPr="00C666CF">
        <w:rPr>
          <w:sz w:val="24"/>
        </w:rPr>
        <w:t xml:space="preserve"> from the north-south pattern to the presen</w:t>
      </w:r>
      <w:r w:rsidR="0001474E">
        <w:rPr>
          <w:sz w:val="24"/>
        </w:rPr>
        <w:t>t east-west one since the 1990s</w:t>
      </w:r>
      <w:r w:rsidR="001C043A" w:rsidRPr="002406F8">
        <w:rPr>
          <w:sz w:val="24"/>
        </w:rPr>
        <w:t xml:space="preserve">. </w:t>
      </w:r>
      <w:r w:rsidR="0064777F" w:rsidRPr="002406F8">
        <w:rPr>
          <w:sz w:val="24"/>
        </w:rPr>
        <w:t>Fang and Liu (2009)</w:t>
      </w:r>
      <w:r w:rsidR="0064777F" w:rsidRPr="002406F8">
        <w:rPr>
          <w:rFonts w:hint="eastAsia"/>
          <w:sz w:val="24"/>
        </w:rPr>
        <w:t xml:space="preserve"> found that</w:t>
      </w:r>
      <w:r w:rsidR="0064777F" w:rsidRPr="002406F8">
        <w:rPr>
          <w:sz w:val="24"/>
        </w:rPr>
        <w:t xml:space="preserve"> </w:t>
      </w:r>
      <w:r w:rsidR="00E330B7" w:rsidRPr="002406F8">
        <w:rPr>
          <w:sz w:val="24"/>
        </w:rPr>
        <w:t>the provincial disparity began to narrow while the</w:t>
      </w:r>
      <w:r w:rsidR="00BD5D8A">
        <w:rPr>
          <w:sz w:val="24"/>
        </w:rPr>
        <w:t>re was little change in</w:t>
      </w:r>
      <w:r w:rsidR="00E330B7" w:rsidRPr="002406F8">
        <w:rPr>
          <w:sz w:val="24"/>
        </w:rPr>
        <w:t xml:space="preserve"> inter-regional disparity</w:t>
      </w:r>
      <w:r w:rsidR="00E330B7">
        <w:rPr>
          <w:rFonts w:hint="eastAsia"/>
          <w:sz w:val="24"/>
        </w:rPr>
        <w:t>.</w:t>
      </w:r>
      <w:r w:rsidR="0064777F">
        <w:rPr>
          <w:sz w:val="24"/>
        </w:rPr>
        <w:t xml:space="preserve"> </w:t>
      </w:r>
      <w:r w:rsidR="00337827">
        <w:rPr>
          <w:sz w:val="24"/>
        </w:rPr>
        <w:t>(2)</w:t>
      </w:r>
      <w:r w:rsidR="0064777F" w:rsidRPr="0064777F">
        <w:rPr>
          <w:sz w:val="24"/>
        </w:rPr>
        <w:t xml:space="preserve"> </w:t>
      </w:r>
      <w:r w:rsidR="001C043A">
        <w:rPr>
          <w:sz w:val="24"/>
        </w:rPr>
        <w:t>Some stud</w:t>
      </w:r>
      <w:r w:rsidR="00BD5D8A">
        <w:rPr>
          <w:sz w:val="24"/>
        </w:rPr>
        <w:t xml:space="preserve">ies focused on </w:t>
      </w:r>
      <w:bookmarkStart w:id="7" w:name="OLE_LINK4"/>
      <w:bookmarkStart w:id="8" w:name="OLE_LINK5"/>
      <w:r w:rsidR="0064777F">
        <w:rPr>
          <w:sz w:val="24"/>
        </w:rPr>
        <w:t xml:space="preserve">the </w:t>
      </w:r>
      <w:r w:rsidR="00337827">
        <w:rPr>
          <w:sz w:val="24"/>
        </w:rPr>
        <w:t>relationship</w:t>
      </w:r>
      <w:bookmarkEnd w:id="7"/>
      <w:bookmarkEnd w:id="8"/>
      <w:r w:rsidR="009E6E53">
        <w:rPr>
          <w:sz w:val="24"/>
        </w:rPr>
        <w:t>s</w:t>
      </w:r>
      <w:r w:rsidR="00337827">
        <w:rPr>
          <w:sz w:val="24"/>
        </w:rPr>
        <w:t xml:space="preserve"> between urbanization and other </w:t>
      </w:r>
      <w:r w:rsidR="0064777F">
        <w:rPr>
          <w:sz w:val="24"/>
        </w:rPr>
        <w:t xml:space="preserve">natural, </w:t>
      </w:r>
      <w:r w:rsidR="00337827">
        <w:rPr>
          <w:sz w:val="24"/>
        </w:rPr>
        <w:t xml:space="preserve">social </w:t>
      </w:r>
      <w:r w:rsidR="0064777F">
        <w:rPr>
          <w:sz w:val="24"/>
        </w:rPr>
        <w:t xml:space="preserve">and </w:t>
      </w:r>
      <w:r w:rsidR="00337827">
        <w:rPr>
          <w:sz w:val="24"/>
        </w:rPr>
        <w:t>economic factors</w:t>
      </w:r>
      <w:r w:rsidR="00311708">
        <w:rPr>
          <w:sz w:val="24"/>
        </w:rPr>
        <w:t>.</w:t>
      </w:r>
      <w:r w:rsidR="009071EA">
        <w:rPr>
          <w:sz w:val="24"/>
        </w:rPr>
        <w:t xml:space="preserve"> </w:t>
      </w:r>
      <w:r w:rsidR="00311708">
        <w:rPr>
          <w:sz w:val="24"/>
        </w:rPr>
        <w:t xml:space="preserve">They </w:t>
      </w:r>
      <w:r w:rsidR="00311708">
        <w:rPr>
          <w:rFonts w:hint="eastAsia"/>
          <w:sz w:val="24"/>
        </w:rPr>
        <w:t>emphasized</w:t>
      </w:r>
      <w:r w:rsidR="00311708" w:rsidRPr="002406F8">
        <w:rPr>
          <w:sz w:val="24"/>
        </w:rPr>
        <w:t xml:space="preserve"> </w:t>
      </w:r>
      <w:r w:rsidR="00311708">
        <w:rPr>
          <w:sz w:val="24"/>
        </w:rPr>
        <w:t xml:space="preserve">the </w:t>
      </w:r>
      <w:r w:rsidR="003021CB">
        <w:rPr>
          <w:sz w:val="24"/>
        </w:rPr>
        <w:t xml:space="preserve">important </w:t>
      </w:r>
      <w:r w:rsidR="00311708">
        <w:rPr>
          <w:sz w:val="24"/>
        </w:rPr>
        <w:t xml:space="preserve">role of economic indicators such as </w:t>
      </w:r>
      <w:r w:rsidR="00DA4030">
        <w:rPr>
          <w:sz w:val="24"/>
        </w:rPr>
        <w:t xml:space="preserve">the </w:t>
      </w:r>
      <w:r w:rsidR="00DA4030" w:rsidRPr="002406F8">
        <w:rPr>
          <w:sz w:val="24"/>
        </w:rPr>
        <w:t xml:space="preserve">structure </w:t>
      </w:r>
      <w:r w:rsidR="00DA4030">
        <w:rPr>
          <w:sz w:val="24"/>
        </w:rPr>
        <w:t xml:space="preserve">of </w:t>
      </w:r>
      <w:r w:rsidR="00311708" w:rsidRPr="002406F8">
        <w:rPr>
          <w:sz w:val="24"/>
        </w:rPr>
        <w:t>nonagricultural employment</w:t>
      </w:r>
      <w:r w:rsidR="00311708">
        <w:rPr>
          <w:sz w:val="24"/>
        </w:rPr>
        <w:t>, industrialization leve</w:t>
      </w:r>
      <w:r w:rsidR="00311708">
        <w:rPr>
          <w:rFonts w:hint="eastAsia"/>
          <w:sz w:val="24"/>
        </w:rPr>
        <w:t>l</w:t>
      </w:r>
      <w:r w:rsidR="00311708">
        <w:rPr>
          <w:sz w:val="24"/>
        </w:rPr>
        <w:t xml:space="preserve"> and per capital GDP</w:t>
      </w:r>
      <w:r w:rsidR="003021CB">
        <w:rPr>
          <w:sz w:val="24"/>
        </w:rPr>
        <w:t xml:space="preserve"> in the process of urbanization</w:t>
      </w:r>
      <w:r w:rsidR="00311708">
        <w:rPr>
          <w:sz w:val="24"/>
        </w:rPr>
        <w:t xml:space="preserve"> </w:t>
      </w:r>
      <w:r w:rsidR="009071EA">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aW5lc2UpPC9mdWxsLXRpdGxlPjwvcGVyaW9kaWNhbD48dm9sdW1lPjIzPC92b2x1bWU+PG51bWJl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</w:fldData>
        </w:fldChar>
      </w:r>
      <w:r w:rsidR="00311708">
        <w:rPr>
          <w:sz w:val="24"/>
        </w:rPr>
        <w:instrText xml:space="preserve"> ADDIN EN.CITE </w:instrText>
      </w:r>
      <w:r w:rsidR="00311708">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aW5lc2UpPC9mdWxsLXRpdGxlPjwvcGVyaW9kaWNhbD48dm9sdW1lPjIzPC92b2x1bWU+PG51bWJl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</w:fldData>
        </w:fldChar>
      </w:r>
      <w:r w:rsidR="00311708">
        <w:rPr>
          <w:sz w:val="24"/>
        </w:rPr>
        <w:instrText xml:space="preserve"> ADDIN EN.CITE.DATA </w:instrText>
      </w:r>
      <w:r w:rsidR="00311708">
        <w:rPr>
          <w:sz w:val="24"/>
        </w:rPr>
      </w:r>
      <w:r w:rsidR="00311708">
        <w:rPr>
          <w:sz w:val="24"/>
        </w:rPr>
        <w:fldChar w:fldCharType="end"/>
      </w:r>
      <w:r w:rsidR="009071EA">
        <w:rPr>
          <w:sz w:val="24"/>
        </w:rPr>
      </w:r>
      <w:r w:rsidR="009071EA">
        <w:rPr>
          <w:sz w:val="24"/>
        </w:rPr>
        <w:fldChar w:fldCharType="separate"/>
      </w:r>
      <w:r w:rsidR="00311708">
        <w:rPr>
          <w:noProof/>
          <w:sz w:val="24"/>
        </w:rPr>
        <w:t>(</w:t>
      </w:r>
      <w:hyperlink w:anchor="_ENREF_9" w:tooltip="Fan, 2003 #98" w:history="1">
        <w:r w:rsidR="00240F45">
          <w:rPr>
            <w:noProof/>
            <w:sz w:val="24"/>
          </w:rPr>
          <w:t>Fan and Tian 2003</w:t>
        </w:r>
      </w:hyperlink>
      <w:r w:rsidR="00311708">
        <w:rPr>
          <w:noProof/>
          <w:sz w:val="24"/>
        </w:rPr>
        <w:t xml:space="preserve">, </w:t>
      </w:r>
      <w:hyperlink w:anchor="_ENREF_17" w:tooltip="Liu, 2004 #95" w:history="1">
        <w:r w:rsidR="00240F45">
          <w:rPr>
            <w:noProof/>
            <w:sz w:val="24"/>
          </w:rPr>
          <w:t>Liu 2004</w:t>
        </w:r>
      </w:hyperlink>
      <w:r w:rsidR="00311708">
        <w:rPr>
          <w:noProof/>
          <w:sz w:val="24"/>
        </w:rPr>
        <w:t xml:space="preserve">, </w:t>
      </w:r>
      <w:hyperlink w:anchor="_ENREF_7" w:tooltip="Chen, 2014 #192" w:history="1">
        <w:r w:rsidR="00240F45">
          <w:rPr>
            <w:noProof/>
            <w:sz w:val="24"/>
          </w:rPr>
          <w:t>Chen et al. 2014</w:t>
        </w:r>
      </w:hyperlink>
      <w:r w:rsidR="00311708">
        <w:rPr>
          <w:noProof/>
          <w:sz w:val="24"/>
        </w:rPr>
        <w:t>)</w:t>
      </w:r>
      <w:r w:rsidR="009071EA">
        <w:rPr>
          <w:sz w:val="24"/>
        </w:rPr>
        <w:fldChar w:fldCharType="end"/>
      </w:r>
      <w:r w:rsidR="009071EA" w:rsidRPr="00C666CF">
        <w:rPr>
          <w:sz w:val="24"/>
        </w:rPr>
        <w:t>.</w:t>
      </w:r>
    </w:p>
    <w:p w14:paraId="5647CDE7" w14:textId="15574ED2" w:rsidR="00420796" w:rsidRPr="00936BBB" w:rsidRDefault="00420796" w:rsidP="001867DB">
      <w:pPr>
        <w:ind w:firstLine="420"/>
        <w:rPr>
          <w:sz w:val="24"/>
        </w:rPr>
      </w:pPr>
      <w:r w:rsidRPr="00936BBB">
        <w:rPr>
          <w:sz w:val="24"/>
        </w:rPr>
        <w:t xml:space="preserve">However, most of </w:t>
      </w:r>
      <w:r w:rsidR="00E64384">
        <w:rPr>
          <w:sz w:val="24"/>
        </w:rPr>
        <w:t>them studied</w:t>
      </w:r>
      <w:r w:rsidRPr="00936BBB">
        <w:rPr>
          <w:sz w:val="24"/>
        </w:rPr>
        <w:t xml:space="preserve"> the urbanization process </w:t>
      </w:r>
      <w:r w:rsidR="00E242A6" w:rsidRPr="00936BBB">
        <w:rPr>
          <w:sz w:val="24"/>
        </w:rPr>
        <w:t>using</w:t>
      </w:r>
      <w:r w:rsidRPr="00936BBB">
        <w:rPr>
          <w:sz w:val="24"/>
        </w:rPr>
        <w:t xml:space="preserve"> </w:t>
      </w:r>
      <w:r w:rsidRPr="00936BBB">
        <w:rPr>
          <w:rFonts w:hint="eastAsia"/>
          <w:sz w:val="24"/>
        </w:rPr>
        <w:t>sta</w:t>
      </w:r>
      <w:r w:rsidRPr="00936BBB">
        <w:rPr>
          <w:sz w:val="24"/>
        </w:rPr>
        <w:t xml:space="preserve">tistical models </w:t>
      </w:r>
      <w:r w:rsidR="00E64384">
        <w:rPr>
          <w:sz w:val="24"/>
        </w:rPr>
        <w:t>at</w:t>
      </w:r>
      <w:r w:rsidRPr="00936BBB">
        <w:rPr>
          <w:sz w:val="24"/>
        </w:rPr>
        <w:t xml:space="preserve"> national or regional scale.</w:t>
      </w:r>
      <w:r w:rsidR="00C666CF">
        <w:rPr>
          <w:sz w:val="24"/>
        </w:rPr>
        <w:t xml:space="preserve"> </w:t>
      </w:r>
      <w:r w:rsidR="00920079">
        <w:rPr>
          <w:sz w:val="24"/>
        </w:rPr>
        <w:t>T</w:t>
      </w:r>
      <w:r w:rsidR="00C666CF">
        <w:rPr>
          <w:sz w:val="24"/>
        </w:rPr>
        <w:t>he relationship between economic development and urbanization process ha</w:t>
      </w:r>
      <w:r w:rsidR="009E6E53">
        <w:rPr>
          <w:sz w:val="24"/>
        </w:rPr>
        <w:t>s</w:t>
      </w:r>
      <w:r w:rsidR="00C666CF">
        <w:rPr>
          <w:sz w:val="24"/>
        </w:rPr>
        <w:t xml:space="preserve"> </w:t>
      </w:r>
      <w:r w:rsidR="00920079">
        <w:rPr>
          <w:sz w:val="24"/>
        </w:rPr>
        <w:t xml:space="preserve">also </w:t>
      </w:r>
      <w:r w:rsidR="00C666CF">
        <w:rPr>
          <w:sz w:val="24"/>
        </w:rPr>
        <w:t>been highlighted</w:t>
      </w:r>
      <w:r w:rsidR="00920079">
        <w:rPr>
          <w:sz w:val="24"/>
        </w:rPr>
        <w:t>. But</w:t>
      </w:r>
      <w:r w:rsidR="00C666CF">
        <w:rPr>
          <w:sz w:val="24"/>
        </w:rPr>
        <w:t xml:space="preserve"> the role of other </w:t>
      </w:r>
      <w:r w:rsidR="00C666CF">
        <w:rPr>
          <w:rFonts w:hint="eastAsia"/>
          <w:sz w:val="24"/>
        </w:rPr>
        <w:t>fa</w:t>
      </w:r>
      <w:r w:rsidR="00C666CF">
        <w:rPr>
          <w:sz w:val="24"/>
        </w:rPr>
        <w:t>ctors relat</w:t>
      </w:r>
      <w:r w:rsidR="00920079">
        <w:rPr>
          <w:sz w:val="24"/>
        </w:rPr>
        <w:t>ed</w:t>
      </w:r>
      <w:r w:rsidR="00C666CF">
        <w:rPr>
          <w:sz w:val="24"/>
        </w:rPr>
        <w:t xml:space="preserve"> to social development ha</w:t>
      </w:r>
      <w:r w:rsidR="00920079">
        <w:rPr>
          <w:sz w:val="24"/>
        </w:rPr>
        <w:t>s</w:t>
      </w:r>
      <w:r w:rsidR="00C666CF">
        <w:rPr>
          <w:sz w:val="24"/>
        </w:rPr>
        <w:t xml:space="preserve"> been neglected.</w:t>
      </w:r>
    </w:p>
    <w:p w14:paraId="6FE846F8" w14:textId="45428112" w:rsidR="00166513" w:rsidRPr="005962F3" w:rsidRDefault="00BD50D9" w:rsidP="007508F4">
      <w:pPr>
        <w:ind w:firstLine="420"/>
        <w:rPr>
          <w:b/>
          <w:sz w:val="24"/>
        </w:rPr>
      </w:pPr>
      <w:r w:rsidRPr="00936BBB">
        <w:rPr>
          <w:sz w:val="24"/>
        </w:rPr>
        <w:t>To</w:t>
      </w:r>
      <w:r w:rsidR="00D933BE" w:rsidRPr="00936BBB">
        <w:rPr>
          <w:rFonts w:hint="eastAsia"/>
          <w:sz w:val="24"/>
        </w:rPr>
        <w:t xml:space="preserve"> </w:t>
      </w:r>
      <w:r w:rsidRPr="00936BBB">
        <w:rPr>
          <w:sz w:val="24"/>
        </w:rPr>
        <w:t>move beyond</w:t>
      </w:r>
      <w:r w:rsidR="00D933BE" w:rsidRPr="00936BBB">
        <w:rPr>
          <w:rFonts w:hint="eastAsia"/>
          <w:sz w:val="24"/>
        </w:rPr>
        <w:t xml:space="preserve"> demographic urbanization level, the present study attempt</w:t>
      </w:r>
      <w:r w:rsidR="00E64384">
        <w:rPr>
          <w:sz w:val="24"/>
        </w:rPr>
        <w:t>s</w:t>
      </w:r>
      <w:r w:rsidR="00D933BE" w:rsidRPr="00936BBB">
        <w:rPr>
          <w:rFonts w:hint="eastAsia"/>
          <w:sz w:val="24"/>
        </w:rPr>
        <w:t xml:space="preserve"> to develop an </w:t>
      </w:r>
      <w:r w:rsidR="00D933BE" w:rsidRPr="00936BBB">
        <w:rPr>
          <w:sz w:val="24"/>
        </w:rPr>
        <w:t>integrated</w:t>
      </w:r>
      <w:r w:rsidR="00D933BE" w:rsidRPr="00936BBB">
        <w:rPr>
          <w:rFonts w:hint="eastAsia"/>
          <w:sz w:val="24"/>
        </w:rPr>
        <w:t xml:space="preserve"> indicator</w:t>
      </w:r>
      <w:r w:rsidR="00D933BE" w:rsidRPr="00936BBB">
        <w:rPr>
          <w:sz w:val="24"/>
        </w:rPr>
        <w:t>,</w:t>
      </w:r>
      <w:r w:rsidR="00D933BE" w:rsidRPr="00936BBB">
        <w:rPr>
          <w:rFonts w:hint="eastAsia"/>
          <w:sz w:val="24"/>
        </w:rPr>
        <w:t xml:space="preserve"> </w:t>
      </w:r>
      <w:r w:rsidR="00D933BE" w:rsidRPr="00936BBB">
        <w:rPr>
          <w:sz w:val="24"/>
        </w:rPr>
        <w:t>namely</w:t>
      </w:r>
      <w:r w:rsidR="00D933BE" w:rsidRPr="00936BBB">
        <w:rPr>
          <w:rFonts w:hint="eastAsia"/>
          <w:sz w:val="24"/>
        </w:rPr>
        <w:t xml:space="preserve"> comprehensive </w:t>
      </w:r>
      <w:r w:rsidR="00D933BE" w:rsidRPr="00936BBB">
        <w:rPr>
          <w:sz w:val="24"/>
        </w:rPr>
        <w:t>urbanization</w:t>
      </w:r>
      <w:r w:rsidR="00D933BE" w:rsidRPr="00936BBB">
        <w:rPr>
          <w:rFonts w:hint="eastAsia"/>
          <w:sz w:val="24"/>
        </w:rPr>
        <w:t xml:space="preserve"> level</w:t>
      </w:r>
      <w:r w:rsidR="00BC51B8">
        <w:rPr>
          <w:sz w:val="24"/>
        </w:rPr>
        <w:t xml:space="preserve"> (CUL)</w:t>
      </w:r>
      <w:r w:rsidR="00D933BE" w:rsidRPr="00936BBB">
        <w:rPr>
          <w:rFonts w:hint="eastAsia"/>
          <w:sz w:val="24"/>
        </w:rPr>
        <w:t xml:space="preserve">, </w:t>
      </w:r>
      <w:r w:rsidR="00D933BE" w:rsidRPr="00936BBB">
        <w:rPr>
          <w:sz w:val="24"/>
        </w:rPr>
        <w:t>to evaluate the comprehensive develop</w:t>
      </w:r>
      <w:r w:rsidR="00C36CB0">
        <w:rPr>
          <w:sz w:val="24"/>
        </w:rPr>
        <w:t>ment</w:t>
      </w:r>
      <w:r w:rsidR="00D933BE" w:rsidRPr="00936BBB">
        <w:rPr>
          <w:sz w:val="24"/>
        </w:rPr>
        <w:t xml:space="preserve"> level of urbanization in </w:t>
      </w:r>
      <w:r w:rsidR="00C10BF5" w:rsidRPr="00936BBB">
        <w:rPr>
          <w:sz w:val="24"/>
        </w:rPr>
        <w:t xml:space="preserve">county-level areas in </w:t>
      </w:r>
      <w:r w:rsidR="00D933BE" w:rsidRPr="00936BBB">
        <w:rPr>
          <w:sz w:val="24"/>
        </w:rPr>
        <w:t xml:space="preserve">Fujian </w:t>
      </w:r>
      <w:r w:rsidR="0085399D">
        <w:rPr>
          <w:sz w:val="24"/>
        </w:rPr>
        <w:t>P</w:t>
      </w:r>
      <w:r w:rsidR="0085399D" w:rsidRPr="00936BBB">
        <w:rPr>
          <w:sz w:val="24"/>
        </w:rPr>
        <w:t xml:space="preserve">rovince </w:t>
      </w:r>
      <w:r w:rsidR="00D933BE" w:rsidRPr="00936BBB">
        <w:rPr>
          <w:sz w:val="24"/>
        </w:rPr>
        <w:t>by taking</w:t>
      </w:r>
      <w:r w:rsidR="00D933BE" w:rsidRPr="00936BBB">
        <w:rPr>
          <w:rFonts w:hint="eastAsia"/>
          <w:sz w:val="24"/>
        </w:rPr>
        <w:t xml:space="preserve"> various </w:t>
      </w:r>
      <w:r w:rsidRPr="00936BBB">
        <w:rPr>
          <w:sz w:val="24"/>
        </w:rPr>
        <w:t>aspect</w:t>
      </w:r>
      <w:r w:rsidR="00D933BE" w:rsidRPr="00936BBB">
        <w:rPr>
          <w:rFonts w:hint="eastAsia"/>
          <w:sz w:val="24"/>
        </w:rPr>
        <w:t>s into consideration.</w:t>
      </w:r>
      <w:r w:rsidR="00E64384">
        <w:rPr>
          <w:sz w:val="24"/>
        </w:rPr>
        <w:t xml:space="preserve"> The rest of the paper is organized as follows. The next </w:t>
      </w:r>
      <w:r w:rsidR="00CB7D0E">
        <w:rPr>
          <w:sz w:val="24"/>
        </w:rPr>
        <w:t xml:space="preserve">two </w:t>
      </w:r>
      <w:r w:rsidR="00E64384">
        <w:rPr>
          <w:sz w:val="24"/>
        </w:rPr>
        <w:t>section</w:t>
      </w:r>
      <w:r w:rsidR="00CB7D0E">
        <w:rPr>
          <w:sz w:val="24"/>
        </w:rPr>
        <w:t>s</w:t>
      </w:r>
      <w:r w:rsidR="00E64384">
        <w:rPr>
          <w:sz w:val="24"/>
        </w:rPr>
        <w:t xml:space="preserve"> introduce the </w:t>
      </w:r>
      <w:r w:rsidR="0053488F">
        <w:rPr>
          <w:sz w:val="24"/>
        </w:rPr>
        <w:t xml:space="preserve">study area and the </w:t>
      </w:r>
      <w:r w:rsidR="00E64384">
        <w:rPr>
          <w:sz w:val="24"/>
        </w:rPr>
        <w:lastRenderedPageBreak/>
        <w:t>methodology</w:t>
      </w:r>
      <w:r w:rsidR="00CB7D0E">
        <w:rPr>
          <w:sz w:val="24"/>
        </w:rPr>
        <w:t xml:space="preserve"> respectively. </w:t>
      </w:r>
      <w:r w:rsidR="0035074C">
        <w:rPr>
          <w:sz w:val="24"/>
        </w:rPr>
        <w:t>They are</w:t>
      </w:r>
      <w:r w:rsidR="00E64384">
        <w:rPr>
          <w:sz w:val="24"/>
        </w:rPr>
        <w:t xml:space="preserve"> followed by the main results of analysis. The final section concludes the paper.</w:t>
      </w:r>
    </w:p>
    <w:p w14:paraId="3CF78EDB" w14:textId="04034B84" w:rsidR="00420796" w:rsidRPr="00F27CCC" w:rsidRDefault="00810DDE" w:rsidP="00CD2A6E">
      <w:pPr>
        <w:pStyle w:val="Heading1"/>
        <w:rPr>
          <w:sz w:val="36"/>
          <w:szCs w:val="36"/>
        </w:rPr>
      </w:pPr>
      <w:r w:rsidRPr="00F27CCC">
        <w:rPr>
          <w:sz w:val="36"/>
          <w:szCs w:val="36"/>
        </w:rPr>
        <w:t>2.</w:t>
      </w:r>
      <w:r w:rsidRPr="00810DDE">
        <w:rPr>
          <w:sz w:val="36"/>
          <w:szCs w:val="36"/>
        </w:rPr>
        <w:t xml:space="preserve"> </w:t>
      </w:r>
      <w:r w:rsidR="00CB7D0E" w:rsidRPr="00F27CCC">
        <w:rPr>
          <w:sz w:val="36"/>
          <w:szCs w:val="36"/>
        </w:rPr>
        <w:t>Research Background: Urbanization and Development in Fujian</w:t>
      </w:r>
      <w:r w:rsidR="0053488F" w:rsidRPr="00F27CCC">
        <w:rPr>
          <w:sz w:val="36"/>
          <w:szCs w:val="36"/>
        </w:rPr>
        <w:t xml:space="preserve"> </w:t>
      </w:r>
    </w:p>
    <w:p w14:paraId="00303DA8" w14:textId="580880CE" w:rsidR="00A27C87" w:rsidRDefault="00E242A6" w:rsidP="00E404AA">
      <w:pPr>
        <w:rPr>
          <w:sz w:val="24"/>
        </w:rPr>
      </w:pPr>
      <w:r w:rsidRPr="00936BBB">
        <w:rPr>
          <w:rFonts w:hint="eastAsia"/>
          <w:sz w:val="24"/>
        </w:rPr>
        <w:t xml:space="preserve">Fujian </w:t>
      </w:r>
      <w:r w:rsidR="0085399D">
        <w:rPr>
          <w:sz w:val="24"/>
        </w:rPr>
        <w:t>P</w:t>
      </w:r>
      <w:r w:rsidR="0085399D" w:rsidRPr="00936BBB">
        <w:rPr>
          <w:rFonts w:hint="eastAsia"/>
          <w:sz w:val="24"/>
        </w:rPr>
        <w:t xml:space="preserve">rovince </w:t>
      </w:r>
      <w:r w:rsidRPr="00936BBB">
        <w:rPr>
          <w:rFonts w:hint="eastAsia"/>
          <w:sz w:val="24"/>
        </w:rPr>
        <w:t xml:space="preserve">is </w:t>
      </w:r>
      <w:r w:rsidRPr="00936BBB">
        <w:rPr>
          <w:sz w:val="24"/>
        </w:rPr>
        <w:t xml:space="preserve">located </w:t>
      </w:r>
      <w:r w:rsidRPr="00936BBB">
        <w:rPr>
          <w:rFonts w:hint="eastAsia"/>
          <w:sz w:val="24"/>
        </w:rPr>
        <w:t xml:space="preserve">in the </w:t>
      </w:r>
      <w:r w:rsidRPr="00936BBB">
        <w:rPr>
          <w:sz w:val="24"/>
        </w:rPr>
        <w:t>southeast coastal area of China with</w:t>
      </w:r>
      <w:r w:rsidRPr="00936BBB">
        <w:rPr>
          <w:rFonts w:hint="eastAsia"/>
          <w:sz w:val="24"/>
        </w:rPr>
        <w:t xml:space="preserve"> a total area of 0</w:t>
      </w:r>
      <w:r w:rsidRPr="00936BBB">
        <w:rPr>
          <w:sz w:val="24"/>
        </w:rPr>
        <w:t>.</w:t>
      </w:r>
      <w:r w:rsidRPr="00936BBB">
        <w:rPr>
          <w:rFonts w:hint="eastAsia"/>
          <w:sz w:val="24"/>
        </w:rPr>
        <w:t>124 million square kilometers</w:t>
      </w:r>
      <w:r w:rsidRPr="00936BBB">
        <w:rPr>
          <w:sz w:val="24"/>
        </w:rPr>
        <w:t xml:space="preserve">. </w:t>
      </w:r>
      <w:r w:rsidR="001411D3" w:rsidRPr="00936BBB">
        <w:rPr>
          <w:sz w:val="24"/>
        </w:rPr>
        <w:t>A</w:t>
      </w:r>
      <w:r w:rsidR="00DF7539" w:rsidRPr="00936BBB">
        <w:rPr>
          <w:sz w:val="24"/>
        </w:rPr>
        <w:t>ccording to</w:t>
      </w:r>
      <w:r w:rsidR="00076DB1">
        <w:rPr>
          <w:sz w:val="24"/>
        </w:rPr>
        <w:t xml:space="preserve"> the 6</w:t>
      </w:r>
      <w:r w:rsidR="00076DB1" w:rsidRPr="00076DB1">
        <w:rPr>
          <w:sz w:val="24"/>
          <w:vertAlign w:val="superscript"/>
        </w:rPr>
        <w:t>th</w:t>
      </w:r>
      <w:r w:rsidR="001411D3" w:rsidRPr="00936BBB">
        <w:rPr>
          <w:sz w:val="24"/>
        </w:rPr>
        <w:t xml:space="preserve"> </w:t>
      </w:r>
      <w:r w:rsidR="00DF7539" w:rsidRPr="00936BBB">
        <w:rPr>
          <w:rFonts w:hint="eastAsia"/>
          <w:sz w:val="24"/>
        </w:rPr>
        <w:t>national</w:t>
      </w:r>
      <w:r w:rsidR="00DF7539" w:rsidRPr="00936BBB">
        <w:rPr>
          <w:sz w:val="24"/>
        </w:rPr>
        <w:t xml:space="preserve"> population </w:t>
      </w:r>
      <w:r w:rsidR="001411D3" w:rsidRPr="00936BBB">
        <w:rPr>
          <w:sz w:val="24"/>
        </w:rPr>
        <w:t>census</w:t>
      </w:r>
      <w:r w:rsidR="00DF7539" w:rsidRPr="00936BBB">
        <w:rPr>
          <w:sz w:val="24"/>
        </w:rPr>
        <w:t xml:space="preserve"> in 2010</w:t>
      </w:r>
      <w:r w:rsidR="001411D3" w:rsidRPr="00936BBB">
        <w:rPr>
          <w:sz w:val="24"/>
        </w:rPr>
        <w:t>, Fujian</w:t>
      </w:r>
      <w:r w:rsidRPr="00936BBB">
        <w:rPr>
          <w:sz w:val="24"/>
        </w:rPr>
        <w:t xml:space="preserve"> had</w:t>
      </w:r>
      <w:r w:rsidRPr="00936BBB">
        <w:rPr>
          <w:rFonts w:hint="eastAsia"/>
          <w:sz w:val="24"/>
        </w:rPr>
        <w:t xml:space="preserve"> a </w:t>
      </w:r>
      <w:r w:rsidR="001411D3" w:rsidRPr="00936BBB">
        <w:rPr>
          <w:rFonts w:hint="eastAsia"/>
          <w:sz w:val="24"/>
        </w:rPr>
        <w:t>total</w:t>
      </w:r>
      <w:r w:rsidR="001411D3" w:rsidRPr="00936BBB">
        <w:rPr>
          <w:sz w:val="24"/>
        </w:rPr>
        <w:t xml:space="preserve"> </w:t>
      </w:r>
      <w:r w:rsidRPr="00936BBB">
        <w:rPr>
          <w:rFonts w:hint="eastAsia"/>
          <w:sz w:val="24"/>
        </w:rPr>
        <w:t xml:space="preserve">population of 36.9 million, </w:t>
      </w:r>
      <w:r w:rsidR="00336BF8" w:rsidRPr="00936BBB">
        <w:rPr>
          <w:sz w:val="24"/>
        </w:rPr>
        <w:t>including</w:t>
      </w:r>
      <w:r w:rsidR="00E165B5" w:rsidRPr="00936BBB">
        <w:rPr>
          <w:sz w:val="24"/>
        </w:rPr>
        <w:t xml:space="preserve"> </w:t>
      </w:r>
      <w:r w:rsidR="007072B3">
        <w:rPr>
          <w:sz w:val="24"/>
        </w:rPr>
        <w:t>temporary</w:t>
      </w:r>
      <w:r w:rsidR="00E165B5" w:rsidRPr="00936BBB">
        <w:rPr>
          <w:sz w:val="24"/>
        </w:rPr>
        <w:t xml:space="preserve"> population of 11 million</w:t>
      </w:r>
      <w:r w:rsidR="00DA74F1">
        <w:rPr>
          <w:sz w:val="24"/>
        </w:rPr>
        <w:t xml:space="preserve">. The </w:t>
      </w:r>
      <w:r w:rsidR="00DA74F1" w:rsidRPr="00DA74F1">
        <w:rPr>
          <w:sz w:val="24"/>
        </w:rPr>
        <w:t>temporary population</w:t>
      </w:r>
      <w:r w:rsidR="00DA74F1">
        <w:rPr>
          <w:sz w:val="24"/>
        </w:rPr>
        <w:t xml:space="preserve"> grew </w:t>
      </w:r>
      <w:r w:rsidR="00336BF8" w:rsidRPr="00936BBB">
        <w:rPr>
          <w:sz w:val="24"/>
        </w:rPr>
        <w:t xml:space="preserve">dramatically </w:t>
      </w:r>
      <w:r w:rsidR="00DA74F1">
        <w:rPr>
          <w:sz w:val="24"/>
        </w:rPr>
        <w:t>by</w:t>
      </w:r>
      <w:r w:rsidR="00336BF8" w:rsidRPr="00936BBB">
        <w:rPr>
          <w:sz w:val="24"/>
        </w:rPr>
        <w:t xml:space="preserve"> 87%</w:t>
      </w:r>
      <w:r w:rsidR="002A7462" w:rsidRPr="00936BBB">
        <w:rPr>
          <w:sz w:val="24"/>
        </w:rPr>
        <w:t xml:space="preserve"> </w:t>
      </w:r>
      <w:r w:rsidR="00DA74F1">
        <w:rPr>
          <w:sz w:val="24"/>
        </w:rPr>
        <w:t>in the period</w:t>
      </w:r>
      <w:r w:rsidR="002A7462" w:rsidRPr="00936BBB">
        <w:rPr>
          <w:sz w:val="24"/>
        </w:rPr>
        <w:t xml:space="preserve"> 2000</w:t>
      </w:r>
      <w:r w:rsidR="00DA74F1">
        <w:rPr>
          <w:sz w:val="24"/>
        </w:rPr>
        <w:t>-2010</w:t>
      </w:r>
      <w:r w:rsidR="00E404AA" w:rsidRPr="00936BBB">
        <w:rPr>
          <w:sz w:val="24"/>
        </w:rPr>
        <w:t xml:space="preserve"> </w:t>
      </w:r>
      <w:r w:rsidR="00E404AA" w:rsidRPr="00936BBB">
        <w:rPr>
          <w:sz w:val="24"/>
        </w:rPr>
        <w:fldChar w:fldCharType="begin"/>
      </w:r>
      <w:r w:rsidR="00E404AA" w:rsidRPr="00936BBB">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name="Book"&gt;6&lt;/ref-type&gt;&lt;contributors&gt;&lt;authors&gt;&lt;author&gt;FPC&lt;/author&gt;&lt;/authors&gt;&lt;secondary-authors&gt;&lt;author&gt;&lt;style face="normal" font="Arial" size="100%"&gt;Fujian Office for Population Census&lt;/style&gt;&lt;/author&gt;&lt;/secondary-authors&gt;&lt;/contributors&gt;&lt;titles&gt;&lt;title&gt;Tabulation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E404AA" w:rsidRPr="00936BBB">
        <w:rPr>
          <w:sz w:val="24"/>
        </w:rPr>
        <w:fldChar w:fldCharType="separate"/>
      </w:r>
      <w:r w:rsidR="00E404AA" w:rsidRPr="00936BBB">
        <w:rPr>
          <w:noProof/>
          <w:sz w:val="24"/>
        </w:rPr>
        <w:t>(</w:t>
      </w:r>
      <w:hyperlink w:anchor="_ENREF_12" w:tooltip="FPC, 2013 #173" w:history="1">
        <w:r w:rsidR="00240F45" w:rsidRPr="00936BBB">
          <w:rPr>
            <w:noProof/>
            <w:sz w:val="24"/>
          </w:rPr>
          <w:t>FPC 2013</w:t>
        </w:r>
      </w:hyperlink>
      <w:r w:rsidR="00E404AA" w:rsidRPr="00936BBB">
        <w:rPr>
          <w:noProof/>
          <w:sz w:val="24"/>
        </w:rPr>
        <w:t>)</w:t>
      </w:r>
      <w:r w:rsidR="00E404AA" w:rsidRPr="00936BBB">
        <w:rPr>
          <w:sz w:val="24"/>
        </w:rPr>
        <w:fldChar w:fldCharType="end"/>
      </w:r>
      <w:r w:rsidRPr="00936BBB">
        <w:rPr>
          <w:rFonts w:hint="eastAsia"/>
          <w:sz w:val="24"/>
        </w:rPr>
        <w:t>.</w:t>
      </w:r>
      <w:r w:rsidRPr="00936BBB">
        <w:rPr>
          <w:sz w:val="24"/>
        </w:rPr>
        <w:t xml:space="preserve"> </w:t>
      </w:r>
      <w:r w:rsidR="00A27C87">
        <w:rPr>
          <w:sz w:val="24"/>
        </w:rPr>
        <w:t xml:space="preserve">As shown in Fig.1, </w:t>
      </w:r>
      <w:r w:rsidR="00A27C87" w:rsidRPr="00A27C87">
        <w:rPr>
          <w:rFonts w:hint="eastAsia"/>
          <w:sz w:val="24"/>
        </w:rPr>
        <w:t xml:space="preserve">Fujian </w:t>
      </w:r>
      <w:r w:rsidR="0085399D">
        <w:rPr>
          <w:sz w:val="24"/>
        </w:rPr>
        <w:t>P</w:t>
      </w:r>
      <w:r w:rsidR="0085399D" w:rsidRPr="00A27C87">
        <w:rPr>
          <w:rFonts w:hint="eastAsia"/>
          <w:sz w:val="24"/>
        </w:rPr>
        <w:t xml:space="preserve">rovince </w:t>
      </w:r>
      <w:r w:rsidR="00A27C87" w:rsidRPr="00A27C87">
        <w:rPr>
          <w:rFonts w:hint="eastAsia"/>
          <w:sz w:val="24"/>
        </w:rPr>
        <w:t xml:space="preserve">consists of 9 </w:t>
      </w:r>
      <w:r w:rsidR="00A27C87" w:rsidRPr="00A27C87">
        <w:rPr>
          <w:sz w:val="24"/>
        </w:rPr>
        <w:t>prefecture-level</w:t>
      </w:r>
      <w:r w:rsidR="00A27C87" w:rsidRPr="00A27C87">
        <w:rPr>
          <w:rFonts w:hint="eastAsia"/>
          <w:sz w:val="24"/>
        </w:rPr>
        <w:t xml:space="preserve"> cities in 2010</w:t>
      </w:r>
      <w:r w:rsidR="00A27C87" w:rsidRPr="00A27C87">
        <w:rPr>
          <w:sz w:val="24"/>
        </w:rPr>
        <w:t xml:space="preserve">. They are divided into </w:t>
      </w:r>
      <w:r w:rsidR="00A27C87" w:rsidRPr="00A27C87">
        <w:rPr>
          <w:rFonts w:hint="eastAsia"/>
          <w:sz w:val="24"/>
        </w:rPr>
        <w:t xml:space="preserve">67 </w:t>
      </w:r>
      <w:r w:rsidR="00A27C87" w:rsidRPr="00A27C87">
        <w:rPr>
          <w:sz w:val="24"/>
        </w:rPr>
        <w:t>county-level</w:t>
      </w:r>
      <w:r w:rsidR="00A27C87" w:rsidRPr="00A27C87">
        <w:rPr>
          <w:rFonts w:hint="eastAsia"/>
          <w:sz w:val="24"/>
        </w:rPr>
        <w:t xml:space="preserve"> </w:t>
      </w:r>
      <w:r w:rsidR="00A27C87" w:rsidRPr="00A27C87">
        <w:rPr>
          <w:sz w:val="24"/>
        </w:rPr>
        <w:t xml:space="preserve">area </w:t>
      </w:r>
      <w:r w:rsidR="00A27C87" w:rsidRPr="00A27C87">
        <w:rPr>
          <w:rFonts w:hint="eastAsia"/>
          <w:sz w:val="24"/>
        </w:rPr>
        <w:t>units</w:t>
      </w:r>
      <w:r w:rsidR="00A27C87" w:rsidRPr="00A27C87">
        <w:rPr>
          <w:sz w:val="24"/>
        </w:rPr>
        <w:t>, including</w:t>
      </w:r>
      <w:r w:rsidR="00A27C87" w:rsidRPr="00A27C87">
        <w:rPr>
          <w:rFonts w:hint="eastAsia"/>
          <w:sz w:val="24"/>
        </w:rPr>
        <w:t xml:space="preserve"> 9 urban areas of </w:t>
      </w:r>
      <w:r w:rsidR="00A27C87" w:rsidRPr="00A27C87">
        <w:rPr>
          <w:sz w:val="24"/>
        </w:rPr>
        <w:t>prefecture-level</w:t>
      </w:r>
      <w:r w:rsidR="00A27C87" w:rsidRPr="00A27C87">
        <w:rPr>
          <w:rFonts w:hint="eastAsia"/>
          <w:sz w:val="24"/>
        </w:rPr>
        <w:t xml:space="preserve"> cities, 14 </w:t>
      </w:r>
      <w:r w:rsidR="00A27C87" w:rsidRPr="00A27C87">
        <w:rPr>
          <w:sz w:val="24"/>
        </w:rPr>
        <w:t>county-level cities</w:t>
      </w:r>
      <w:r w:rsidR="00A27C87" w:rsidRPr="00A27C87">
        <w:rPr>
          <w:rFonts w:hint="eastAsia"/>
          <w:sz w:val="24"/>
        </w:rPr>
        <w:t xml:space="preserve"> and 45 counties (</w:t>
      </w:r>
      <w:r w:rsidR="00A27C87" w:rsidRPr="00A27C87">
        <w:rPr>
          <w:sz w:val="24"/>
        </w:rPr>
        <w:t xml:space="preserve">excluding </w:t>
      </w:r>
      <w:r w:rsidR="00A27C87" w:rsidRPr="00A27C87">
        <w:rPr>
          <w:rFonts w:hint="eastAsia"/>
          <w:sz w:val="24"/>
        </w:rPr>
        <w:t>Jinmen</w:t>
      </w:r>
      <w:r w:rsidR="00A27C87" w:rsidRPr="00A27C87">
        <w:rPr>
          <w:sz w:val="24"/>
        </w:rPr>
        <w:t xml:space="preserve"> which is under control of Taiwan</w:t>
      </w:r>
      <w:r w:rsidR="00A27C87" w:rsidRPr="00A27C87">
        <w:rPr>
          <w:rFonts w:hint="eastAsia"/>
          <w:sz w:val="24"/>
        </w:rPr>
        <w:t>).</w:t>
      </w:r>
    </w:p>
    <w:p w14:paraId="55B9FE31" w14:textId="77777777" w:rsidR="00A27C87" w:rsidRDefault="00765C2F" w:rsidP="00765C2F">
      <w:pPr>
        <w:jc w:val="center"/>
        <w:rPr>
          <w:sz w:val="24"/>
        </w:rPr>
      </w:pPr>
      <w:r w:rsidRPr="00765C2F">
        <w:rPr>
          <w:noProof/>
          <w:sz w:val="24"/>
          <w:lang w:eastAsia="ko-KR"/>
        </w:rPr>
        <w:drawing>
          <wp:inline distT="0" distB="0" distL="0" distR="0" wp14:anchorId="59DEBDF0" wp14:editId="3D06A33F">
            <wp:extent cx="3648075" cy="4088763"/>
            <wp:effectExtent l="0" t="0" r="0" b="7620"/>
            <wp:docPr id="2" name="图片 2" descr="D:\PhD\Research\human population_Prof.shen\双轨城市化研究\data\fujian_9 c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hD\Research\human population_Prof.shen\双轨城市化研究\data\fujian_9 citi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3003" cy="4094286"/>
                    </a:xfrm>
                    <a:prstGeom prst="rect">
                      <a:avLst/>
                    </a:prstGeom>
                    <a:noFill/>
                    <a:ln>
                      <a:noFill/>
                    </a:ln>
                  </pic:spPr>
                </pic:pic>
              </a:graphicData>
            </a:graphic>
          </wp:inline>
        </w:drawing>
      </w:r>
    </w:p>
    <w:p w14:paraId="5B59856D" w14:textId="77777777" w:rsidR="00765C2F" w:rsidRPr="00765C2F" w:rsidRDefault="00765C2F" w:rsidP="00765C2F">
      <w:pPr>
        <w:spacing w:after="240"/>
        <w:jc w:val="center"/>
        <w:rPr>
          <w:b/>
          <w:sz w:val="20"/>
          <w:szCs w:val="20"/>
        </w:rPr>
      </w:pPr>
      <w:r w:rsidRPr="00260FC3">
        <w:rPr>
          <w:b/>
          <w:sz w:val="20"/>
          <w:szCs w:val="20"/>
        </w:rPr>
        <w:t xml:space="preserve">Figure </w:t>
      </w:r>
      <w:r>
        <w:rPr>
          <w:b/>
          <w:sz w:val="20"/>
          <w:szCs w:val="20"/>
        </w:rPr>
        <w:t>1</w:t>
      </w:r>
      <w:r w:rsidRPr="00260FC3">
        <w:rPr>
          <w:b/>
          <w:sz w:val="20"/>
          <w:szCs w:val="20"/>
        </w:rPr>
        <w:t>.</w:t>
      </w:r>
      <w:r>
        <w:rPr>
          <w:b/>
          <w:sz w:val="20"/>
          <w:szCs w:val="20"/>
        </w:rPr>
        <w:t xml:space="preserve"> </w:t>
      </w:r>
      <w:r w:rsidR="004B6BF5">
        <w:rPr>
          <w:b/>
          <w:sz w:val="20"/>
          <w:szCs w:val="20"/>
        </w:rPr>
        <w:t>P</w:t>
      </w:r>
      <w:r>
        <w:rPr>
          <w:b/>
          <w:sz w:val="20"/>
          <w:szCs w:val="20"/>
        </w:rPr>
        <w:t xml:space="preserve">refecture-level </w:t>
      </w:r>
      <w:r w:rsidR="004B6BF5">
        <w:rPr>
          <w:b/>
          <w:sz w:val="20"/>
          <w:szCs w:val="20"/>
        </w:rPr>
        <w:t>Cities of Fujian Province</w:t>
      </w:r>
    </w:p>
    <w:p w14:paraId="146096D8" w14:textId="4920C176" w:rsidR="00420796" w:rsidRPr="00936BBB" w:rsidRDefault="004E1949" w:rsidP="00A27C87">
      <w:pPr>
        <w:ind w:firstLine="360"/>
        <w:rPr>
          <w:sz w:val="24"/>
        </w:rPr>
      </w:pPr>
      <w:r>
        <w:rPr>
          <w:sz w:val="24"/>
        </w:rPr>
        <w:t>In terms</w:t>
      </w:r>
      <w:r w:rsidR="00DF7539" w:rsidRPr="00936BBB">
        <w:rPr>
          <w:sz w:val="24"/>
        </w:rPr>
        <w:t xml:space="preserve"> of </w:t>
      </w:r>
      <w:r w:rsidR="00DF7539" w:rsidRPr="00936BBB">
        <w:rPr>
          <w:rFonts w:hint="eastAsia"/>
          <w:sz w:val="24"/>
        </w:rPr>
        <w:t>socioeconomic development</w:t>
      </w:r>
      <w:r w:rsidR="00DF7539" w:rsidRPr="00936BBB">
        <w:rPr>
          <w:sz w:val="24"/>
        </w:rPr>
        <w:t xml:space="preserve">, </w:t>
      </w:r>
      <w:r w:rsidR="00DF7539" w:rsidRPr="00936BBB">
        <w:rPr>
          <w:rFonts w:hint="eastAsia"/>
          <w:sz w:val="24"/>
        </w:rPr>
        <w:t>l</w:t>
      </w:r>
      <w:r w:rsidR="00420796" w:rsidRPr="00936BBB">
        <w:rPr>
          <w:sz w:val="24"/>
        </w:rPr>
        <w:t>ike the P</w:t>
      </w:r>
      <w:r w:rsidR="00420796" w:rsidRPr="00936BBB">
        <w:rPr>
          <w:rFonts w:hint="eastAsia"/>
          <w:sz w:val="24"/>
        </w:rPr>
        <w:t>ear</w:t>
      </w:r>
      <w:r w:rsidR="00420796" w:rsidRPr="00936BBB">
        <w:rPr>
          <w:sz w:val="24"/>
        </w:rPr>
        <w:t>l River Delta and the Yang</w:t>
      </w:r>
      <w:r>
        <w:rPr>
          <w:sz w:val="24"/>
        </w:rPr>
        <w:t>t</w:t>
      </w:r>
      <w:r w:rsidR="00420796" w:rsidRPr="00936BBB">
        <w:rPr>
          <w:sz w:val="24"/>
        </w:rPr>
        <w:t xml:space="preserve">ze River Delta, Fujian </w:t>
      </w:r>
      <w:r>
        <w:rPr>
          <w:sz w:val="24"/>
        </w:rPr>
        <w:t xml:space="preserve">has </w:t>
      </w:r>
      <w:r w:rsidR="00420796" w:rsidRPr="00936BBB">
        <w:rPr>
          <w:sz w:val="24"/>
        </w:rPr>
        <w:t xml:space="preserve">also </w:t>
      </w:r>
      <w:r>
        <w:rPr>
          <w:sz w:val="24"/>
        </w:rPr>
        <w:t>been</w:t>
      </w:r>
      <w:r w:rsidR="00F70BA5">
        <w:rPr>
          <w:sz w:val="24"/>
        </w:rPr>
        <w:t xml:space="preserve"> </w:t>
      </w:r>
      <w:r w:rsidR="00F70BA5">
        <w:rPr>
          <w:rFonts w:hint="eastAsia"/>
          <w:sz w:val="24"/>
        </w:rPr>
        <w:t>at</w:t>
      </w:r>
      <w:r w:rsidR="00420796" w:rsidRPr="00936BBB">
        <w:rPr>
          <w:sz w:val="24"/>
        </w:rPr>
        <w:t xml:space="preserve"> the forefront of reform and opening since 1978. </w:t>
      </w:r>
      <w:r w:rsidR="00336BF8" w:rsidRPr="00936BBB">
        <w:rPr>
          <w:rFonts w:hint="eastAsia"/>
          <w:sz w:val="24"/>
        </w:rPr>
        <w:t>F</w:t>
      </w:r>
      <w:r w:rsidR="00336BF8" w:rsidRPr="00936BBB">
        <w:rPr>
          <w:sz w:val="24"/>
        </w:rPr>
        <w:t xml:space="preserve">rom the perspective of </w:t>
      </w:r>
      <w:r w:rsidR="00336BF8" w:rsidRPr="00936BBB">
        <w:rPr>
          <w:rFonts w:hint="eastAsia"/>
          <w:sz w:val="24"/>
        </w:rPr>
        <w:t>comprehensive</w:t>
      </w:r>
      <w:r w:rsidR="00336BF8" w:rsidRPr="00936BBB">
        <w:rPr>
          <w:sz w:val="24"/>
        </w:rPr>
        <w:t xml:space="preserve"> </w:t>
      </w:r>
      <w:r w:rsidR="00336BF8" w:rsidRPr="00936BBB">
        <w:rPr>
          <w:rFonts w:hint="eastAsia"/>
          <w:sz w:val="24"/>
        </w:rPr>
        <w:t>economic</w:t>
      </w:r>
      <w:r w:rsidR="00336BF8" w:rsidRPr="00936BBB">
        <w:rPr>
          <w:sz w:val="24"/>
        </w:rPr>
        <w:t xml:space="preserve"> strength, </w:t>
      </w:r>
      <w:r>
        <w:rPr>
          <w:sz w:val="24"/>
        </w:rPr>
        <w:t>Fujian</w:t>
      </w:r>
      <w:r w:rsidR="00166DDD">
        <w:rPr>
          <w:sz w:val="24"/>
        </w:rPr>
        <w:t xml:space="preserve"> </w:t>
      </w:r>
      <w:r w:rsidR="0085399D">
        <w:rPr>
          <w:sz w:val="24"/>
        </w:rPr>
        <w:t>P</w:t>
      </w:r>
      <w:r w:rsidR="0085399D" w:rsidRPr="00936BBB">
        <w:rPr>
          <w:sz w:val="24"/>
        </w:rPr>
        <w:t xml:space="preserve">rovince </w:t>
      </w:r>
      <w:r w:rsidR="00D63450" w:rsidRPr="00936BBB">
        <w:rPr>
          <w:sz w:val="24"/>
        </w:rPr>
        <w:t xml:space="preserve">lagged </w:t>
      </w:r>
      <w:r w:rsidRPr="00936BBB">
        <w:rPr>
          <w:sz w:val="24"/>
        </w:rPr>
        <w:t xml:space="preserve">far </w:t>
      </w:r>
      <w:r w:rsidR="00D63450" w:rsidRPr="00936BBB">
        <w:rPr>
          <w:sz w:val="24"/>
        </w:rPr>
        <w:t xml:space="preserve">behind </w:t>
      </w:r>
      <w:r w:rsidR="0085399D">
        <w:rPr>
          <w:rFonts w:hint="eastAsia"/>
          <w:sz w:val="24"/>
        </w:rPr>
        <w:t xml:space="preserve">the </w:t>
      </w:r>
      <w:r w:rsidRPr="004E1949">
        <w:rPr>
          <w:sz w:val="24"/>
        </w:rPr>
        <w:t>Pearl River Delta and the Yangtze River Delta</w:t>
      </w:r>
      <w:r w:rsidRPr="004E1949" w:rsidDel="004E1949">
        <w:rPr>
          <w:rFonts w:hint="eastAsia"/>
          <w:sz w:val="24"/>
        </w:rPr>
        <w:t xml:space="preserve"> </w:t>
      </w:r>
      <w:r w:rsidR="008C6175">
        <w:rPr>
          <w:sz w:val="24"/>
        </w:rPr>
        <w:t xml:space="preserve">which have been </w:t>
      </w:r>
      <w:r w:rsidR="00D63450" w:rsidRPr="00936BBB">
        <w:rPr>
          <w:sz w:val="24"/>
        </w:rPr>
        <w:t xml:space="preserve">considered as the most prosperous, </w:t>
      </w:r>
      <w:r w:rsidR="00D63450" w:rsidRPr="00936BBB">
        <w:rPr>
          <w:rFonts w:hint="eastAsia"/>
          <w:sz w:val="24"/>
        </w:rPr>
        <w:t>vigorous</w:t>
      </w:r>
      <w:r w:rsidR="00D63450" w:rsidRPr="00936BBB">
        <w:rPr>
          <w:sz w:val="24"/>
        </w:rPr>
        <w:t xml:space="preserve"> and open econom</w:t>
      </w:r>
      <w:r w:rsidR="00166DDD">
        <w:rPr>
          <w:rFonts w:hint="eastAsia"/>
          <w:sz w:val="24"/>
        </w:rPr>
        <w:t>ic</w:t>
      </w:r>
      <w:r w:rsidR="00166DDD">
        <w:rPr>
          <w:sz w:val="24"/>
        </w:rPr>
        <w:t xml:space="preserve"> regions</w:t>
      </w:r>
      <w:r w:rsidR="00D63450" w:rsidRPr="00936BBB">
        <w:rPr>
          <w:sz w:val="24"/>
        </w:rPr>
        <w:t xml:space="preserve"> in China</w:t>
      </w:r>
      <w:r w:rsidR="00491338">
        <w:rPr>
          <w:sz w:val="24"/>
        </w:rPr>
        <w:t xml:space="preserve">. But </w:t>
      </w:r>
      <w:r w:rsidR="00491338">
        <w:rPr>
          <w:sz w:val="24"/>
        </w:rPr>
        <w:lastRenderedPageBreak/>
        <w:t>Fujian</w:t>
      </w:r>
      <w:r w:rsidR="00E04D75" w:rsidRPr="00936BBB">
        <w:rPr>
          <w:sz w:val="24"/>
        </w:rPr>
        <w:t xml:space="preserve"> </w:t>
      </w:r>
      <w:r w:rsidR="00336BF8" w:rsidRPr="00936BBB">
        <w:rPr>
          <w:rFonts w:hint="eastAsia"/>
          <w:sz w:val="24"/>
        </w:rPr>
        <w:t>has</w:t>
      </w:r>
      <w:r w:rsidR="00336BF8" w:rsidRPr="00936BBB">
        <w:rPr>
          <w:sz w:val="24"/>
        </w:rPr>
        <w:t xml:space="preserve"> </w:t>
      </w:r>
      <w:r w:rsidR="00E04D75">
        <w:rPr>
          <w:sz w:val="24"/>
        </w:rPr>
        <w:t>a</w:t>
      </w:r>
      <w:r w:rsidR="00336BF8" w:rsidRPr="00936BBB">
        <w:rPr>
          <w:sz w:val="24"/>
        </w:rPr>
        <w:t xml:space="preserve"> distinct path of urbanization process that has </w:t>
      </w:r>
      <w:r w:rsidR="00E04D75">
        <w:rPr>
          <w:sz w:val="24"/>
        </w:rPr>
        <w:t>attracted</w:t>
      </w:r>
      <w:r w:rsidR="00E04D75" w:rsidRPr="00936BBB">
        <w:rPr>
          <w:sz w:val="24"/>
        </w:rPr>
        <w:t xml:space="preserve"> </w:t>
      </w:r>
      <w:r w:rsidR="00E04D75">
        <w:rPr>
          <w:sz w:val="24"/>
        </w:rPr>
        <w:t xml:space="preserve">the </w:t>
      </w:r>
      <w:r w:rsidR="00336BF8" w:rsidRPr="00936BBB">
        <w:rPr>
          <w:sz w:val="24"/>
        </w:rPr>
        <w:t>attentions of some scholars</w:t>
      </w:r>
      <w:r w:rsidR="00D346CC" w:rsidRPr="00936BBB">
        <w:rPr>
          <w:sz w:val="24"/>
        </w:rPr>
        <w:t xml:space="preserve"> </w:t>
      </w:r>
      <w:r w:rsidR="00D346CC" w:rsidRPr="00936BBB">
        <w:rPr>
          <w:sz w:val="24"/>
        </w:rPr>
        <w:fldChar w:fldCharType="begin">
          <w:fldData xml:space="preserve">PEVuZE5vdGU+PENpdGU+PEF1dGhvcj5DaGVuPC9BdXRob3I+PFllYXI+MjAwNjwvWWVhcj48UmVj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</w:fldData>
        </w:fldChar>
      </w:r>
      <w:r w:rsidR="009A52A8">
        <w:rPr>
          <w:sz w:val="24"/>
        </w:rPr>
        <w:instrText xml:space="preserve"> ADDIN EN.CITE </w:instrText>
      </w:r>
      <w:r w:rsidR="009A52A8">
        <w:rPr>
          <w:sz w:val="24"/>
        </w:rPr>
        <w:fldChar w:fldCharType="begin">
          <w:fldData xml:space="preserve">PEVuZE5vdGU+PENpdGU+PEF1dGhvcj5DaGVuPC9BdXRob3I+PFllYXI+MjAwNjwvWWVhcj48UmVj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</w:fldData>
        </w:fldChar>
      </w:r>
      <w:r w:rsidR="009A52A8">
        <w:rPr>
          <w:sz w:val="24"/>
        </w:rPr>
        <w:instrText xml:space="preserve"> ADDIN EN.CITE.DATA </w:instrText>
      </w:r>
      <w:r w:rsidR="009A52A8">
        <w:rPr>
          <w:sz w:val="24"/>
        </w:rPr>
      </w:r>
      <w:r w:rsidR="009A52A8">
        <w:rPr>
          <w:sz w:val="24"/>
        </w:rPr>
        <w:fldChar w:fldCharType="end"/>
      </w:r>
      <w:r w:rsidR="00D346CC" w:rsidRPr="00936BBB">
        <w:rPr>
          <w:sz w:val="24"/>
        </w:rPr>
      </w:r>
      <w:r w:rsidR="00D346CC" w:rsidRPr="00936BBB">
        <w:rPr>
          <w:sz w:val="24"/>
        </w:rPr>
        <w:fldChar w:fldCharType="separate"/>
      </w:r>
      <w:r w:rsidR="00D131B5" w:rsidRPr="00936BBB">
        <w:rPr>
          <w:noProof/>
          <w:sz w:val="24"/>
        </w:rPr>
        <w:t>(</w:t>
      </w:r>
      <w:hyperlink w:anchor="_ENREF_6" w:tooltip="Chen, 2006 #74" w:history="1">
        <w:r w:rsidR="00240F45" w:rsidRPr="00936BBB">
          <w:rPr>
            <w:noProof/>
            <w:sz w:val="24"/>
          </w:rPr>
          <w:t>Chen 2006</w:t>
        </w:r>
      </w:hyperlink>
      <w:r w:rsidR="00D131B5" w:rsidRPr="00936BBB">
        <w:rPr>
          <w:noProof/>
          <w:sz w:val="24"/>
        </w:rPr>
        <w:t xml:space="preserve">, </w:t>
      </w:r>
      <w:hyperlink w:anchor="_ENREF_36" w:tooltip="Zhu, 1998 #23" w:history="1">
        <w:r w:rsidR="00240F45" w:rsidRPr="00936BBB">
          <w:rPr>
            <w:noProof/>
            <w:sz w:val="24"/>
          </w:rPr>
          <w:t>Zhu 1998</w:t>
        </w:r>
      </w:hyperlink>
      <w:r w:rsidR="00D131B5" w:rsidRPr="00936BBB">
        <w:rPr>
          <w:noProof/>
          <w:sz w:val="24"/>
        </w:rPr>
        <w:t xml:space="preserve">, </w:t>
      </w:r>
      <w:hyperlink w:anchor="_ENREF_39" w:tooltip="Zhu, 2013 #170" w:history="1">
        <w:r w:rsidR="00240F45" w:rsidRPr="00936BBB">
          <w:rPr>
            <w:noProof/>
            <w:sz w:val="24"/>
          </w:rPr>
          <w:t>Zhu et al. 2013</w:t>
        </w:r>
      </w:hyperlink>
      <w:r w:rsidR="00D131B5" w:rsidRPr="00936BBB">
        <w:rPr>
          <w:noProof/>
          <w:sz w:val="24"/>
        </w:rPr>
        <w:t xml:space="preserve">, </w:t>
      </w:r>
      <w:hyperlink w:anchor="_ENREF_29" w:tooltip="Tan, 2008 #171" w:history="1">
        <w:r w:rsidR="00240F45" w:rsidRPr="00936BBB">
          <w:rPr>
            <w:noProof/>
            <w:sz w:val="24"/>
          </w:rPr>
          <w:t>Tan and Ding 2008</w:t>
        </w:r>
      </w:hyperlink>
      <w:r w:rsidR="00D131B5" w:rsidRPr="00936BBB">
        <w:rPr>
          <w:noProof/>
          <w:sz w:val="24"/>
        </w:rPr>
        <w:t>)</w:t>
      </w:r>
      <w:r w:rsidR="00D346CC" w:rsidRPr="00936BBB">
        <w:rPr>
          <w:sz w:val="24"/>
        </w:rPr>
        <w:fldChar w:fldCharType="end"/>
      </w:r>
      <w:r w:rsidR="00D63450" w:rsidRPr="00936BBB">
        <w:rPr>
          <w:sz w:val="24"/>
        </w:rPr>
        <w:t>.</w:t>
      </w:r>
      <w:r w:rsidR="00336BF8" w:rsidRPr="00936BBB">
        <w:rPr>
          <w:sz w:val="24"/>
        </w:rPr>
        <w:t xml:space="preserve"> </w:t>
      </w:r>
      <w:r w:rsidR="00DF7539" w:rsidRPr="00936BBB">
        <w:rPr>
          <w:sz w:val="24"/>
        </w:rPr>
        <w:t xml:space="preserve">Additionally, </w:t>
      </w:r>
      <w:r w:rsidR="00E04D75">
        <w:rPr>
          <w:sz w:val="24"/>
        </w:rPr>
        <w:t>a</w:t>
      </w:r>
      <w:r w:rsidR="00420796" w:rsidRPr="00936BBB">
        <w:rPr>
          <w:sz w:val="24"/>
        </w:rPr>
        <w:t xml:space="preserve"> key strategy of developing Western Taiwan Strait Economic Zone</w:t>
      </w:r>
      <w:r w:rsidR="00420796" w:rsidRPr="00936BBB">
        <w:rPr>
          <w:rFonts w:hint="eastAsia"/>
          <w:sz w:val="24"/>
        </w:rPr>
        <w:t xml:space="preserve"> </w:t>
      </w:r>
      <w:r w:rsidR="00E04D75">
        <w:rPr>
          <w:sz w:val="24"/>
        </w:rPr>
        <w:t xml:space="preserve">was </w:t>
      </w:r>
      <w:r w:rsidR="00420796" w:rsidRPr="00936BBB">
        <w:rPr>
          <w:rFonts w:hint="eastAsia"/>
          <w:sz w:val="24"/>
        </w:rPr>
        <w:t>proposed in 2004</w:t>
      </w:r>
      <w:r w:rsidR="00E04D75">
        <w:rPr>
          <w:sz w:val="24"/>
        </w:rPr>
        <w:t>.</w:t>
      </w:r>
      <w:bookmarkStart w:id="9" w:name="OLE_LINK33"/>
      <w:r w:rsidR="00420796" w:rsidRPr="00936BBB">
        <w:rPr>
          <w:rFonts w:hint="eastAsia"/>
          <w:sz w:val="24"/>
        </w:rPr>
        <w:t xml:space="preserve"> </w:t>
      </w:r>
      <w:r w:rsidR="00E04D75">
        <w:rPr>
          <w:sz w:val="24"/>
        </w:rPr>
        <w:t>I</w:t>
      </w:r>
      <w:r w:rsidR="00420796" w:rsidRPr="00936BBB">
        <w:rPr>
          <w:sz w:val="24"/>
        </w:rPr>
        <w:t>t is expected that</w:t>
      </w:r>
      <w:bookmarkEnd w:id="9"/>
      <w:r w:rsidR="00420796" w:rsidRPr="00936BBB">
        <w:rPr>
          <w:sz w:val="24"/>
        </w:rPr>
        <w:t xml:space="preserve"> </w:t>
      </w:r>
      <w:bookmarkStart w:id="10" w:name="OLE_LINK31"/>
      <w:bookmarkStart w:id="11" w:name="OLE_LINK32"/>
      <w:r w:rsidR="00E04D75">
        <w:rPr>
          <w:sz w:val="24"/>
        </w:rPr>
        <w:t xml:space="preserve">there will be </w:t>
      </w:r>
      <w:r w:rsidR="00420796" w:rsidRPr="00936BBB">
        <w:rPr>
          <w:rFonts w:hint="eastAsia"/>
          <w:sz w:val="24"/>
        </w:rPr>
        <w:t>more</w:t>
      </w:r>
      <w:r w:rsidR="00420796" w:rsidRPr="00936BBB">
        <w:rPr>
          <w:sz w:val="24"/>
        </w:rPr>
        <w:t xml:space="preserve"> and more opportunities and challenges </w:t>
      </w:r>
      <w:bookmarkEnd w:id="10"/>
      <w:bookmarkEnd w:id="11"/>
      <w:r w:rsidR="00420796" w:rsidRPr="00936BBB">
        <w:rPr>
          <w:sz w:val="24"/>
        </w:rPr>
        <w:t xml:space="preserve">not only for Fujian </w:t>
      </w:r>
      <w:r w:rsidR="0085399D">
        <w:rPr>
          <w:rFonts w:hint="eastAsia"/>
          <w:sz w:val="24"/>
        </w:rPr>
        <w:t>P</w:t>
      </w:r>
      <w:r w:rsidR="00420796" w:rsidRPr="00936BBB">
        <w:rPr>
          <w:sz w:val="24"/>
        </w:rPr>
        <w:t>rovince, but also for those neighboring regions or provinces as well.</w:t>
      </w:r>
      <w:r w:rsidR="00CB7D0E">
        <w:rPr>
          <w:sz w:val="24"/>
        </w:rPr>
        <w:t xml:space="preserve"> A comprehensive evaluation of the urbanization </w:t>
      </w:r>
      <w:r w:rsidR="000E4C58">
        <w:rPr>
          <w:sz w:val="24"/>
        </w:rPr>
        <w:t>development</w:t>
      </w:r>
      <w:r w:rsidR="00CB7D0E">
        <w:rPr>
          <w:sz w:val="24"/>
        </w:rPr>
        <w:t xml:space="preserve"> in Fujian is timely and significant.</w:t>
      </w:r>
    </w:p>
    <w:p w14:paraId="588793B1" w14:textId="77777777" w:rsidR="00420796" w:rsidRDefault="00420796" w:rsidP="00852806">
      <w:pPr>
        <w:rPr>
          <w:b/>
          <w:sz w:val="24"/>
        </w:rPr>
      </w:pPr>
    </w:p>
    <w:p w14:paraId="6439C21E" w14:textId="0F8F9DE1" w:rsidR="001411D3" w:rsidRPr="00F27CCC" w:rsidRDefault="00810DDE" w:rsidP="008C6175">
      <w:pPr>
        <w:pStyle w:val="ListParagraph"/>
        <w:ind w:left="360" w:firstLineChars="0" w:firstLine="0"/>
        <w:outlineLvl w:val="1"/>
        <w:rPr>
          <w:b/>
          <w:i/>
          <w:sz w:val="28"/>
          <w:szCs w:val="28"/>
        </w:rPr>
      </w:pPr>
      <w:r w:rsidRPr="00F27CCC">
        <w:rPr>
          <w:b/>
          <w:i/>
          <w:sz w:val="28"/>
          <w:szCs w:val="28"/>
        </w:rPr>
        <w:t xml:space="preserve">2.1 </w:t>
      </w:r>
      <w:r w:rsidR="00C77C3E" w:rsidRPr="00F27CCC">
        <w:rPr>
          <w:b/>
          <w:i/>
          <w:sz w:val="28"/>
          <w:szCs w:val="28"/>
        </w:rPr>
        <w:t xml:space="preserve">Conceptual </w:t>
      </w:r>
      <w:r w:rsidR="009605D6" w:rsidRPr="00F27CCC">
        <w:rPr>
          <w:b/>
          <w:i/>
          <w:sz w:val="28"/>
          <w:szCs w:val="28"/>
        </w:rPr>
        <w:t>F</w:t>
      </w:r>
      <w:r w:rsidR="00C77C3E" w:rsidRPr="00F27CCC">
        <w:rPr>
          <w:b/>
          <w:i/>
          <w:sz w:val="28"/>
          <w:szCs w:val="28"/>
        </w:rPr>
        <w:t>ramework</w:t>
      </w:r>
    </w:p>
    <w:p w14:paraId="16D8EA6B" w14:textId="6E20AAB6" w:rsidR="00CC2847" w:rsidRDefault="000F3A2B" w:rsidP="00CC2847">
      <w:pPr>
        <w:rPr>
          <w:sz w:val="24"/>
        </w:rPr>
      </w:pPr>
      <w:bookmarkStart w:id="12" w:name="OLE_LINK1"/>
      <w:r>
        <w:rPr>
          <w:sz w:val="24"/>
        </w:rPr>
        <w:t>M</w:t>
      </w:r>
      <w:r w:rsidR="00BD50D9" w:rsidRPr="00936BBB">
        <w:rPr>
          <w:sz w:val="24"/>
        </w:rPr>
        <w:t>any</w:t>
      </w:r>
      <w:r w:rsidR="00BD50D9" w:rsidRPr="00936BBB">
        <w:rPr>
          <w:rFonts w:hint="eastAsia"/>
          <w:sz w:val="24"/>
        </w:rPr>
        <w:t xml:space="preserve"> </w:t>
      </w:r>
      <w:r>
        <w:rPr>
          <w:sz w:val="24"/>
        </w:rPr>
        <w:t>attempts</w:t>
      </w:r>
      <w:r w:rsidR="00C85708" w:rsidRPr="00936BBB">
        <w:rPr>
          <w:rFonts w:hint="eastAsia"/>
          <w:sz w:val="24"/>
        </w:rPr>
        <w:t xml:space="preserve"> have</w:t>
      </w:r>
      <w:bookmarkEnd w:id="12"/>
      <w:r w:rsidR="00C85708" w:rsidRPr="00936BBB">
        <w:rPr>
          <w:rFonts w:hint="eastAsia"/>
          <w:sz w:val="24"/>
        </w:rPr>
        <w:t xml:space="preserve"> </w:t>
      </w:r>
      <w:r>
        <w:rPr>
          <w:sz w:val="24"/>
        </w:rPr>
        <w:t xml:space="preserve">been </w:t>
      </w:r>
      <w:r w:rsidR="00C85708" w:rsidRPr="00936BBB">
        <w:rPr>
          <w:rFonts w:hint="eastAsia"/>
          <w:sz w:val="24"/>
        </w:rPr>
        <w:t xml:space="preserve">made to conceptualize </w:t>
      </w:r>
      <w:r w:rsidRPr="00936BBB">
        <w:rPr>
          <w:sz w:val="24"/>
        </w:rPr>
        <w:t>the</w:t>
      </w:r>
      <w:r w:rsidRPr="00936BBB">
        <w:rPr>
          <w:rFonts w:hint="eastAsia"/>
          <w:sz w:val="24"/>
        </w:rPr>
        <w:t xml:space="preserve"> dynamic mechanism</w:t>
      </w:r>
      <w:r>
        <w:rPr>
          <w:sz w:val="24"/>
        </w:rPr>
        <w:t xml:space="preserve"> of</w:t>
      </w:r>
      <w:r w:rsidRPr="00936BBB">
        <w:rPr>
          <w:rFonts w:hint="eastAsia"/>
          <w:sz w:val="24"/>
        </w:rPr>
        <w:t xml:space="preserve"> </w:t>
      </w:r>
      <w:r w:rsidR="00C85708" w:rsidRPr="00936BBB">
        <w:rPr>
          <w:rFonts w:hint="eastAsia"/>
          <w:sz w:val="24"/>
        </w:rPr>
        <w:t>China</w:t>
      </w:r>
      <w:r w:rsidR="00C85708" w:rsidRPr="00936BBB">
        <w:rPr>
          <w:sz w:val="24"/>
        </w:rPr>
        <w:t>’</w:t>
      </w:r>
      <w:r w:rsidR="00C85708" w:rsidRPr="00936BBB">
        <w:rPr>
          <w:rFonts w:hint="eastAsia"/>
          <w:sz w:val="24"/>
        </w:rPr>
        <w:t>s urbanizatio</w:t>
      </w:r>
      <w:r w:rsidR="00C85708" w:rsidRPr="00936BBB">
        <w:rPr>
          <w:sz w:val="24"/>
        </w:rPr>
        <w:t>n</w:t>
      </w:r>
      <w:r w:rsidR="004319E3" w:rsidRPr="00936BBB">
        <w:rPr>
          <w:sz w:val="24"/>
        </w:rPr>
        <w:t xml:space="preserve"> </w:t>
      </w:r>
      <w:r w:rsidR="004319E3" w:rsidRPr="00936BBB">
        <w:rPr>
          <w:sz w:val="24"/>
        </w:rPr>
        <w:fldChar w:fldCharType="begin">
          <w:fldData xml:space="preserve">PEVuZE5vdGU+PENpdGU+PEF1dGhvcj5NYTwvQXV0aG9yPjxZZWFyPjE5OTM8L1llYXI+PFJlY051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</w:fldData>
        </w:fldChar>
      </w:r>
      <w:r w:rsidR="00215665">
        <w:rPr>
          <w:sz w:val="24"/>
        </w:rPr>
        <w:instrText xml:space="preserve"> ADDIN EN.CITE </w:instrText>
      </w:r>
      <w:r w:rsidR="00215665">
        <w:rPr>
          <w:sz w:val="24"/>
        </w:rPr>
        <w:fldChar w:fldCharType="begin">
          <w:fldData xml:space="preserve">PEVuZE5vdGU+PENpdGU+PEF1dGhvcj5NYTwvQXV0aG9yPjxZZWFyPjE5OTM8L1llYXI+PFJlY051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</w:fldData>
        </w:fldChar>
      </w:r>
      <w:r w:rsidR="00215665">
        <w:rPr>
          <w:sz w:val="24"/>
        </w:rPr>
        <w:instrText xml:space="preserve"> ADDIN EN.CITE.DATA </w:instrText>
      </w:r>
      <w:r w:rsidR="00215665">
        <w:rPr>
          <w:sz w:val="24"/>
        </w:rPr>
      </w:r>
      <w:r w:rsidR="00215665">
        <w:rPr>
          <w:sz w:val="24"/>
        </w:rPr>
        <w:fldChar w:fldCharType="end"/>
      </w:r>
      <w:r w:rsidR="004319E3" w:rsidRPr="00936BBB">
        <w:rPr>
          <w:sz w:val="24"/>
        </w:rPr>
      </w:r>
      <w:r w:rsidR="004319E3" w:rsidRPr="00936BBB">
        <w:rPr>
          <w:sz w:val="24"/>
        </w:rPr>
        <w:fldChar w:fldCharType="separate"/>
      </w:r>
      <w:r w:rsidR="008C6175">
        <w:rPr>
          <w:noProof/>
          <w:sz w:val="24"/>
        </w:rPr>
        <w:t>(</w:t>
      </w:r>
      <w:hyperlink w:anchor="_ENREF_19" w:tooltip="Ma, 1993 #6" w:history="1">
        <w:r w:rsidR="00240F45">
          <w:rPr>
            <w:noProof/>
            <w:sz w:val="24"/>
          </w:rPr>
          <w:t>Ma and Lin 1993</w:t>
        </w:r>
      </w:hyperlink>
      <w:r w:rsidR="008C6175">
        <w:rPr>
          <w:noProof/>
          <w:sz w:val="24"/>
        </w:rPr>
        <w:t xml:space="preserve">, </w:t>
      </w:r>
      <w:hyperlink w:anchor="_ENREF_18" w:tooltip="Ma, 1994 #27" w:history="1">
        <w:r w:rsidR="00240F45">
          <w:rPr>
            <w:noProof/>
            <w:sz w:val="24"/>
          </w:rPr>
          <w:t>Ma and Fan 1994</w:t>
        </w:r>
      </w:hyperlink>
      <w:r w:rsidR="008C6175">
        <w:rPr>
          <w:noProof/>
          <w:sz w:val="24"/>
        </w:rPr>
        <w:t xml:space="preserve">, </w:t>
      </w:r>
      <w:hyperlink w:anchor="_ENREF_27" w:tooltip="Sit, 1997 #7" w:history="1">
        <w:r w:rsidR="00240F45">
          <w:rPr>
            <w:noProof/>
            <w:sz w:val="24"/>
          </w:rPr>
          <w:t>Sit and Yang 1997</w:t>
        </w:r>
      </w:hyperlink>
      <w:r w:rsidR="008C6175">
        <w:rPr>
          <w:noProof/>
          <w:sz w:val="24"/>
        </w:rPr>
        <w:t xml:space="preserve">, </w:t>
      </w:r>
      <w:hyperlink w:anchor="_ENREF_36" w:tooltip="Zhu, 1998 #23" w:history="1">
        <w:r w:rsidR="00240F45">
          <w:rPr>
            <w:noProof/>
            <w:sz w:val="24"/>
          </w:rPr>
          <w:t>Zhu 1998</w:t>
        </w:r>
      </w:hyperlink>
      <w:r w:rsidR="008C6175">
        <w:rPr>
          <w:noProof/>
          <w:sz w:val="24"/>
        </w:rPr>
        <w:t xml:space="preserve">, </w:t>
      </w:r>
      <w:hyperlink w:anchor="_ENREF_20" w:tooltip="Ning, 1998 #36" w:history="1">
        <w:r w:rsidR="00240F45">
          <w:rPr>
            <w:noProof/>
            <w:sz w:val="24"/>
          </w:rPr>
          <w:t>Ning 1998</w:t>
        </w:r>
      </w:hyperlink>
      <w:r w:rsidR="008C6175">
        <w:rPr>
          <w:noProof/>
          <w:sz w:val="24"/>
        </w:rPr>
        <w:t xml:space="preserve">, </w:t>
      </w:r>
      <w:hyperlink w:anchor="_ENREF_26" w:tooltip="Shen, 2002 #20" w:history="1">
        <w:r w:rsidR="00240F45">
          <w:rPr>
            <w:noProof/>
            <w:sz w:val="24"/>
          </w:rPr>
          <w:t>Shen, Wong and Feng 2002</w:t>
        </w:r>
      </w:hyperlink>
      <w:r w:rsidR="008C6175">
        <w:rPr>
          <w:noProof/>
          <w:sz w:val="24"/>
        </w:rPr>
        <w:t>)</w:t>
      </w:r>
      <w:r w:rsidR="004319E3" w:rsidRPr="00936BBB">
        <w:rPr>
          <w:sz w:val="24"/>
        </w:rPr>
        <w:fldChar w:fldCharType="end"/>
      </w:r>
      <w:r w:rsidR="00C85708" w:rsidRPr="00936BBB">
        <w:rPr>
          <w:sz w:val="24"/>
        </w:rPr>
        <w:t xml:space="preserve">. </w:t>
      </w:r>
      <w:r w:rsidR="00CC2847" w:rsidRPr="00CC2847">
        <w:rPr>
          <w:sz w:val="24"/>
        </w:rPr>
        <w:t xml:space="preserve">It is well known that </w:t>
      </w:r>
      <w:r w:rsidR="00CC2847" w:rsidRPr="00CC2847">
        <w:rPr>
          <w:rFonts w:hint="eastAsia"/>
          <w:sz w:val="24"/>
        </w:rPr>
        <w:t>u</w:t>
      </w:r>
      <w:r w:rsidR="00CC2847">
        <w:rPr>
          <w:sz w:val="24"/>
        </w:rPr>
        <w:t>rbanization is an inter</w:t>
      </w:r>
      <w:r w:rsidR="00CC2847" w:rsidRPr="00CC2847">
        <w:rPr>
          <w:sz w:val="24"/>
        </w:rPr>
        <w:t>disciplinary issue</w:t>
      </w:r>
      <w:r w:rsidR="00CC2847" w:rsidRPr="00CC2847">
        <w:rPr>
          <w:rFonts w:hint="eastAsia"/>
          <w:sz w:val="24"/>
        </w:rPr>
        <w:t xml:space="preserve">, </w:t>
      </w:r>
      <w:r w:rsidR="00CC2847" w:rsidRPr="00CC2847">
        <w:rPr>
          <w:sz w:val="24"/>
        </w:rPr>
        <w:t>involving</w:t>
      </w:r>
      <w:r w:rsidR="00CC2847" w:rsidRPr="00CC2847">
        <w:rPr>
          <w:rFonts w:hint="eastAsia"/>
          <w:sz w:val="24"/>
        </w:rPr>
        <w:t xml:space="preserve"> </w:t>
      </w:r>
      <w:r w:rsidR="00CC2847" w:rsidRPr="00CC2847">
        <w:rPr>
          <w:sz w:val="24"/>
        </w:rPr>
        <w:t>population</w:t>
      </w:r>
      <w:r w:rsidR="00CC2847" w:rsidRPr="00CC2847">
        <w:rPr>
          <w:rFonts w:hint="eastAsia"/>
          <w:sz w:val="24"/>
        </w:rPr>
        <w:t xml:space="preserve"> growth, economic development, </w:t>
      </w:r>
      <w:r w:rsidR="00CC2847" w:rsidRPr="00CC2847">
        <w:rPr>
          <w:sz w:val="24"/>
        </w:rPr>
        <w:t xml:space="preserve">social </w:t>
      </w:r>
      <w:r w:rsidR="00CC2847">
        <w:rPr>
          <w:sz w:val="24"/>
        </w:rPr>
        <w:t>progress</w:t>
      </w:r>
      <w:r w:rsidR="00CC2847" w:rsidRPr="00CC2847">
        <w:rPr>
          <w:rFonts w:hint="eastAsia"/>
          <w:sz w:val="24"/>
        </w:rPr>
        <w:t xml:space="preserve">, </w:t>
      </w:r>
      <w:r w:rsidR="00CC2847" w:rsidRPr="00CC2847">
        <w:rPr>
          <w:rFonts w:hint="eastAsia"/>
          <w:i/>
          <w:sz w:val="24"/>
        </w:rPr>
        <w:t>etc</w:t>
      </w:r>
      <w:r w:rsidR="00CC2847" w:rsidRPr="00CC2847">
        <w:rPr>
          <w:sz w:val="24"/>
        </w:rPr>
        <w:t xml:space="preserve">. </w:t>
      </w:r>
      <w:r w:rsidR="00CC2847">
        <w:rPr>
          <w:sz w:val="24"/>
        </w:rPr>
        <w:t>However, the core issue is essentially population.</w:t>
      </w:r>
      <w:r w:rsidR="00CC2847">
        <w:rPr>
          <w:rFonts w:hint="eastAsia"/>
          <w:sz w:val="24"/>
        </w:rPr>
        <w:t xml:space="preserve"> </w:t>
      </w:r>
      <w:r>
        <w:rPr>
          <w:sz w:val="24"/>
        </w:rPr>
        <w:t>Based on</w:t>
      </w:r>
      <w:r w:rsidR="00CC2847" w:rsidRPr="00CC2847">
        <w:rPr>
          <w:sz w:val="24"/>
        </w:rPr>
        <w:t xml:space="preserve"> the concept of </w:t>
      </w:r>
      <w:r w:rsidR="00CC2847">
        <w:rPr>
          <w:sz w:val="24"/>
        </w:rPr>
        <w:t>dual-track urbanization</w:t>
      </w:r>
      <w:r w:rsidR="00CC2847" w:rsidRPr="00CC2847">
        <w:rPr>
          <w:sz w:val="24"/>
        </w:rPr>
        <w:t>,</w:t>
      </w:r>
      <w:r w:rsidR="00CC2847">
        <w:rPr>
          <w:rFonts w:hint="eastAsia"/>
          <w:sz w:val="24"/>
        </w:rPr>
        <w:t xml:space="preserve"> </w:t>
      </w:r>
      <w:r>
        <w:rPr>
          <w:sz w:val="24"/>
        </w:rPr>
        <w:t xml:space="preserve">a </w:t>
      </w:r>
      <w:r w:rsidR="00CC2847" w:rsidRPr="00936BBB">
        <w:rPr>
          <w:sz w:val="24"/>
        </w:rPr>
        <w:t xml:space="preserve">conceptual framework of comprehensive urbanization level </w:t>
      </w:r>
      <w:r>
        <w:rPr>
          <w:sz w:val="24"/>
        </w:rPr>
        <w:t>is proposed from the perspectives of population, economy and society. This will be</w:t>
      </w:r>
      <w:r w:rsidRPr="00936BBB">
        <w:rPr>
          <w:sz w:val="24"/>
        </w:rPr>
        <w:t xml:space="preserve"> </w:t>
      </w:r>
      <w:r w:rsidR="00CC2847" w:rsidRPr="00936BBB">
        <w:rPr>
          <w:sz w:val="24"/>
        </w:rPr>
        <w:t xml:space="preserve">used in this study </w:t>
      </w:r>
      <w:r>
        <w:rPr>
          <w:sz w:val="24"/>
        </w:rPr>
        <w:t xml:space="preserve">and </w:t>
      </w:r>
      <w:r w:rsidR="00CC2847" w:rsidRPr="00936BBB">
        <w:rPr>
          <w:sz w:val="24"/>
        </w:rPr>
        <w:t xml:space="preserve">is shown in Fig. </w:t>
      </w:r>
      <w:r w:rsidR="00765C2F">
        <w:rPr>
          <w:sz w:val="24"/>
        </w:rPr>
        <w:t>2</w:t>
      </w:r>
      <w:r w:rsidR="00CC2847" w:rsidRPr="00936BBB">
        <w:rPr>
          <w:sz w:val="24"/>
        </w:rPr>
        <w:t>.</w:t>
      </w:r>
    </w:p>
    <w:p w14:paraId="1AA5C578" w14:textId="39B4381A" w:rsidR="00B86617" w:rsidRDefault="00126D1A" w:rsidP="00BB1448">
      <w:pPr>
        <w:ind w:firstLine="420"/>
        <w:rPr>
          <w:sz w:val="24"/>
        </w:rPr>
      </w:pPr>
      <w:r>
        <w:rPr>
          <w:sz w:val="24"/>
        </w:rPr>
        <w:t xml:space="preserve">Owing to </w:t>
      </w:r>
      <w:r w:rsidR="00CC2847" w:rsidRPr="00CC2847">
        <w:rPr>
          <w:i/>
          <w:iCs/>
          <w:sz w:val="24"/>
        </w:rPr>
        <w:t>hukou</w:t>
      </w:r>
      <w:r>
        <w:rPr>
          <w:sz w:val="24"/>
        </w:rPr>
        <w:t xml:space="preserve"> system and </w:t>
      </w:r>
      <w:r w:rsidR="000F3A2B">
        <w:rPr>
          <w:sz w:val="24"/>
        </w:rPr>
        <w:t xml:space="preserve">strong role of the </w:t>
      </w:r>
      <w:r w:rsidR="00580D9B" w:rsidRPr="00580D9B">
        <w:rPr>
          <w:sz w:val="24"/>
        </w:rPr>
        <w:t>government</w:t>
      </w:r>
      <w:r>
        <w:rPr>
          <w:sz w:val="24"/>
        </w:rPr>
        <w:t xml:space="preserve">, the </w:t>
      </w:r>
      <w:r w:rsidR="00CC2847" w:rsidRPr="00CC2847">
        <w:rPr>
          <w:sz w:val="24"/>
        </w:rPr>
        <w:t xml:space="preserve">urbanization </w:t>
      </w:r>
      <w:r w:rsidR="00CC2847">
        <w:rPr>
          <w:sz w:val="24"/>
        </w:rPr>
        <w:t>proces</w:t>
      </w:r>
      <w:r>
        <w:rPr>
          <w:sz w:val="24"/>
        </w:rPr>
        <w:t>s in China</w:t>
      </w:r>
      <w:r w:rsidR="00CC2847" w:rsidRPr="00CC2847">
        <w:rPr>
          <w:sz w:val="24"/>
        </w:rPr>
        <w:t xml:space="preserve"> </w:t>
      </w:r>
      <w:r>
        <w:rPr>
          <w:sz w:val="24"/>
        </w:rPr>
        <w:t>is</w:t>
      </w:r>
      <w:r w:rsidR="00CC2847" w:rsidRPr="00CC2847">
        <w:rPr>
          <w:sz w:val="24"/>
        </w:rPr>
        <w:t xml:space="preserve"> unique and clearly different from </w:t>
      </w:r>
      <w:r>
        <w:rPr>
          <w:sz w:val="24"/>
        </w:rPr>
        <w:t xml:space="preserve">most </w:t>
      </w:r>
      <w:r w:rsidR="00CC2847" w:rsidRPr="00CC2847">
        <w:rPr>
          <w:sz w:val="24"/>
        </w:rPr>
        <w:t>Western developed countries</w:t>
      </w:r>
      <w:r w:rsidR="00BB1448">
        <w:rPr>
          <w:sz w:val="24"/>
        </w:rPr>
        <w:t>.</w:t>
      </w:r>
      <w:r w:rsidR="00BB1448">
        <w:rPr>
          <w:rFonts w:hint="eastAsia"/>
          <w:sz w:val="24"/>
        </w:rPr>
        <w:t xml:space="preserve"> </w:t>
      </w:r>
      <w:r w:rsidR="00D932CD">
        <w:rPr>
          <w:sz w:val="24"/>
        </w:rPr>
        <w:t>A</w:t>
      </w:r>
      <w:r w:rsidR="00D97C46" w:rsidRPr="00936BBB">
        <w:rPr>
          <w:sz w:val="24"/>
        </w:rPr>
        <w:t xml:space="preserve">ll </w:t>
      </w:r>
      <w:r w:rsidR="00B86617">
        <w:rPr>
          <w:rFonts w:hint="eastAsia"/>
          <w:sz w:val="24"/>
        </w:rPr>
        <w:t>citizens</w:t>
      </w:r>
      <w:r w:rsidR="00D97C46" w:rsidRPr="00936BBB">
        <w:rPr>
          <w:sz w:val="24"/>
        </w:rPr>
        <w:t xml:space="preserve"> </w:t>
      </w:r>
      <w:r w:rsidR="00D932CD">
        <w:rPr>
          <w:sz w:val="24"/>
        </w:rPr>
        <w:t xml:space="preserve">in mainland China </w:t>
      </w:r>
      <w:r w:rsidR="00B86617">
        <w:rPr>
          <w:rFonts w:hint="eastAsia"/>
          <w:sz w:val="24"/>
        </w:rPr>
        <w:t>are</w:t>
      </w:r>
      <w:r w:rsidR="00166DDD">
        <w:rPr>
          <w:sz w:val="24"/>
        </w:rPr>
        <w:t xml:space="preserve"> classified </w:t>
      </w:r>
      <w:r w:rsidR="000F3A2B">
        <w:rPr>
          <w:sz w:val="24"/>
        </w:rPr>
        <w:t>by</w:t>
      </w:r>
      <w:r w:rsidR="00D97C46" w:rsidRPr="00936BBB">
        <w:rPr>
          <w:sz w:val="24"/>
        </w:rPr>
        <w:t xml:space="preserve"> two categories </w:t>
      </w:r>
      <w:r w:rsidR="00296DE2">
        <w:rPr>
          <w:sz w:val="24"/>
        </w:rPr>
        <w:t xml:space="preserve">according to </w:t>
      </w:r>
      <w:r w:rsidR="00D932CD">
        <w:rPr>
          <w:sz w:val="24"/>
        </w:rPr>
        <w:t>the conditions</w:t>
      </w:r>
      <w:r w:rsidR="00D97C46" w:rsidRPr="00936BBB">
        <w:rPr>
          <w:rFonts w:hint="eastAsia"/>
          <w:sz w:val="24"/>
        </w:rPr>
        <w:t xml:space="preserve"> of </w:t>
      </w:r>
      <w:r w:rsidR="00D97C46" w:rsidRPr="00936BBB">
        <w:rPr>
          <w:sz w:val="24"/>
        </w:rPr>
        <w:t>residential location and socioeconomic eligibility</w:t>
      </w:r>
      <w:r w:rsidR="00491338">
        <w:rPr>
          <w:sz w:val="24"/>
        </w:rPr>
        <w:t xml:space="preserve"> under </w:t>
      </w:r>
      <w:r w:rsidR="00491338" w:rsidRPr="00761E4A">
        <w:rPr>
          <w:i/>
          <w:sz w:val="24"/>
        </w:rPr>
        <w:t>hukou</w:t>
      </w:r>
      <w:r w:rsidR="00491338">
        <w:rPr>
          <w:sz w:val="24"/>
        </w:rPr>
        <w:t xml:space="preserve">  system</w:t>
      </w:r>
      <w:r w:rsidR="00D97C46" w:rsidRPr="00936BBB">
        <w:rPr>
          <w:sz w:val="24"/>
        </w:rPr>
        <w:t xml:space="preserve"> </w:t>
      </w:r>
      <w:r w:rsidR="00D97C46" w:rsidRPr="00936BBB">
        <w:rPr>
          <w:sz w:val="24"/>
        </w:rPr>
        <w:fldChar w:fldCharType="begin"/>
      </w:r>
      <w:r w:rsidR="00215665">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936BBB">
        <w:rPr>
          <w:sz w:val="24"/>
        </w:rPr>
        <w:fldChar w:fldCharType="separate"/>
      </w:r>
      <w:r w:rsidR="00D97C46" w:rsidRPr="00936BBB">
        <w:rPr>
          <w:noProof/>
          <w:sz w:val="24"/>
        </w:rPr>
        <w:t>(</w:t>
      </w:r>
      <w:hyperlink w:anchor="_ENREF_5" w:tooltip="Chan, 1999 #22" w:history="1">
        <w:r w:rsidR="00240F45" w:rsidRPr="00936BBB">
          <w:rPr>
            <w:noProof/>
            <w:sz w:val="24"/>
          </w:rPr>
          <w:t>Chan and Zhang 1999</w:t>
        </w:r>
      </w:hyperlink>
      <w:r w:rsidR="00D97C46" w:rsidRPr="00936BBB">
        <w:rPr>
          <w:noProof/>
          <w:sz w:val="24"/>
        </w:rPr>
        <w:t>)</w:t>
      </w:r>
      <w:r w:rsidR="00D97C46" w:rsidRPr="00936BBB">
        <w:rPr>
          <w:sz w:val="24"/>
        </w:rPr>
        <w:fldChar w:fldCharType="end"/>
      </w:r>
      <w:r w:rsidR="00D97C46" w:rsidRPr="00936BBB">
        <w:rPr>
          <w:sz w:val="24"/>
        </w:rPr>
        <w:t xml:space="preserve">. The </w:t>
      </w:r>
      <w:r w:rsidR="00D932CD">
        <w:rPr>
          <w:sz w:val="24"/>
        </w:rPr>
        <w:t xml:space="preserve">former category </w:t>
      </w:r>
      <w:r w:rsidR="00D97C46" w:rsidRPr="00936BBB">
        <w:rPr>
          <w:sz w:val="24"/>
        </w:rPr>
        <w:t xml:space="preserve">is the place of </w:t>
      </w:r>
      <w:r w:rsidR="00D97C46" w:rsidRPr="00B86617">
        <w:rPr>
          <w:i/>
          <w:sz w:val="24"/>
        </w:rPr>
        <w:t>hukou</w:t>
      </w:r>
      <w:r w:rsidR="00D97C46" w:rsidRPr="00936BBB">
        <w:rPr>
          <w:sz w:val="24"/>
        </w:rPr>
        <w:t xml:space="preserve"> registration (</w:t>
      </w:r>
      <w:r w:rsidR="00D97C46" w:rsidRPr="00936BBB">
        <w:rPr>
          <w:i/>
          <w:sz w:val="24"/>
        </w:rPr>
        <w:t>hukou suozaidi</w:t>
      </w:r>
      <w:r w:rsidR="00D97C46" w:rsidRPr="00936BBB">
        <w:rPr>
          <w:sz w:val="24"/>
        </w:rPr>
        <w:t xml:space="preserve">). The </w:t>
      </w:r>
      <w:r w:rsidR="00D932CD">
        <w:rPr>
          <w:sz w:val="24"/>
        </w:rPr>
        <w:t>latter one</w:t>
      </w:r>
      <w:r w:rsidR="00D97C46" w:rsidRPr="00936BBB">
        <w:rPr>
          <w:sz w:val="24"/>
        </w:rPr>
        <w:t xml:space="preserve"> is the status of </w:t>
      </w:r>
      <w:r w:rsidR="00D97C46" w:rsidRPr="00B86617">
        <w:rPr>
          <w:i/>
          <w:sz w:val="24"/>
        </w:rPr>
        <w:t>hukou</w:t>
      </w:r>
      <w:r w:rsidR="00D97C46" w:rsidRPr="00936BBB">
        <w:rPr>
          <w:sz w:val="24"/>
        </w:rPr>
        <w:t xml:space="preserve"> registration (</w:t>
      </w:r>
      <w:r w:rsidR="00D97C46" w:rsidRPr="00936BBB">
        <w:rPr>
          <w:i/>
          <w:sz w:val="24"/>
        </w:rPr>
        <w:t>hukou leibie</w:t>
      </w:r>
      <w:r w:rsidR="00D97C46" w:rsidRPr="00936BBB">
        <w:rPr>
          <w:sz w:val="24"/>
        </w:rPr>
        <w:t xml:space="preserve">), further classified </w:t>
      </w:r>
      <w:r w:rsidR="00D932CD">
        <w:rPr>
          <w:sz w:val="24"/>
        </w:rPr>
        <w:t>as agricultural</w:t>
      </w:r>
      <w:r w:rsidR="00D97C46" w:rsidRPr="00936BBB">
        <w:rPr>
          <w:sz w:val="24"/>
        </w:rPr>
        <w:t xml:space="preserve"> and nonagricultur</w:t>
      </w:r>
      <w:r w:rsidR="00D932CD">
        <w:rPr>
          <w:sz w:val="24"/>
        </w:rPr>
        <w:t>al</w:t>
      </w:r>
      <w:r w:rsidR="000F3A2B">
        <w:rPr>
          <w:sz w:val="24"/>
        </w:rPr>
        <w:t xml:space="preserve"> </w:t>
      </w:r>
      <w:r w:rsidR="000F3A2B" w:rsidRPr="00C24E47">
        <w:rPr>
          <w:i/>
          <w:sz w:val="24"/>
        </w:rPr>
        <w:t>hukou</w:t>
      </w:r>
      <w:r w:rsidR="00E7586C">
        <w:rPr>
          <w:sz w:val="24"/>
        </w:rPr>
        <w:t xml:space="preserve"> </w:t>
      </w:r>
      <w:r w:rsidR="00E7586C">
        <w:rPr>
          <w:sz w:val="24"/>
        </w:rPr>
        <w:fldChar w:fldCharType="begin"/>
      </w:r>
      <w:r w:rsidR="00215665">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E7586C">
        <w:rPr>
          <w:sz w:val="24"/>
        </w:rPr>
        <w:fldChar w:fldCharType="separate"/>
      </w:r>
      <w:r w:rsidR="00E7586C">
        <w:rPr>
          <w:noProof/>
          <w:sz w:val="24"/>
        </w:rPr>
        <w:t>(</w:t>
      </w:r>
      <w:hyperlink w:anchor="_ENREF_5" w:tooltip="Chan, 1999 #22" w:history="1">
        <w:r w:rsidR="00240F45">
          <w:rPr>
            <w:noProof/>
            <w:sz w:val="24"/>
          </w:rPr>
          <w:t>Chan and Zhang 1999</w:t>
        </w:r>
      </w:hyperlink>
      <w:r w:rsidR="00E7586C">
        <w:rPr>
          <w:noProof/>
          <w:sz w:val="24"/>
        </w:rPr>
        <w:t>)</w:t>
      </w:r>
      <w:r w:rsidR="00E7586C">
        <w:rPr>
          <w:sz w:val="24"/>
        </w:rPr>
        <w:fldChar w:fldCharType="end"/>
      </w:r>
      <w:r w:rsidR="00D97C46" w:rsidRPr="00936BBB">
        <w:rPr>
          <w:sz w:val="24"/>
        </w:rPr>
        <w:t xml:space="preserve">. </w:t>
      </w:r>
      <w:r w:rsidR="00B86617">
        <w:rPr>
          <w:sz w:val="24"/>
        </w:rPr>
        <w:t xml:space="preserve">Based on </w:t>
      </w:r>
      <w:r w:rsidR="00B86617" w:rsidRPr="00B86617">
        <w:rPr>
          <w:i/>
          <w:sz w:val="24"/>
        </w:rPr>
        <w:t>hukou</w:t>
      </w:r>
      <w:r w:rsidR="00B86617">
        <w:rPr>
          <w:sz w:val="24"/>
        </w:rPr>
        <w:t xml:space="preserve"> system,</w:t>
      </w:r>
      <w:r w:rsidR="00E7586C">
        <w:rPr>
          <w:rFonts w:hint="eastAsia"/>
          <w:sz w:val="24"/>
        </w:rPr>
        <w:t xml:space="preserve"> </w:t>
      </w:r>
      <w:r w:rsidR="00E7586C">
        <w:rPr>
          <w:sz w:val="24"/>
        </w:rPr>
        <w:t>t</w:t>
      </w:r>
      <w:r w:rsidR="00B86617" w:rsidRPr="00B86617">
        <w:rPr>
          <w:rFonts w:hint="eastAsia"/>
          <w:sz w:val="24"/>
        </w:rPr>
        <w:t xml:space="preserve">he concept of dual-track urbanization </w:t>
      </w:r>
      <w:r w:rsidR="00B86617" w:rsidRPr="00B86617">
        <w:rPr>
          <w:sz w:val="24"/>
        </w:rPr>
        <w:t>has been proposed</w:t>
      </w:r>
      <w:r w:rsidR="00B86617" w:rsidRPr="00B86617">
        <w:rPr>
          <w:rFonts w:hint="eastAsia"/>
          <w:sz w:val="24"/>
        </w:rPr>
        <w:t xml:space="preserve"> </w:t>
      </w:r>
      <w:r w:rsidR="00B86617" w:rsidRPr="00B86617">
        <w:rPr>
          <w:sz w:val="24"/>
        </w:rPr>
        <w:t>to describe</w:t>
      </w:r>
      <w:r w:rsidR="00B86617" w:rsidRPr="00B86617">
        <w:rPr>
          <w:rFonts w:hint="eastAsia"/>
          <w:sz w:val="24"/>
        </w:rPr>
        <w:t xml:space="preserve"> China</w:t>
      </w:r>
      <w:r w:rsidR="00B86617" w:rsidRPr="00B86617">
        <w:rPr>
          <w:sz w:val="24"/>
        </w:rPr>
        <w:t>’</w:t>
      </w:r>
      <w:r w:rsidR="00B86617" w:rsidRPr="00B86617">
        <w:rPr>
          <w:rFonts w:hint="eastAsia"/>
          <w:sz w:val="24"/>
        </w:rPr>
        <w:t>s urbanization</w:t>
      </w:r>
      <w:r w:rsidR="00B86617" w:rsidRPr="00B86617">
        <w:rPr>
          <w:sz w:val="24"/>
        </w:rPr>
        <w:t xml:space="preserve"> in the reform period</w:t>
      </w:r>
      <w:r w:rsidR="00E7586C">
        <w:rPr>
          <w:sz w:val="24"/>
        </w:rPr>
        <w:t xml:space="preserve"> </w:t>
      </w:r>
      <w:r w:rsidR="00E7586C">
        <w:rPr>
          <w:sz w:val="24"/>
        </w:rPr>
        <w:fldChar w:fldCharType="begin"/>
      </w:r>
      <w:r w:rsidR="00E7586C">
        <w:rPr>
          <w:sz w:val="24"/>
        </w:rPr>
        <w:instrText xml:space="preserve"> ADDIN EN.CITE &lt;EndNote&gt;&lt;Cite&gt;&lt;Author&gt;Shen&lt;/Author&gt;&lt;Year&gt;2002&lt;/Year&gt;&lt;RecNum&gt;20&lt;/RecNum&gt;&lt;DisplayText&gt;(Shen et al.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7586C">
        <w:rPr>
          <w:sz w:val="24"/>
        </w:rPr>
        <w:fldChar w:fldCharType="separate"/>
      </w:r>
      <w:r w:rsidR="00E7586C">
        <w:rPr>
          <w:noProof/>
          <w:sz w:val="24"/>
        </w:rPr>
        <w:t>(</w:t>
      </w:r>
      <w:hyperlink w:anchor="_ENREF_26" w:tooltip="Shen, 2002 #20" w:history="1">
        <w:r w:rsidR="00240F45">
          <w:rPr>
            <w:noProof/>
            <w:sz w:val="24"/>
          </w:rPr>
          <w:t>Shen et al. 2002</w:t>
        </w:r>
      </w:hyperlink>
      <w:r w:rsidR="00E7586C">
        <w:rPr>
          <w:noProof/>
          <w:sz w:val="24"/>
        </w:rPr>
        <w:t>)</w:t>
      </w:r>
      <w:r w:rsidR="00E7586C">
        <w:rPr>
          <w:sz w:val="24"/>
        </w:rPr>
        <w:fldChar w:fldCharType="end"/>
      </w:r>
      <w:r w:rsidR="00B86617" w:rsidRPr="00B86617">
        <w:rPr>
          <w:rFonts w:hint="eastAsia"/>
          <w:sz w:val="24"/>
        </w:rPr>
        <w:t xml:space="preserve">. </w:t>
      </w:r>
      <w:r w:rsidR="00B86617" w:rsidRPr="00B86617">
        <w:rPr>
          <w:sz w:val="24"/>
        </w:rPr>
        <w:t>It has two tracks of “</w:t>
      </w:r>
      <w:r w:rsidR="00B86617" w:rsidRPr="00B86617">
        <w:rPr>
          <w:rFonts w:hint="eastAsia"/>
          <w:sz w:val="24"/>
        </w:rPr>
        <w:t>state-sponsored urbanization</w:t>
      </w:r>
      <w:r w:rsidR="00B86617" w:rsidRPr="00B86617">
        <w:rPr>
          <w:sz w:val="24"/>
        </w:rPr>
        <w:t>”</w:t>
      </w:r>
      <w:r w:rsidR="00B86617" w:rsidRPr="00B86617">
        <w:rPr>
          <w:rFonts w:hint="eastAsia"/>
          <w:sz w:val="24"/>
        </w:rPr>
        <w:t xml:space="preserve"> and </w:t>
      </w:r>
      <w:r w:rsidR="00B86617" w:rsidRPr="00B86617">
        <w:rPr>
          <w:sz w:val="24"/>
        </w:rPr>
        <w:t>“</w:t>
      </w:r>
      <w:r w:rsidR="00B86617" w:rsidRPr="00B86617">
        <w:rPr>
          <w:rFonts w:hint="eastAsia"/>
          <w:sz w:val="24"/>
        </w:rPr>
        <w:t>spontaneous urbanization</w:t>
      </w:r>
      <w:r w:rsidR="00B86617" w:rsidRPr="00B86617">
        <w:rPr>
          <w:sz w:val="24"/>
        </w:rPr>
        <w:t>”.</w:t>
      </w:r>
      <w:r w:rsidR="00B86617">
        <w:rPr>
          <w:sz w:val="24"/>
        </w:rPr>
        <w:t xml:space="preserve"> The track of state-sponsored </w:t>
      </w:r>
      <w:r w:rsidR="00B86617" w:rsidRPr="00B86617">
        <w:rPr>
          <w:sz w:val="24"/>
        </w:rPr>
        <w:t>refers to</w:t>
      </w:r>
      <w:r w:rsidR="00B86617" w:rsidRPr="00B86617">
        <w:rPr>
          <w:rFonts w:hint="eastAsia"/>
          <w:sz w:val="24"/>
        </w:rPr>
        <w:t xml:space="preserve"> the </w:t>
      </w:r>
      <w:r w:rsidR="00B86617">
        <w:rPr>
          <w:sz w:val="24"/>
        </w:rPr>
        <w:t xml:space="preserve">growth of </w:t>
      </w:r>
      <w:r w:rsidR="00B86617" w:rsidRPr="00B86617">
        <w:rPr>
          <w:rFonts w:hint="eastAsia"/>
          <w:sz w:val="24"/>
        </w:rPr>
        <w:t xml:space="preserve">nonagricultural </w:t>
      </w:r>
      <w:r w:rsidR="00B86617" w:rsidRPr="00B86617">
        <w:rPr>
          <w:sz w:val="24"/>
        </w:rPr>
        <w:t>population</w:t>
      </w:r>
      <w:r w:rsidR="00B86617" w:rsidRPr="00B86617">
        <w:rPr>
          <w:rFonts w:hint="eastAsia"/>
          <w:sz w:val="24"/>
        </w:rPr>
        <w:t xml:space="preserve"> in urban area while </w:t>
      </w:r>
      <w:r w:rsidR="00E7586C">
        <w:rPr>
          <w:sz w:val="24"/>
        </w:rPr>
        <w:t xml:space="preserve">that of </w:t>
      </w:r>
      <w:r w:rsidR="00B86617" w:rsidRPr="00B86617">
        <w:rPr>
          <w:rFonts w:hint="eastAsia"/>
          <w:sz w:val="24"/>
        </w:rPr>
        <w:t xml:space="preserve">spontaneous </w:t>
      </w:r>
      <w:r w:rsidR="00B86617" w:rsidRPr="00B86617">
        <w:rPr>
          <w:sz w:val="24"/>
        </w:rPr>
        <w:t>refers to</w:t>
      </w:r>
      <w:r w:rsidR="00B86617" w:rsidRPr="00B86617">
        <w:rPr>
          <w:rFonts w:hint="eastAsia"/>
          <w:sz w:val="24"/>
        </w:rPr>
        <w:t xml:space="preserve"> rural urbanization </w:t>
      </w:r>
      <w:r w:rsidR="00B86617" w:rsidRPr="00B86617">
        <w:rPr>
          <w:sz w:val="24"/>
        </w:rPr>
        <w:t>driven by</w:t>
      </w:r>
      <w:r w:rsidR="00B86617" w:rsidRPr="00B86617">
        <w:rPr>
          <w:rFonts w:hint="eastAsia"/>
          <w:sz w:val="24"/>
        </w:rPr>
        <w:t xml:space="preserve"> township and village enterprises (TVEs</w:t>
      </w:r>
      <w:r w:rsidR="00540805">
        <w:rPr>
          <w:sz w:val="24"/>
        </w:rPr>
        <w:t>, private enterprises nowadays</w:t>
      </w:r>
      <w:r w:rsidR="00B86617" w:rsidRPr="00B86617">
        <w:rPr>
          <w:rFonts w:hint="eastAsia"/>
          <w:sz w:val="24"/>
        </w:rPr>
        <w:t xml:space="preserve">) and the </w:t>
      </w:r>
      <w:r w:rsidR="00E7586C">
        <w:rPr>
          <w:sz w:val="24"/>
        </w:rPr>
        <w:t xml:space="preserve">rural-urban </w:t>
      </w:r>
      <w:r w:rsidR="00B86617" w:rsidRPr="00B86617">
        <w:rPr>
          <w:rFonts w:hint="eastAsia"/>
          <w:sz w:val="24"/>
        </w:rPr>
        <w:t xml:space="preserve">migration of temporary population </w:t>
      </w:r>
      <w:r w:rsidR="00E7586C">
        <w:rPr>
          <w:sz w:val="24"/>
        </w:rPr>
        <w:fldChar w:fldCharType="begin">
          <w:fldData xml:space="preserve">PEVuZE5vdGU+PENpdGU+PEF1dGhvcj5TaGVuPC9BdXRob3I+PFllYXI+MjAwMjwvWWVhcj48UmVj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</w:fldData>
        </w:fldChar>
      </w:r>
      <w:r w:rsidR="008C6175">
        <w:rPr>
          <w:sz w:val="24"/>
        </w:rPr>
        <w:instrText xml:space="preserve"> ADDIN EN.CITE </w:instrText>
      </w:r>
      <w:r w:rsidR="008C6175">
        <w:rPr>
          <w:sz w:val="24"/>
        </w:rPr>
        <w:fldChar w:fldCharType="begin">
          <w:fldData xml:space="preserve">PEVuZE5vdGU+PENpdGU+PEF1dGhvcj5TaGVuPC9BdXRob3I+PFllYXI+MjAwMjwvWWVhcj48UmVj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</w:fldData>
        </w:fldChar>
      </w:r>
      <w:r w:rsidR="008C6175">
        <w:rPr>
          <w:sz w:val="24"/>
        </w:rPr>
        <w:instrText xml:space="preserve"> ADDIN EN.CITE.DATA </w:instrText>
      </w:r>
      <w:r w:rsidR="008C6175">
        <w:rPr>
          <w:sz w:val="24"/>
        </w:rPr>
      </w:r>
      <w:r w:rsidR="008C6175">
        <w:rPr>
          <w:sz w:val="24"/>
        </w:rPr>
        <w:fldChar w:fldCharType="end"/>
      </w:r>
      <w:r w:rsidR="00E7586C">
        <w:rPr>
          <w:sz w:val="24"/>
        </w:rPr>
      </w:r>
      <w:r w:rsidR="00E7586C">
        <w:rPr>
          <w:sz w:val="24"/>
        </w:rPr>
        <w:fldChar w:fldCharType="separate"/>
      </w:r>
      <w:r w:rsidR="008C6175">
        <w:rPr>
          <w:noProof/>
          <w:sz w:val="24"/>
        </w:rPr>
        <w:t>(</w:t>
      </w:r>
      <w:hyperlink w:anchor="_ENREF_26" w:tooltip="Shen, 2002 #20" w:history="1">
        <w:r w:rsidR="00240F45">
          <w:rPr>
            <w:noProof/>
            <w:sz w:val="24"/>
          </w:rPr>
          <w:t>Shen et al. 2002</w:t>
        </w:r>
      </w:hyperlink>
      <w:r w:rsidR="008C6175">
        <w:rPr>
          <w:noProof/>
          <w:sz w:val="24"/>
        </w:rPr>
        <w:t xml:space="preserve">, </w:t>
      </w:r>
      <w:hyperlink w:anchor="_ENREF_25" w:tooltip="Shen, 2006 #78" w:history="1">
        <w:r w:rsidR="00240F45">
          <w:rPr>
            <w:noProof/>
            <w:sz w:val="24"/>
          </w:rPr>
          <w:t>Shen et al. 2006</w:t>
        </w:r>
      </w:hyperlink>
      <w:r w:rsidR="008C6175">
        <w:rPr>
          <w:noProof/>
          <w:sz w:val="24"/>
        </w:rPr>
        <w:t>)</w:t>
      </w:r>
      <w:r w:rsidR="00E7586C">
        <w:rPr>
          <w:sz w:val="24"/>
        </w:rPr>
        <w:fldChar w:fldCharType="end"/>
      </w:r>
      <w:r w:rsidR="00E7586C">
        <w:rPr>
          <w:sz w:val="24"/>
        </w:rPr>
        <w:t>.</w:t>
      </w:r>
    </w:p>
    <w:p w14:paraId="649541B7" w14:textId="612D5A69" w:rsidR="003459F7" w:rsidRDefault="00F65CD1" w:rsidP="005962F3">
      <w:pPr>
        <w:rPr>
          <w:sz w:val="24"/>
        </w:rPr>
      </w:pPr>
      <w:r>
        <w:rPr>
          <w:sz w:val="24"/>
        </w:rPr>
        <w:tab/>
      </w:r>
      <w:r w:rsidR="00571955">
        <w:rPr>
          <w:rFonts w:hint="eastAsia"/>
          <w:sz w:val="24"/>
        </w:rPr>
        <w:t xml:space="preserve">With </w:t>
      </w:r>
      <w:r w:rsidR="00E566F4">
        <w:rPr>
          <w:rFonts w:hint="eastAsia"/>
          <w:sz w:val="24"/>
        </w:rPr>
        <w:t>rapid</w:t>
      </w:r>
      <w:r w:rsidR="00571955">
        <w:rPr>
          <w:sz w:val="24"/>
        </w:rPr>
        <w:t xml:space="preserve"> process</w:t>
      </w:r>
      <w:r w:rsidR="00F42582">
        <w:rPr>
          <w:sz w:val="24"/>
        </w:rPr>
        <w:t>es</w:t>
      </w:r>
      <w:r w:rsidR="00571955">
        <w:rPr>
          <w:sz w:val="24"/>
        </w:rPr>
        <w:t xml:space="preserve"> of decentralization, marketization and globalization, </w:t>
      </w:r>
      <w:r w:rsidR="00404770">
        <w:rPr>
          <w:rFonts w:hint="eastAsia"/>
          <w:sz w:val="24"/>
        </w:rPr>
        <w:t>the</w:t>
      </w:r>
      <w:r w:rsidR="00404770">
        <w:rPr>
          <w:sz w:val="24"/>
        </w:rPr>
        <w:t xml:space="preserve"> importance of state-owned </w:t>
      </w:r>
      <w:r w:rsidR="00404770">
        <w:rPr>
          <w:rFonts w:hint="eastAsia"/>
          <w:sz w:val="24"/>
        </w:rPr>
        <w:t>sector</w:t>
      </w:r>
      <w:r w:rsidR="00404770">
        <w:rPr>
          <w:sz w:val="24"/>
        </w:rPr>
        <w:t xml:space="preserve"> is progressively declined in </w:t>
      </w:r>
      <w:r w:rsidR="00571955">
        <w:rPr>
          <w:sz w:val="24"/>
        </w:rPr>
        <w:t>China’s transition</w:t>
      </w:r>
      <w:r w:rsidR="00404770">
        <w:rPr>
          <w:sz w:val="24"/>
        </w:rPr>
        <w:t>al</w:t>
      </w:r>
      <w:r w:rsidR="00571955">
        <w:rPr>
          <w:sz w:val="24"/>
        </w:rPr>
        <w:t xml:space="preserve"> economy</w:t>
      </w:r>
      <w:r w:rsidR="008C6175">
        <w:rPr>
          <w:sz w:val="24"/>
        </w:rPr>
        <w:t xml:space="preserve"> </w:t>
      </w:r>
      <w:r w:rsidR="00E566F4">
        <w:rPr>
          <w:sz w:val="24"/>
        </w:rPr>
        <w:fldChar w:fldCharType="begin">
          <w:fldData xml:space="preserve">PEVuZE5vdGU+PENpdGU+PEF1dGhvcj5MaW48L0F1dGhvcj48WWVhcj4yMDAxPC9ZZWFyPjxSZWNO
dW0+MTI8L1JlY051bT48RGlzcGxheVRleHQ+KExpbiAyMDAxLCBXZWkgMjAwMSwgU2hlbiAyMDA0
LCBPRUNEIDIwMDApPC9EaXNwbGF5VGV4dD48cmVjb3JkPjxyZWMtbnVtYmVyPjEyPC9yZWMtbnVt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dXRob3I+TGluLCBHZW9yZ2UgQy4gUy4gPC9hdXRob3I+PC9hdXRob3JzPjwvY29udHJpYnV0b3Jz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</w:fldData>
        </w:fldChar>
      </w:r>
      <w:r w:rsidR="00215665">
        <w:rPr>
          <w:sz w:val="24"/>
        </w:rPr>
        <w:instrText xml:space="preserve"> ADDIN EN.CITE </w:instrText>
      </w:r>
      <w:r w:rsidR="00215665">
        <w:rPr>
          <w:sz w:val="24"/>
        </w:rPr>
        <w:fldChar w:fldCharType="begin">
          <w:fldData xml:space="preserve">PEVuZE5vdGU+PENpdGU+PEF1dGhvcj5MaW48L0F1dGhvcj48WWVhcj4yMDAxPC9ZZWFyPjxSZWNO
dW0+MTI8L1JlY051bT48RGlzcGxheVRleHQ+KExpbiAyMDAxLCBXZWkgMjAwMSwgU2hlbiAyMDA0
LCBPRUNEIDIwMDApPC9EaXNwbGF5VGV4dD48cmVjb3JkPjxyZWMtbnVtYmVyPjEyPC9yZWMtbnVt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dXRob3I+TGluLCBHZW9yZ2UgQy4gUy4gPC9hdXRob3I+PC9hdXRob3JzPjwvY29udHJpYnV0b3Jz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</w:fldData>
        </w:fldChar>
      </w:r>
      <w:r w:rsidR="00215665">
        <w:rPr>
          <w:sz w:val="24"/>
        </w:rPr>
        <w:instrText xml:space="preserve"> ADDIN EN.CITE.DATA </w:instrText>
      </w:r>
      <w:r w:rsidR="00215665">
        <w:rPr>
          <w:sz w:val="24"/>
        </w:rPr>
      </w:r>
      <w:r w:rsidR="00215665">
        <w:rPr>
          <w:sz w:val="24"/>
        </w:rPr>
        <w:fldChar w:fldCharType="end"/>
      </w:r>
      <w:r w:rsidR="00E566F4">
        <w:rPr>
          <w:sz w:val="24"/>
        </w:rPr>
      </w:r>
      <w:r w:rsidR="00E566F4">
        <w:rPr>
          <w:sz w:val="24"/>
        </w:rPr>
        <w:fldChar w:fldCharType="separate"/>
      </w:r>
      <w:r w:rsidR="00E566F4">
        <w:rPr>
          <w:noProof/>
          <w:sz w:val="24"/>
        </w:rPr>
        <w:t>(</w:t>
      </w:r>
      <w:hyperlink w:anchor="_ENREF_16" w:tooltip="Lin, 2001 #12" w:history="1">
        <w:r w:rsidR="00240F45">
          <w:rPr>
            <w:noProof/>
            <w:sz w:val="24"/>
          </w:rPr>
          <w:t>Lin 2001</w:t>
        </w:r>
      </w:hyperlink>
      <w:r w:rsidR="00E566F4">
        <w:rPr>
          <w:noProof/>
          <w:sz w:val="24"/>
        </w:rPr>
        <w:t xml:space="preserve">, </w:t>
      </w:r>
      <w:hyperlink w:anchor="_ENREF_32" w:tooltip="Wei, 2001 #188" w:history="1">
        <w:r w:rsidR="00240F45">
          <w:rPr>
            <w:noProof/>
            <w:sz w:val="24"/>
          </w:rPr>
          <w:t>Wei 2001</w:t>
        </w:r>
      </w:hyperlink>
      <w:r w:rsidR="00E566F4">
        <w:rPr>
          <w:noProof/>
          <w:sz w:val="24"/>
        </w:rPr>
        <w:t xml:space="preserve">, </w:t>
      </w:r>
      <w:hyperlink w:anchor="_ENREF_24" w:tooltip="Shen, 2004 #187" w:history="1">
        <w:r w:rsidR="00240F45">
          <w:rPr>
            <w:noProof/>
            <w:sz w:val="24"/>
          </w:rPr>
          <w:t>Shen 2004</w:t>
        </w:r>
      </w:hyperlink>
      <w:r w:rsidR="00E566F4">
        <w:rPr>
          <w:noProof/>
          <w:sz w:val="24"/>
        </w:rPr>
        <w:t xml:space="preserve">, </w:t>
      </w:r>
      <w:hyperlink w:anchor="_ENREF_21" w:tooltip="OECD, 2000 #184" w:history="1">
        <w:r w:rsidR="00240F45">
          <w:rPr>
            <w:noProof/>
            <w:sz w:val="24"/>
          </w:rPr>
          <w:t>OECD 2000</w:t>
        </w:r>
      </w:hyperlink>
      <w:r w:rsidR="00E566F4">
        <w:rPr>
          <w:noProof/>
          <w:sz w:val="24"/>
        </w:rPr>
        <w:t>)</w:t>
      </w:r>
      <w:r w:rsidR="00E566F4">
        <w:rPr>
          <w:sz w:val="24"/>
        </w:rPr>
        <w:fldChar w:fldCharType="end"/>
      </w:r>
      <w:r w:rsidR="00571955">
        <w:rPr>
          <w:sz w:val="24"/>
        </w:rPr>
        <w:t>.</w:t>
      </w:r>
      <w:r w:rsidR="00E566F4">
        <w:rPr>
          <w:sz w:val="24"/>
        </w:rPr>
        <w:t xml:space="preserve"> Non-state sectors </w:t>
      </w:r>
      <w:r w:rsidR="00B3151A">
        <w:rPr>
          <w:rFonts w:hint="eastAsia"/>
          <w:sz w:val="24"/>
        </w:rPr>
        <w:t>have</w:t>
      </w:r>
      <w:r w:rsidR="00B3151A">
        <w:rPr>
          <w:sz w:val="24"/>
        </w:rPr>
        <w:t xml:space="preserve"> played</w:t>
      </w:r>
      <w:r w:rsidR="00E566F4">
        <w:rPr>
          <w:sz w:val="24"/>
        </w:rPr>
        <w:t xml:space="preserve"> an i</w:t>
      </w:r>
      <w:r w:rsidR="00B3151A">
        <w:rPr>
          <w:sz w:val="24"/>
        </w:rPr>
        <w:t xml:space="preserve">ncreasingly significant role in </w:t>
      </w:r>
      <w:r w:rsidR="00404770">
        <w:rPr>
          <w:sz w:val="24"/>
        </w:rPr>
        <w:t>the</w:t>
      </w:r>
      <w:r w:rsidR="00B3151A">
        <w:rPr>
          <w:sz w:val="24"/>
        </w:rPr>
        <w:t xml:space="preserve"> economic growth during the past two decades </w:t>
      </w:r>
      <w:r w:rsidR="00B3151A">
        <w:rPr>
          <w:sz w:val="24"/>
        </w:rPr>
        <w:fldChar w:fldCharType="begin"/>
      </w:r>
      <w:r w:rsidR="00B3151A">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Enterprises&lt;/title&gt;&lt;/titles&gt;&lt;dates&gt;&lt;year&gt;2000&lt;/year&gt;&lt;/dates&gt;&lt;publisher&gt;OECD Publishing&lt;/publisher&gt;&lt;urls&gt;&lt;related-urls&gt;&lt;url&gt;/content/book/9789264187719-en&lt;/url&gt;&lt;url&gt;http://dx.doi.org/10.1787/9789264187719-en&lt;/url&gt;&lt;/related-urls&gt;&lt;/urls&gt;&lt;/record&gt;&lt;/Cite&gt;&lt;/EndNote&gt;</w:instrText>
      </w:r>
      <w:r w:rsidR="00B3151A">
        <w:rPr>
          <w:sz w:val="24"/>
        </w:rPr>
        <w:fldChar w:fldCharType="separate"/>
      </w:r>
      <w:r w:rsidR="00B3151A">
        <w:rPr>
          <w:noProof/>
          <w:sz w:val="24"/>
        </w:rPr>
        <w:t>(</w:t>
      </w:r>
      <w:hyperlink w:anchor="_ENREF_21" w:tooltip="OECD, 2000 #184" w:history="1">
        <w:r w:rsidR="00240F45">
          <w:rPr>
            <w:noProof/>
            <w:sz w:val="24"/>
          </w:rPr>
          <w:t>OECD 2000</w:t>
        </w:r>
      </w:hyperlink>
      <w:r w:rsidR="00B3151A">
        <w:rPr>
          <w:noProof/>
          <w:sz w:val="24"/>
        </w:rPr>
        <w:t>)</w:t>
      </w:r>
      <w:r w:rsidR="00B3151A">
        <w:rPr>
          <w:sz w:val="24"/>
        </w:rPr>
        <w:fldChar w:fldCharType="end"/>
      </w:r>
      <w:r w:rsidR="00B3151A">
        <w:rPr>
          <w:sz w:val="24"/>
        </w:rPr>
        <w:t xml:space="preserve">. </w:t>
      </w:r>
    </w:p>
    <w:p w14:paraId="4D07015E" w14:textId="14CA9D46" w:rsidR="004D1ABA" w:rsidRPr="00537C74" w:rsidRDefault="004D1ABA" w:rsidP="008C6175">
      <w:pPr>
        <w:ind w:firstLine="420"/>
        <w:rPr>
          <w:sz w:val="24"/>
        </w:rPr>
      </w:pPr>
      <w:r>
        <w:rPr>
          <w:sz w:val="24"/>
        </w:rPr>
        <w:t>Based on the ownership</w:t>
      </w:r>
      <w:r w:rsidR="00B3151A">
        <w:rPr>
          <w:sz w:val="24"/>
        </w:rPr>
        <w:t xml:space="preserve">, </w:t>
      </w:r>
      <w:r>
        <w:rPr>
          <w:sz w:val="24"/>
        </w:rPr>
        <w:t>China’s enterprise sectors</w:t>
      </w:r>
      <w:r w:rsidR="00B3151A">
        <w:rPr>
          <w:sz w:val="24"/>
        </w:rPr>
        <w:t xml:space="preserve"> </w:t>
      </w:r>
      <w:r>
        <w:rPr>
          <w:rFonts w:hint="eastAsia"/>
          <w:sz w:val="24"/>
        </w:rPr>
        <w:t>could</w:t>
      </w:r>
      <w:r>
        <w:rPr>
          <w:sz w:val="24"/>
        </w:rPr>
        <w:t xml:space="preserve"> be divided into </w:t>
      </w:r>
      <w:r w:rsidR="00B3151A">
        <w:rPr>
          <w:sz w:val="24"/>
        </w:rPr>
        <w:t>four main classe</w:t>
      </w:r>
      <w:r>
        <w:rPr>
          <w:sz w:val="24"/>
        </w:rPr>
        <w:t xml:space="preserve">s: </w:t>
      </w:r>
      <w:r>
        <w:rPr>
          <w:rFonts w:hint="eastAsia"/>
          <w:sz w:val="24"/>
        </w:rPr>
        <w:t>state</w:t>
      </w:r>
      <w:r>
        <w:rPr>
          <w:sz w:val="24"/>
        </w:rPr>
        <w:t>-owned</w:t>
      </w:r>
      <w:r>
        <w:rPr>
          <w:rFonts w:hint="eastAsia"/>
          <w:sz w:val="24"/>
        </w:rPr>
        <w:t xml:space="preserve"> enterprises</w:t>
      </w:r>
      <w:r>
        <w:rPr>
          <w:sz w:val="24"/>
        </w:rPr>
        <w:t xml:space="preserve"> </w:t>
      </w:r>
      <w:r>
        <w:rPr>
          <w:rFonts w:hint="eastAsia"/>
          <w:sz w:val="24"/>
        </w:rPr>
        <w:t>(</w:t>
      </w:r>
      <w:r>
        <w:rPr>
          <w:sz w:val="24"/>
        </w:rPr>
        <w:t>SOEs</w:t>
      </w:r>
      <w:r>
        <w:rPr>
          <w:rFonts w:hint="eastAsia"/>
          <w:sz w:val="24"/>
        </w:rPr>
        <w:t>)</w:t>
      </w:r>
      <w:r>
        <w:rPr>
          <w:sz w:val="24"/>
        </w:rPr>
        <w:t xml:space="preserve">; collectives involving TVEs </w:t>
      </w:r>
      <w:r>
        <w:rPr>
          <w:rFonts w:hint="eastAsia"/>
          <w:sz w:val="24"/>
        </w:rPr>
        <w:t>in</w:t>
      </w:r>
      <w:r>
        <w:rPr>
          <w:sz w:val="24"/>
        </w:rPr>
        <w:t xml:space="preserve"> rural area</w:t>
      </w:r>
      <w:r>
        <w:rPr>
          <w:rFonts w:hint="eastAsia"/>
          <w:sz w:val="24"/>
        </w:rPr>
        <w:t>s</w:t>
      </w:r>
      <w:r>
        <w:rPr>
          <w:sz w:val="24"/>
        </w:rPr>
        <w:t xml:space="preserve"> and </w:t>
      </w:r>
      <w:r w:rsidR="00F42582">
        <w:rPr>
          <w:rFonts w:hint="eastAsia"/>
          <w:sz w:val="24"/>
        </w:rPr>
        <w:t>c</w:t>
      </w:r>
      <w:r>
        <w:rPr>
          <w:sz w:val="24"/>
        </w:rPr>
        <w:t>o-operatives</w:t>
      </w:r>
      <w:r w:rsidR="00F42582">
        <w:rPr>
          <w:sz w:val="24"/>
        </w:rPr>
        <w:t xml:space="preserve"> in urban areas</w:t>
      </w:r>
      <w:r>
        <w:rPr>
          <w:sz w:val="24"/>
        </w:rPr>
        <w:t xml:space="preserve">; foreign-funded enterprises; and private enterprises </w:t>
      </w:r>
      <w:r>
        <w:rPr>
          <w:sz w:val="24"/>
        </w:rPr>
        <w:fldChar w:fldCharType="begin"/>
      </w:r>
      <w:r>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Enterprises&lt;/title&gt;&lt;/titles&gt;&lt;dates&gt;&lt;year&gt;2000&lt;/year&gt;&lt;/dates&gt;&lt;publisher&gt;OECD Publishing&lt;/publisher&gt;&lt;urls&gt;&lt;related-urls&gt;&lt;url&gt;/content/book/9789264187719-en&lt;/url&gt;&lt;url&gt;http://dx.doi.org/10.1787/9789264187719-en&lt;/url&gt;&lt;/related-urls&gt;&lt;/urls&gt;&lt;/record&gt;&lt;/Cite&gt;&lt;/EndNote&gt;</w:instrText>
      </w:r>
      <w:r>
        <w:rPr>
          <w:sz w:val="24"/>
        </w:rPr>
        <w:fldChar w:fldCharType="separate"/>
      </w:r>
      <w:r>
        <w:rPr>
          <w:noProof/>
          <w:sz w:val="24"/>
        </w:rPr>
        <w:t>(</w:t>
      </w:r>
      <w:hyperlink w:anchor="_ENREF_21" w:tooltip="OECD, 2000 #184" w:history="1">
        <w:r w:rsidR="00240F45">
          <w:rPr>
            <w:noProof/>
            <w:sz w:val="24"/>
          </w:rPr>
          <w:t>OECD 2000</w:t>
        </w:r>
      </w:hyperlink>
      <w:r>
        <w:rPr>
          <w:noProof/>
          <w:sz w:val="24"/>
        </w:rPr>
        <w:t>)</w:t>
      </w:r>
      <w:r>
        <w:rPr>
          <w:sz w:val="24"/>
        </w:rPr>
        <w:fldChar w:fldCharType="end"/>
      </w:r>
      <w:r>
        <w:rPr>
          <w:sz w:val="24"/>
        </w:rPr>
        <w:t xml:space="preserve">. </w:t>
      </w:r>
      <w:r w:rsidR="0006271B">
        <w:rPr>
          <w:sz w:val="24"/>
        </w:rPr>
        <w:t>It is noted that many collective</w:t>
      </w:r>
      <w:r w:rsidR="0006271B" w:rsidRPr="0006271B">
        <w:rPr>
          <w:sz w:val="24"/>
        </w:rPr>
        <w:t xml:space="preserve"> TVEs</w:t>
      </w:r>
      <w:r w:rsidR="0006271B">
        <w:rPr>
          <w:sz w:val="24"/>
        </w:rPr>
        <w:t xml:space="preserve"> have been converted into private enterprises in recent years.</w:t>
      </w:r>
      <w:r w:rsidR="0006271B" w:rsidRPr="0006271B">
        <w:rPr>
          <w:sz w:val="24"/>
        </w:rPr>
        <w:t xml:space="preserve"> </w:t>
      </w:r>
      <w:r w:rsidR="00537C74">
        <w:rPr>
          <w:sz w:val="24"/>
        </w:rPr>
        <w:t>In fact,</w:t>
      </w:r>
      <w:r w:rsidR="00537C74">
        <w:rPr>
          <w:rFonts w:hint="eastAsia"/>
          <w:sz w:val="24"/>
        </w:rPr>
        <w:t xml:space="preserve"> </w:t>
      </w:r>
      <w:r w:rsidR="004A08BA">
        <w:rPr>
          <w:sz w:val="24"/>
        </w:rPr>
        <w:t xml:space="preserve">the relationship between urbanization and economic growth could be </w:t>
      </w:r>
      <w:r w:rsidR="004A08BA">
        <w:rPr>
          <w:rFonts w:hint="eastAsia"/>
          <w:sz w:val="24"/>
        </w:rPr>
        <w:t>concisely described as</w:t>
      </w:r>
      <w:r w:rsidR="00534477">
        <w:rPr>
          <w:sz w:val="24"/>
        </w:rPr>
        <w:t xml:space="preserve"> follows</w:t>
      </w:r>
      <w:r w:rsidR="0006271B">
        <w:rPr>
          <w:sz w:val="24"/>
        </w:rPr>
        <w:t>. M</w:t>
      </w:r>
      <w:r w:rsidR="00A10EFB">
        <w:rPr>
          <w:sz w:val="24"/>
        </w:rPr>
        <w:t>any</w:t>
      </w:r>
      <w:r w:rsidR="00534477">
        <w:rPr>
          <w:sz w:val="24"/>
        </w:rPr>
        <w:t xml:space="preserve"> </w:t>
      </w:r>
      <w:r w:rsidR="00534477" w:rsidRPr="00537C74">
        <w:rPr>
          <w:sz w:val="24"/>
        </w:rPr>
        <w:t>job opportunities provided by different economic sector</w:t>
      </w:r>
      <w:r w:rsidR="00534477">
        <w:rPr>
          <w:sz w:val="24"/>
        </w:rPr>
        <w:t xml:space="preserve">s </w:t>
      </w:r>
      <w:r w:rsidR="00A10EFB">
        <w:rPr>
          <w:sz w:val="24"/>
        </w:rPr>
        <w:t xml:space="preserve">could be considered as the </w:t>
      </w:r>
      <w:r w:rsidR="00131BE3">
        <w:rPr>
          <w:sz w:val="24"/>
        </w:rPr>
        <w:lastRenderedPageBreak/>
        <w:t>driving force</w:t>
      </w:r>
      <w:r w:rsidR="00A10EFB">
        <w:rPr>
          <w:sz w:val="24"/>
        </w:rPr>
        <w:t xml:space="preserve"> </w:t>
      </w:r>
      <w:r w:rsidR="00534477">
        <w:rPr>
          <w:sz w:val="24"/>
        </w:rPr>
        <w:t>of economic development and population concentration.</w:t>
      </w:r>
      <w:r w:rsidR="00534477">
        <w:rPr>
          <w:rFonts w:hint="eastAsia"/>
          <w:sz w:val="24"/>
        </w:rPr>
        <w:t xml:space="preserve"> </w:t>
      </w:r>
      <w:r w:rsidR="00363D7D">
        <w:rPr>
          <w:rFonts w:hint="eastAsia"/>
          <w:sz w:val="24"/>
        </w:rPr>
        <w:t>Population</w:t>
      </w:r>
      <w:r w:rsidR="00363D7D">
        <w:rPr>
          <w:sz w:val="24"/>
        </w:rPr>
        <w:t xml:space="preserve"> concentration </w:t>
      </w:r>
      <w:r w:rsidR="004A08BA">
        <w:rPr>
          <w:rFonts w:hint="eastAsia"/>
          <w:sz w:val="24"/>
        </w:rPr>
        <w:t>lead</w:t>
      </w:r>
      <w:r w:rsidR="004A08BA">
        <w:rPr>
          <w:sz w:val="24"/>
        </w:rPr>
        <w:t xml:space="preserve">s to the expansion of urban size. </w:t>
      </w:r>
      <w:r w:rsidR="00534477">
        <w:rPr>
          <w:sz w:val="24"/>
        </w:rPr>
        <w:t xml:space="preserve">Due to agglomeration economies in </w:t>
      </w:r>
      <w:r w:rsidR="00534477">
        <w:rPr>
          <w:rFonts w:hint="eastAsia"/>
          <w:sz w:val="24"/>
        </w:rPr>
        <w:t>production</w:t>
      </w:r>
      <w:r w:rsidR="00534477">
        <w:rPr>
          <w:sz w:val="24"/>
        </w:rPr>
        <w:t xml:space="preserve"> sectors of urban areas, p</w:t>
      </w:r>
      <w:r w:rsidR="004A08BA">
        <w:rPr>
          <w:sz w:val="24"/>
        </w:rPr>
        <w:t xml:space="preserve">roductivity and wage rate </w:t>
      </w:r>
      <w:r w:rsidR="00131BE3">
        <w:rPr>
          <w:sz w:val="24"/>
        </w:rPr>
        <w:t xml:space="preserve">may </w:t>
      </w:r>
      <w:r w:rsidR="004A08BA">
        <w:rPr>
          <w:sz w:val="24"/>
        </w:rPr>
        <w:t>improve</w:t>
      </w:r>
      <w:r w:rsidR="00131BE3" w:rsidRPr="00131BE3">
        <w:rPr>
          <w:sz w:val="24"/>
        </w:rPr>
        <w:t xml:space="preserve"> </w:t>
      </w:r>
      <w:r w:rsidR="00131BE3">
        <w:rPr>
          <w:sz w:val="24"/>
        </w:rPr>
        <w:t>significantly</w:t>
      </w:r>
      <w:r w:rsidR="004A08BA">
        <w:rPr>
          <w:sz w:val="24"/>
        </w:rPr>
        <w:t>. That further</w:t>
      </w:r>
      <w:r w:rsidR="004A08BA">
        <w:rPr>
          <w:rFonts w:hint="eastAsia"/>
          <w:sz w:val="24"/>
        </w:rPr>
        <w:t xml:space="preserve"> </w:t>
      </w:r>
      <w:r w:rsidR="00363D7D">
        <w:rPr>
          <w:sz w:val="24"/>
        </w:rPr>
        <w:t>promotes the economic development.</w:t>
      </w:r>
      <w:r w:rsidR="00A10EFB">
        <w:rPr>
          <w:sz w:val="24"/>
        </w:rPr>
        <w:t xml:space="preserve"> Therefore, more and more job opportunities </w:t>
      </w:r>
      <w:r w:rsidR="00A10EFB">
        <w:rPr>
          <w:rFonts w:hint="eastAsia"/>
          <w:sz w:val="24"/>
        </w:rPr>
        <w:t>are</w:t>
      </w:r>
      <w:r w:rsidR="00A10EFB">
        <w:rPr>
          <w:sz w:val="24"/>
        </w:rPr>
        <w:t xml:space="preserve"> being created and further promote population concentration.</w:t>
      </w:r>
    </w:p>
    <w:p w14:paraId="20CC3E9A" w14:textId="70B701D0" w:rsidR="007E1ABA" w:rsidRDefault="00E6022A" w:rsidP="00A9034D">
      <w:pPr>
        <w:ind w:firstLine="420"/>
        <w:rPr>
          <w:sz w:val="24"/>
        </w:rPr>
      </w:pPr>
      <w:r>
        <w:rPr>
          <w:sz w:val="24"/>
        </w:rPr>
        <w:t>However</w:t>
      </w:r>
      <w:r w:rsidR="00AC47F4">
        <w:rPr>
          <w:sz w:val="24"/>
        </w:rPr>
        <w:t>, the urbanization</w:t>
      </w:r>
      <w:r w:rsidR="00B109B5">
        <w:rPr>
          <w:sz w:val="24"/>
        </w:rPr>
        <w:t xml:space="preserve"> </w:t>
      </w:r>
      <w:r>
        <w:rPr>
          <w:sz w:val="24"/>
        </w:rPr>
        <w:t xml:space="preserve">process </w:t>
      </w:r>
      <w:r w:rsidR="00B109B5">
        <w:rPr>
          <w:sz w:val="24"/>
        </w:rPr>
        <w:t>n</w:t>
      </w:r>
      <w:r w:rsidR="00AC47F4">
        <w:rPr>
          <w:sz w:val="24"/>
        </w:rPr>
        <w:t xml:space="preserve">ot </w:t>
      </w:r>
      <w:r w:rsidR="00B109B5">
        <w:rPr>
          <w:sz w:val="24"/>
        </w:rPr>
        <w:t>only</w:t>
      </w:r>
      <w:r w:rsidR="00AC47F4">
        <w:rPr>
          <w:sz w:val="24"/>
        </w:rPr>
        <w:t xml:space="preserve"> </w:t>
      </w:r>
      <w:r w:rsidR="00E8745B">
        <w:rPr>
          <w:sz w:val="24"/>
        </w:rPr>
        <w:t>means</w:t>
      </w:r>
      <w:r w:rsidR="00B109B5">
        <w:rPr>
          <w:sz w:val="24"/>
        </w:rPr>
        <w:t xml:space="preserve"> </w:t>
      </w:r>
      <w:r w:rsidR="00DB4843">
        <w:rPr>
          <w:sz w:val="24"/>
        </w:rPr>
        <w:t>population</w:t>
      </w:r>
      <w:r w:rsidR="00A9034D">
        <w:rPr>
          <w:sz w:val="24"/>
        </w:rPr>
        <w:t xml:space="preserve"> growth and </w:t>
      </w:r>
      <w:r w:rsidR="00A10EFB">
        <w:rPr>
          <w:sz w:val="24"/>
        </w:rPr>
        <w:t xml:space="preserve">economic </w:t>
      </w:r>
      <w:r w:rsidR="00DB4843">
        <w:rPr>
          <w:sz w:val="24"/>
        </w:rPr>
        <w:t xml:space="preserve">development </w:t>
      </w:r>
      <w:r w:rsidR="00491338">
        <w:rPr>
          <w:sz w:val="24"/>
        </w:rPr>
        <w:t xml:space="preserve">in </w:t>
      </w:r>
      <w:r w:rsidR="00AC47F4">
        <w:rPr>
          <w:sz w:val="24"/>
        </w:rPr>
        <w:t>quantit</w:t>
      </w:r>
      <w:r w:rsidR="00491338">
        <w:rPr>
          <w:sz w:val="24"/>
        </w:rPr>
        <w:t>ative terms</w:t>
      </w:r>
      <w:r w:rsidR="00AC47F4">
        <w:rPr>
          <w:sz w:val="24"/>
        </w:rPr>
        <w:t xml:space="preserve">, but also </w:t>
      </w:r>
      <w:r w:rsidRPr="00E6022A">
        <w:rPr>
          <w:sz w:val="24"/>
        </w:rPr>
        <w:t>connote</w:t>
      </w:r>
      <w:r>
        <w:rPr>
          <w:sz w:val="24"/>
        </w:rPr>
        <w:t>s</w:t>
      </w:r>
      <w:r w:rsidR="00B109B5">
        <w:rPr>
          <w:sz w:val="24"/>
        </w:rPr>
        <w:t xml:space="preserve"> the improvement in quality.</w:t>
      </w:r>
      <w:r w:rsidR="00B85414">
        <w:rPr>
          <w:rFonts w:hint="eastAsia"/>
          <w:sz w:val="24"/>
        </w:rPr>
        <w:t xml:space="preserve"> </w:t>
      </w:r>
      <w:r w:rsidR="00DB4843">
        <w:rPr>
          <w:sz w:val="24"/>
        </w:rPr>
        <w:t xml:space="preserve">The </w:t>
      </w:r>
      <w:r w:rsidR="00DB4843">
        <w:rPr>
          <w:rFonts w:hint="eastAsia"/>
          <w:sz w:val="24"/>
        </w:rPr>
        <w:t>development of</w:t>
      </w:r>
      <w:r w:rsidR="00DB4843">
        <w:rPr>
          <w:sz w:val="24"/>
        </w:rPr>
        <w:t xml:space="preserve"> basic public service is </w:t>
      </w:r>
      <w:r w:rsidR="00131BE3">
        <w:rPr>
          <w:sz w:val="24"/>
        </w:rPr>
        <w:t>essential for the good</w:t>
      </w:r>
      <w:r w:rsidR="00DB4843">
        <w:rPr>
          <w:sz w:val="24"/>
        </w:rPr>
        <w:t xml:space="preserve"> </w:t>
      </w:r>
      <w:r w:rsidR="00131BE3">
        <w:rPr>
          <w:sz w:val="24"/>
        </w:rPr>
        <w:t xml:space="preserve">quality </w:t>
      </w:r>
      <w:r w:rsidR="00DB4843">
        <w:rPr>
          <w:sz w:val="24"/>
        </w:rPr>
        <w:t xml:space="preserve">of </w:t>
      </w:r>
      <w:r w:rsidR="00F65CD1">
        <w:rPr>
          <w:sz w:val="24"/>
        </w:rPr>
        <w:t>social life</w:t>
      </w:r>
      <w:r w:rsidR="00F65CD1">
        <w:rPr>
          <w:rFonts w:hint="eastAsia"/>
          <w:sz w:val="24"/>
        </w:rPr>
        <w:t xml:space="preserve">. </w:t>
      </w:r>
      <w:r>
        <w:rPr>
          <w:sz w:val="24"/>
        </w:rPr>
        <w:t xml:space="preserve">In fact, </w:t>
      </w:r>
      <w:r w:rsidRPr="00E6022A">
        <w:rPr>
          <w:i/>
          <w:sz w:val="24"/>
        </w:rPr>
        <w:t>hukou</w:t>
      </w:r>
      <w:r>
        <w:rPr>
          <w:sz w:val="24"/>
        </w:rPr>
        <w:t xml:space="preserve"> is </w:t>
      </w:r>
      <w:r w:rsidR="00B85414">
        <w:rPr>
          <w:sz w:val="24"/>
        </w:rPr>
        <w:t xml:space="preserve">the </w:t>
      </w:r>
      <w:r>
        <w:rPr>
          <w:rFonts w:hint="eastAsia"/>
          <w:sz w:val="24"/>
        </w:rPr>
        <w:t>bond</w:t>
      </w:r>
      <w:r>
        <w:rPr>
          <w:sz w:val="24"/>
        </w:rPr>
        <w:t xml:space="preserve"> </w:t>
      </w:r>
      <w:r>
        <w:rPr>
          <w:rFonts w:hint="eastAsia"/>
          <w:sz w:val="24"/>
        </w:rPr>
        <w:t>between</w:t>
      </w:r>
      <w:r w:rsidR="00B85414">
        <w:rPr>
          <w:sz w:val="24"/>
        </w:rPr>
        <w:t xml:space="preserve"> population and social basic publ</w:t>
      </w:r>
      <w:r>
        <w:rPr>
          <w:sz w:val="24"/>
        </w:rPr>
        <w:t>ic service.</w:t>
      </w:r>
      <w:r w:rsidR="00B85414">
        <w:rPr>
          <w:sz w:val="24"/>
        </w:rPr>
        <w:t xml:space="preserve"> </w:t>
      </w:r>
      <w:r w:rsidR="005B7F77">
        <w:rPr>
          <w:i/>
          <w:iCs/>
          <w:sz w:val="24"/>
        </w:rPr>
        <w:t>H</w:t>
      </w:r>
      <w:r w:rsidR="00B109B5" w:rsidRPr="00B109B5">
        <w:rPr>
          <w:i/>
          <w:iCs/>
          <w:sz w:val="24"/>
        </w:rPr>
        <w:t>ukou</w:t>
      </w:r>
      <w:r w:rsidR="00F65CD1">
        <w:rPr>
          <w:sz w:val="24"/>
        </w:rPr>
        <w:t xml:space="preserve"> </w:t>
      </w:r>
      <w:r w:rsidR="005B7F77">
        <w:rPr>
          <w:sz w:val="24"/>
        </w:rPr>
        <w:t xml:space="preserve">essentially acts as </w:t>
      </w:r>
      <w:r w:rsidR="00B109B5" w:rsidRPr="00B109B5">
        <w:rPr>
          <w:sz w:val="24"/>
        </w:rPr>
        <w:t>social welfare allocation</w:t>
      </w:r>
      <w:r w:rsidR="00D97C46" w:rsidRPr="00936BBB">
        <w:rPr>
          <w:sz w:val="24"/>
        </w:rPr>
        <w:t xml:space="preserve"> </w:t>
      </w:r>
      <w:r w:rsidR="001757AC">
        <w:rPr>
          <w:rFonts w:hint="eastAsia"/>
          <w:sz w:val="24"/>
        </w:rPr>
        <w:t>system</w:t>
      </w:r>
      <w:r w:rsidR="001757AC">
        <w:rPr>
          <w:sz w:val="24"/>
        </w:rPr>
        <w:t xml:space="preserve"> </w:t>
      </w:r>
      <w:r w:rsidR="005B7F77">
        <w:rPr>
          <w:sz w:val="24"/>
        </w:rPr>
        <w:t>in China</w:t>
      </w:r>
      <w:r w:rsidR="00131BE3">
        <w:rPr>
          <w:sz w:val="24"/>
        </w:rPr>
        <w:t xml:space="preserve"> especially in pre-reform period</w:t>
      </w:r>
      <w:r w:rsidR="005B7F77">
        <w:rPr>
          <w:sz w:val="24"/>
        </w:rPr>
        <w:t xml:space="preserve"> </w:t>
      </w:r>
      <w:r w:rsidR="00D97C46" w:rsidRPr="00936BBB">
        <w:rPr>
          <w:sz w:val="24"/>
        </w:rPr>
        <w:fldChar w:fldCharType="begin"/>
      </w:r>
      <w:r w:rsidR="00215665">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936BBB">
        <w:rPr>
          <w:sz w:val="24"/>
        </w:rPr>
        <w:fldChar w:fldCharType="separate"/>
      </w:r>
      <w:r w:rsidR="00D97C46" w:rsidRPr="00936BBB">
        <w:rPr>
          <w:noProof/>
          <w:sz w:val="24"/>
        </w:rPr>
        <w:t>(</w:t>
      </w:r>
      <w:hyperlink w:anchor="_ENREF_5" w:tooltip="Chan, 1999 #22" w:history="1">
        <w:r w:rsidR="00240F45" w:rsidRPr="00936BBB">
          <w:rPr>
            <w:noProof/>
            <w:sz w:val="24"/>
          </w:rPr>
          <w:t>Chan and Zhang 1999</w:t>
        </w:r>
      </w:hyperlink>
      <w:r w:rsidR="00D97C46" w:rsidRPr="00936BBB">
        <w:rPr>
          <w:noProof/>
          <w:sz w:val="24"/>
        </w:rPr>
        <w:t>)</w:t>
      </w:r>
      <w:r w:rsidR="00D97C46" w:rsidRPr="00936BBB">
        <w:rPr>
          <w:sz w:val="24"/>
        </w:rPr>
        <w:fldChar w:fldCharType="end"/>
      </w:r>
      <w:r w:rsidR="00D97C46" w:rsidRPr="00936BBB">
        <w:rPr>
          <w:sz w:val="24"/>
        </w:rPr>
        <w:t xml:space="preserve">. </w:t>
      </w:r>
      <w:r w:rsidR="00F65CD1">
        <w:rPr>
          <w:sz w:val="24"/>
        </w:rPr>
        <w:t>A</w:t>
      </w:r>
      <w:r w:rsidR="00D97C46" w:rsidRPr="00936BBB">
        <w:rPr>
          <w:sz w:val="24"/>
        </w:rPr>
        <w:t xml:space="preserve">lthough the relaxed policy of population migration and employment makes </w:t>
      </w:r>
      <w:r w:rsidR="00D97C46" w:rsidRPr="00936BBB">
        <w:rPr>
          <w:rFonts w:hint="eastAsia"/>
          <w:sz w:val="24"/>
        </w:rPr>
        <w:t>pop</w:t>
      </w:r>
      <w:r w:rsidR="00D97C46" w:rsidRPr="00936BBB">
        <w:rPr>
          <w:sz w:val="24"/>
        </w:rPr>
        <w:t>ulation movement more sp</w:t>
      </w:r>
      <w:r w:rsidR="00D97C46" w:rsidRPr="00936BBB">
        <w:rPr>
          <w:rFonts w:hint="eastAsia"/>
          <w:sz w:val="24"/>
        </w:rPr>
        <w:t>on</w:t>
      </w:r>
      <w:r w:rsidR="00D97C46" w:rsidRPr="00936BBB">
        <w:rPr>
          <w:sz w:val="24"/>
        </w:rPr>
        <w:t>taneous</w:t>
      </w:r>
      <w:r w:rsidR="00F65CD1">
        <w:rPr>
          <w:sz w:val="24"/>
        </w:rPr>
        <w:t xml:space="preserve"> in reform China</w:t>
      </w:r>
      <w:r w:rsidR="00D97C46" w:rsidRPr="00936BBB">
        <w:rPr>
          <w:sz w:val="24"/>
        </w:rPr>
        <w:t>,</w:t>
      </w:r>
      <w:r w:rsidR="00D97C46" w:rsidRPr="00936BBB">
        <w:rPr>
          <w:rFonts w:hint="eastAsia"/>
          <w:sz w:val="24"/>
        </w:rPr>
        <w:t xml:space="preserve"> </w:t>
      </w:r>
      <w:r w:rsidR="00D97C46" w:rsidRPr="00936BBB">
        <w:rPr>
          <w:sz w:val="24"/>
        </w:rPr>
        <w:t xml:space="preserve">the </w:t>
      </w:r>
      <w:r w:rsidR="00131BE3" w:rsidRPr="00C24E47">
        <w:rPr>
          <w:i/>
          <w:sz w:val="24"/>
        </w:rPr>
        <w:t>hukou</w:t>
      </w:r>
      <w:r w:rsidR="00131BE3">
        <w:rPr>
          <w:sz w:val="24"/>
        </w:rPr>
        <w:t xml:space="preserve">-based </w:t>
      </w:r>
      <w:r w:rsidR="00D97C46" w:rsidRPr="00936BBB">
        <w:rPr>
          <w:sz w:val="24"/>
        </w:rPr>
        <w:t xml:space="preserve">disparity </w:t>
      </w:r>
      <w:r w:rsidR="00E7586C">
        <w:rPr>
          <w:sz w:val="24"/>
        </w:rPr>
        <w:t xml:space="preserve">of </w:t>
      </w:r>
      <w:r w:rsidR="00E7586C" w:rsidRPr="00936BBB">
        <w:rPr>
          <w:sz w:val="24"/>
        </w:rPr>
        <w:t xml:space="preserve">entitlements </w:t>
      </w:r>
      <w:r w:rsidR="00D97C46" w:rsidRPr="00936BBB">
        <w:rPr>
          <w:sz w:val="24"/>
        </w:rPr>
        <w:t>still exists in social life</w:t>
      </w:r>
      <w:r w:rsidR="00E7586C">
        <w:rPr>
          <w:sz w:val="24"/>
        </w:rPr>
        <w:t>.</w:t>
      </w:r>
      <w:r w:rsidR="00E7586C" w:rsidRPr="00E7586C">
        <w:rPr>
          <w:sz w:val="24"/>
        </w:rPr>
        <w:t xml:space="preserve"> </w:t>
      </w:r>
      <w:r w:rsidR="00E7586C">
        <w:rPr>
          <w:sz w:val="24"/>
        </w:rPr>
        <w:t>T</w:t>
      </w:r>
      <w:r w:rsidR="00E7586C" w:rsidRPr="00936BBB">
        <w:rPr>
          <w:sz w:val="24"/>
        </w:rPr>
        <w:t xml:space="preserve">he </w:t>
      </w:r>
      <w:r w:rsidR="00E7586C">
        <w:rPr>
          <w:sz w:val="24"/>
        </w:rPr>
        <w:t>discrimin</w:t>
      </w:r>
      <w:r w:rsidR="007E1ABA">
        <w:rPr>
          <w:sz w:val="24"/>
        </w:rPr>
        <w:t>ation</w:t>
      </w:r>
      <w:r w:rsidR="00E7586C">
        <w:rPr>
          <w:sz w:val="24"/>
        </w:rPr>
        <w:t xml:space="preserve"> caused by different </w:t>
      </w:r>
      <w:r w:rsidR="00E7586C" w:rsidRPr="005C793B">
        <w:rPr>
          <w:i/>
          <w:sz w:val="24"/>
        </w:rPr>
        <w:t>hukou</w:t>
      </w:r>
      <w:r w:rsidR="00E7586C">
        <w:rPr>
          <w:sz w:val="24"/>
        </w:rPr>
        <w:t xml:space="preserve"> status </w:t>
      </w:r>
      <w:r w:rsidR="005B7F77">
        <w:rPr>
          <w:sz w:val="24"/>
        </w:rPr>
        <w:t>i</w:t>
      </w:r>
      <w:r w:rsidR="00580D9B">
        <w:rPr>
          <w:sz w:val="24"/>
        </w:rPr>
        <w:t>n</w:t>
      </w:r>
      <w:r w:rsidR="007E1ABA">
        <w:rPr>
          <w:sz w:val="24"/>
        </w:rPr>
        <w:t>volves</w:t>
      </w:r>
      <w:r w:rsidR="00E7586C">
        <w:rPr>
          <w:sz w:val="24"/>
        </w:rPr>
        <w:t xml:space="preserve"> agricultural vs. nonagricultural and local vs. </w:t>
      </w:r>
      <w:r w:rsidR="007E1ABA">
        <w:rPr>
          <w:sz w:val="24"/>
        </w:rPr>
        <w:t>non</w:t>
      </w:r>
      <w:r w:rsidR="00C21A79">
        <w:rPr>
          <w:sz w:val="24"/>
        </w:rPr>
        <w:t>-</w:t>
      </w:r>
      <w:r w:rsidR="007E1ABA">
        <w:rPr>
          <w:sz w:val="24"/>
        </w:rPr>
        <w:t>local</w:t>
      </w:r>
      <w:r w:rsidR="00F65CD1">
        <w:rPr>
          <w:sz w:val="24"/>
        </w:rPr>
        <w:t xml:space="preserve">. </w:t>
      </w:r>
      <w:r w:rsidR="00E7586C" w:rsidRPr="00936BBB">
        <w:rPr>
          <w:rFonts w:hint="eastAsia"/>
          <w:sz w:val="24"/>
        </w:rPr>
        <w:t>The</w:t>
      </w:r>
      <w:r w:rsidR="00F65CD1">
        <w:rPr>
          <w:sz w:val="24"/>
        </w:rPr>
        <w:t xml:space="preserve"> rural-urban migrants</w:t>
      </w:r>
      <w:r w:rsidR="00E7586C" w:rsidRPr="00936BBB">
        <w:rPr>
          <w:sz w:val="24"/>
        </w:rPr>
        <w:t xml:space="preserve"> often occupy</w:t>
      </w:r>
      <w:r w:rsidR="00A54215">
        <w:rPr>
          <w:sz w:val="24"/>
        </w:rPr>
        <w:t xml:space="preserve"> the jobs</w:t>
      </w:r>
      <w:r w:rsidR="00E7586C" w:rsidRPr="00936BBB">
        <w:rPr>
          <w:sz w:val="24"/>
        </w:rPr>
        <w:t xml:space="preserve"> in the </w:t>
      </w:r>
      <w:r w:rsidR="00E7586C" w:rsidRPr="00936BBB">
        <w:rPr>
          <w:rFonts w:hint="eastAsia"/>
          <w:sz w:val="24"/>
        </w:rPr>
        <w:t>la</w:t>
      </w:r>
      <w:r w:rsidR="00E7586C" w:rsidRPr="00936BBB">
        <w:rPr>
          <w:sz w:val="24"/>
        </w:rPr>
        <w:t xml:space="preserve">bor-intensive sectors which are reluctant to </w:t>
      </w:r>
      <w:r w:rsidR="007E1ABA">
        <w:rPr>
          <w:sz w:val="24"/>
        </w:rPr>
        <w:t xml:space="preserve">be </w:t>
      </w:r>
      <w:r w:rsidR="00E7586C" w:rsidRPr="00936BBB">
        <w:rPr>
          <w:sz w:val="24"/>
        </w:rPr>
        <w:t>undertaken by urban re</w:t>
      </w:r>
      <w:r w:rsidR="00E7586C" w:rsidRPr="00936BBB">
        <w:rPr>
          <w:rFonts w:hint="eastAsia"/>
          <w:sz w:val="24"/>
        </w:rPr>
        <w:t>sidents</w:t>
      </w:r>
      <w:r w:rsidR="00E7586C" w:rsidRPr="00936BBB">
        <w:rPr>
          <w:sz w:val="24"/>
        </w:rPr>
        <w:t xml:space="preserve">. No matter how long they </w:t>
      </w:r>
      <w:r w:rsidR="00E7586C">
        <w:rPr>
          <w:sz w:val="24"/>
        </w:rPr>
        <w:t>work and live</w:t>
      </w:r>
      <w:r w:rsidR="00E7586C" w:rsidRPr="00936BBB">
        <w:rPr>
          <w:sz w:val="24"/>
        </w:rPr>
        <w:t xml:space="preserve"> in urban areas, </w:t>
      </w:r>
      <w:r w:rsidR="007E1ABA">
        <w:rPr>
          <w:sz w:val="24"/>
        </w:rPr>
        <w:t>without local</w:t>
      </w:r>
      <w:r w:rsidR="007E1ABA" w:rsidRPr="00C24E47">
        <w:rPr>
          <w:i/>
          <w:sz w:val="24"/>
        </w:rPr>
        <w:t xml:space="preserve"> hukou</w:t>
      </w:r>
      <w:r w:rsidR="007E1ABA">
        <w:rPr>
          <w:sz w:val="24"/>
        </w:rPr>
        <w:t xml:space="preserve">, </w:t>
      </w:r>
      <w:r w:rsidR="00E7586C" w:rsidRPr="00936BBB">
        <w:rPr>
          <w:sz w:val="24"/>
        </w:rPr>
        <w:t>they are still lab</w:t>
      </w:r>
      <w:r w:rsidR="00E7586C" w:rsidRPr="00936BBB">
        <w:rPr>
          <w:rFonts w:hint="eastAsia"/>
          <w:sz w:val="24"/>
        </w:rPr>
        <w:t>elle</w:t>
      </w:r>
      <w:r w:rsidR="00E7586C" w:rsidRPr="00936BBB">
        <w:rPr>
          <w:sz w:val="24"/>
        </w:rPr>
        <w:t>d as ‘peasant workers’ (</w:t>
      </w:r>
      <w:r w:rsidR="00E7586C" w:rsidRPr="00936BBB">
        <w:rPr>
          <w:i/>
          <w:sz w:val="24"/>
        </w:rPr>
        <w:t>nongmin gong</w:t>
      </w:r>
      <w:r w:rsidR="00E7586C" w:rsidRPr="00936BBB">
        <w:rPr>
          <w:sz w:val="24"/>
        </w:rPr>
        <w:t xml:space="preserve">) and </w:t>
      </w:r>
      <w:r w:rsidR="00F65CD1" w:rsidRPr="00936BBB">
        <w:rPr>
          <w:sz w:val="24"/>
        </w:rPr>
        <w:t xml:space="preserve">could not enjoy the equivalent entitlements </w:t>
      </w:r>
      <w:r w:rsidR="00F65CD1" w:rsidRPr="00936BBB">
        <w:rPr>
          <w:rFonts w:hint="eastAsia"/>
          <w:sz w:val="24"/>
        </w:rPr>
        <w:t>to</w:t>
      </w:r>
      <w:r w:rsidR="00F65CD1" w:rsidRPr="00936BBB">
        <w:rPr>
          <w:sz w:val="24"/>
        </w:rPr>
        <w:t xml:space="preserve"> urban locals</w:t>
      </w:r>
      <w:r w:rsidR="00E7586C">
        <w:rPr>
          <w:sz w:val="24"/>
        </w:rPr>
        <w:t xml:space="preserve"> </w:t>
      </w:r>
      <w:r w:rsidR="00E7586C">
        <w:rPr>
          <w:sz w:val="24"/>
        </w:rPr>
        <w:fldChar w:fldCharType="begin"/>
      </w:r>
      <w:r w:rsidR="00E7586C">
        <w:rPr>
          <w:sz w:val="24"/>
        </w:rPr>
        <w:instrText xml:space="preserve"> ADDIN EN.CITE &lt;EndNote&gt;&lt;Cite&gt;&lt;Author&gt;Chan&lt;/Author&gt;&lt;Year&gt;1996&lt;/Year&gt;&lt;RecNum&gt;14&lt;/RecNum&gt;&lt;DisplayText&gt;(Chan 1996)&lt;/DisplayText&gt;&lt;record&gt;&lt;rec-number&gt;14&lt;/rec-number&gt;&lt;foreign-keys&gt;&lt;key app="EN" db-id="0svper95de5t29erp5z5srxaez5aeree5e90"&gt;14&lt;/key&gt;&lt;/foreign-keys&gt;&lt;ref-type name="Journal Article"&gt;17&lt;/ref-type&gt;&lt;contributors&gt;&lt;authors&gt;&lt;author&gt;Chan, Kam Wing&lt;/author&gt;&lt;/authors&gt;&lt;/contributors&gt;&lt;titles&gt;&lt;title&gt;Post-Mao China: A two-class urban society in the making&lt;/title&gt;&lt;secondary-title&gt;International Journal of Urban and Regional Research&lt;/secondary-title&gt;&lt;/titles&gt;&lt;periodical&gt;&lt;full-title&gt;International Journal of Urban and Regional Research&lt;/full-title&gt;&lt;/periodical&gt;&lt;pages&gt;134-150&lt;/pages&gt;&lt;volume&gt;20&lt;/volume&gt;&lt;number&gt;1&lt;/number&gt;&lt;dates&gt;&lt;year&gt;1996&lt;/year&gt;&lt;/dates&gt;&lt;urls&gt;&lt;/urls&gt;&lt;/record&gt;&lt;/Cite&gt;&lt;/EndNote&gt;</w:instrText>
      </w:r>
      <w:r w:rsidR="00E7586C">
        <w:rPr>
          <w:sz w:val="24"/>
        </w:rPr>
        <w:fldChar w:fldCharType="separate"/>
      </w:r>
      <w:r w:rsidR="00E7586C">
        <w:rPr>
          <w:noProof/>
          <w:sz w:val="24"/>
        </w:rPr>
        <w:t>(</w:t>
      </w:r>
      <w:hyperlink w:anchor="_ENREF_3" w:tooltip="Chan, 1996 #14" w:history="1">
        <w:r w:rsidR="00240F45">
          <w:rPr>
            <w:noProof/>
            <w:sz w:val="24"/>
          </w:rPr>
          <w:t>Chan 1996</w:t>
        </w:r>
      </w:hyperlink>
      <w:r w:rsidR="00E7586C">
        <w:rPr>
          <w:noProof/>
          <w:sz w:val="24"/>
        </w:rPr>
        <w:t>)</w:t>
      </w:r>
      <w:r w:rsidR="00E7586C">
        <w:rPr>
          <w:sz w:val="24"/>
        </w:rPr>
        <w:fldChar w:fldCharType="end"/>
      </w:r>
      <w:r w:rsidR="00E7586C" w:rsidRPr="00936BBB">
        <w:rPr>
          <w:sz w:val="24"/>
        </w:rPr>
        <w:t>.</w:t>
      </w:r>
      <w:r w:rsidR="00AC47F4">
        <w:rPr>
          <w:sz w:val="24"/>
        </w:rPr>
        <w:t xml:space="preserve"> </w:t>
      </w:r>
      <w:r w:rsidR="00F65CD1">
        <w:rPr>
          <w:sz w:val="24"/>
        </w:rPr>
        <w:t>F</w:t>
      </w:r>
      <w:r w:rsidR="00AC47F4" w:rsidRPr="00936BBB">
        <w:rPr>
          <w:sz w:val="24"/>
        </w:rPr>
        <w:t xml:space="preserve">or example, </w:t>
      </w:r>
      <w:r w:rsidR="007E1ABA">
        <w:rPr>
          <w:sz w:val="24"/>
        </w:rPr>
        <w:t>the</w:t>
      </w:r>
      <w:r w:rsidR="00A54215">
        <w:rPr>
          <w:sz w:val="24"/>
        </w:rPr>
        <w:t>re are</w:t>
      </w:r>
      <w:r w:rsidR="007E1ABA">
        <w:rPr>
          <w:sz w:val="24"/>
        </w:rPr>
        <w:t xml:space="preserve"> problems of </w:t>
      </w:r>
      <w:r w:rsidR="00AC47F4" w:rsidRPr="00936BBB">
        <w:rPr>
          <w:sz w:val="24"/>
        </w:rPr>
        <w:t xml:space="preserve">schooling </w:t>
      </w:r>
      <w:r w:rsidR="00AC47F4" w:rsidRPr="00936BBB">
        <w:rPr>
          <w:rFonts w:hint="eastAsia"/>
          <w:sz w:val="24"/>
        </w:rPr>
        <w:t>for</w:t>
      </w:r>
      <w:r w:rsidR="00AC47F4" w:rsidRPr="00936BBB">
        <w:rPr>
          <w:sz w:val="24"/>
        </w:rPr>
        <w:t xml:space="preserve"> migrant workers’ children in urban areas and </w:t>
      </w:r>
      <w:r w:rsidR="00AC47F4" w:rsidRPr="00936BBB">
        <w:rPr>
          <w:rFonts w:hint="eastAsia"/>
          <w:sz w:val="24"/>
        </w:rPr>
        <w:t>employment</w:t>
      </w:r>
      <w:r w:rsidR="00AC47F4" w:rsidRPr="00936BBB">
        <w:rPr>
          <w:sz w:val="24"/>
        </w:rPr>
        <w:t xml:space="preserve"> discrimination against migrant workers in urban areas.</w:t>
      </w:r>
      <w:r w:rsidR="006C586F">
        <w:rPr>
          <w:sz w:val="24"/>
        </w:rPr>
        <w:t xml:space="preserve"> </w:t>
      </w:r>
    </w:p>
    <w:p w14:paraId="568A7069" w14:textId="5FE64523" w:rsidR="00E6022A" w:rsidRDefault="00A54215" w:rsidP="00A9034D">
      <w:pPr>
        <w:ind w:firstLine="420"/>
        <w:rPr>
          <w:sz w:val="24"/>
        </w:rPr>
      </w:pPr>
      <w:r>
        <w:rPr>
          <w:sz w:val="24"/>
        </w:rPr>
        <w:t>I</w:t>
      </w:r>
      <w:r w:rsidR="006C586F">
        <w:rPr>
          <w:sz w:val="24"/>
        </w:rPr>
        <w:t xml:space="preserve">t is well accepted that </w:t>
      </w:r>
      <w:r w:rsidR="006C586F">
        <w:rPr>
          <w:rFonts w:hint="eastAsia"/>
          <w:sz w:val="24"/>
        </w:rPr>
        <w:t>the</w:t>
      </w:r>
      <w:r w:rsidR="006C586F">
        <w:rPr>
          <w:sz w:val="24"/>
        </w:rPr>
        <w:t xml:space="preserve"> development of basic public service </w:t>
      </w:r>
      <w:r>
        <w:rPr>
          <w:sz w:val="24"/>
        </w:rPr>
        <w:t>is</w:t>
      </w:r>
      <w:r w:rsidR="006C586F">
        <w:rPr>
          <w:sz w:val="24"/>
        </w:rPr>
        <w:t xml:space="preserve"> d</w:t>
      </w:r>
      <w:r w:rsidR="007E1ABA">
        <w:rPr>
          <w:sz w:val="24"/>
        </w:rPr>
        <w:t>etermin</w:t>
      </w:r>
      <w:r w:rsidR="006C586F">
        <w:rPr>
          <w:sz w:val="24"/>
        </w:rPr>
        <w:t xml:space="preserve">ed </w:t>
      </w:r>
      <w:r w:rsidR="007E1ABA">
        <w:rPr>
          <w:sz w:val="24"/>
        </w:rPr>
        <w:t xml:space="preserve">largely </w:t>
      </w:r>
      <w:r w:rsidR="006C586F">
        <w:rPr>
          <w:sz w:val="24"/>
        </w:rPr>
        <w:t xml:space="preserve">by the level of regional economic development. The </w:t>
      </w:r>
      <w:r w:rsidR="006C586F">
        <w:rPr>
          <w:rFonts w:hint="eastAsia"/>
          <w:sz w:val="24"/>
        </w:rPr>
        <w:t>improvement</w:t>
      </w:r>
      <w:r w:rsidR="006C586F">
        <w:rPr>
          <w:sz w:val="24"/>
        </w:rPr>
        <w:t xml:space="preserve"> of basic public service </w:t>
      </w:r>
      <w:r w:rsidR="007E1ABA">
        <w:rPr>
          <w:sz w:val="24"/>
        </w:rPr>
        <w:t xml:space="preserve">is </w:t>
      </w:r>
      <w:r w:rsidR="006C586F">
        <w:rPr>
          <w:rFonts w:hint="eastAsia"/>
          <w:sz w:val="24"/>
        </w:rPr>
        <w:t>main</w:t>
      </w:r>
      <w:r w:rsidR="006C586F">
        <w:rPr>
          <w:sz w:val="24"/>
        </w:rPr>
        <w:t xml:space="preserve">ly </w:t>
      </w:r>
      <w:r w:rsidR="003E645C">
        <w:rPr>
          <w:sz w:val="24"/>
        </w:rPr>
        <w:t>determined by</w:t>
      </w:r>
      <w:r w:rsidR="006C586F">
        <w:rPr>
          <w:sz w:val="24"/>
        </w:rPr>
        <w:t xml:space="preserve"> </w:t>
      </w:r>
      <w:r w:rsidR="006C586F">
        <w:rPr>
          <w:rFonts w:hint="eastAsia"/>
          <w:sz w:val="24"/>
        </w:rPr>
        <w:t>the</w:t>
      </w:r>
      <w:r w:rsidR="006C586F">
        <w:rPr>
          <w:sz w:val="24"/>
        </w:rPr>
        <w:t xml:space="preserve"> fiscal capacity of the state and the local government </w:t>
      </w:r>
      <w:r w:rsidR="006C586F">
        <w:rPr>
          <w:sz w:val="24"/>
        </w:rPr>
        <w:fldChar w:fldCharType="begin"/>
      </w:r>
      <w:r w:rsidR="00215665">
        <w:rPr>
          <w:sz w:val="24"/>
        </w:rPr>
        <w:instrText xml:space="preserve"> ADDIN EN.CITE &lt;EndNote&gt;&lt;Cite&gt;&lt;Author&gt;Teng&lt;/Author&gt;&lt;Year&gt;2012&lt;/Year&gt;&lt;RecNum&gt;189&lt;/RecNum&gt;&lt;DisplayText&gt;(Teng and Lin 2012)&lt;/DisplayText&gt;&lt;record&gt;&lt;rec-number&gt;189&lt;/rec-number&gt;&lt;foreign-keys&gt;&lt;key app="EN" db-id="0svper95de5t29erp5z5srxaez5aeree5e90"&gt;189&lt;/key&gt;&lt;/foreign-keys&gt;&lt;ref-type name="Journal Article"&gt;17&lt;/ref-type&gt;&lt;contributors&gt;&lt;authors&gt;&lt;author&gt;Teng, Tangwei&lt;/author&gt;&lt;author&gt;Lin, Lijian&lt;/author&gt;&lt;/authors&gt;&lt;/contributors&gt;&lt;titles&gt;&lt;title&gt;The correlation between basic public service and regional economy based on an empirical analysis of 13 cities of Jiangsu Province&lt;/title&gt;&lt;secondary-title&gt;Contemporary Economy &amp;amp; Management&lt;/secondary-title&gt;&lt;/titles&gt;&lt;periodical&gt;&lt;full-title&gt;Contemporary Economy &amp;amp; Management&lt;/full-title&gt;&lt;/periodical&gt;&lt;pages&gt;61-66&lt;/pages&gt;&lt;volume&gt;34&lt;/volume&gt;&lt;number&gt;3&lt;/number&gt;&lt;dates&gt;&lt;year&gt;2012&lt;/year&gt;&lt;/dates&gt;&lt;urls&gt;&lt;/urls&gt;&lt;/record&gt;&lt;/Cite&gt;&lt;/EndNote&gt;</w:instrText>
      </w:r>
      <w:r w:rsidR="006C586F">
        <w:rPr>
          <w:sz w:val="24"/>
        </w:rPr>
        <w:fldChar w:fldCharType="separate"/>
      </w:r>
      <w:r w:rsidR="006C586F">
        <w:rPr>
          <w:noProof/>
          <w:sz w:val="24"/>
        </w:rPr>
        <w:t>(</w:t>
      </w:r>
      <w:hyperlink w:anchor="_ENREF_30" w:tooltip="Teng, 2012 #189" w:history="1">
        <w:r w:rsidR="00240F45">
          <w:rPr>
            <w:noProof/>
            <w:sz w:val="24"/>
          </w:rPr>
          <w:t>Teng and Lin 2012</w:t>
        </w:r>
      </w:hyperlink>
      <w:r w:rsidR="006C586F">
        <w:rPr>
          <w:noProof/>
          <w:sz w:val="24"/>
        </w:rPr>
        <w:t>)</w:t>
      </w:r>
      <w:r w:rsidR="006C586F">
        <w:rPr>
          <w:sz w:val="24"/>
        </w:rPr>
        <w:fldChar w:fldCharType="end"/>
      </w:r>
      <w:r w:rsidR="006C586F">
        <w:rPr>
          <w:sz w:val="24"/>
        </w:rPr>
        <w:t xml:space="preserve">. </w:t>
      </w:r>
      <w:r w:rsidR="00A9034D">
        <w:rPr>
          <w:sz w:val="24"/>
        </w:rPr>
        <w:t>In a word, from the quantity and quality</w:t>
      </w:r>
      <w:r w:rsidR="00945F0E" w:rsidRPr="00945F0E">
        <w:rPr>
          <w:sz w:val="24"/>
        </w:rPr>
        <w:t xml:space="preserve"> </w:t>
      </w:r>
      <w:r w:rsidR="00945F0E">
        <w:rPr>
          <w:sz w:val="24"/>
        </w:rPr>
        <w:t>aspects of</w:t>
      </w:r>
      <w:r w:rsidR="00A9034D">
        <w:rPr>
          <w:sz w:val="24"/>
        </w:rPr>
        <w:t xml:space="preserve"> urbanization</w:t>
      </w:r>
      <w:r w:rsidR="00945F0E">
        <w:rPr>
          <w:sz w:val="24"/>
        </w:rPr>
        <w:t>, it</w:t>
      </w:r>
      <w:r w:rsidR="00A9034D">
        <w:rPr>
          <w:sz w:val="24"/>
        </w:rPr>
        <w:t xml:space="preserve"> could be considered as a com</w:t>
      </w:r>
      <w:r w:rsidR="00957FEC">
        <w:rPr>
          <w:rFonts w:hint="eastAsia"/>
          <w:sz w:val="24"/>
        </w:rPr>
        <w:t>preh</w:t>
      </w:r>
      <w:r w:rsidR="00957FEC">
        <w:rPr>
          <w:sz w:val="24"/>
        </w:rPr>
        <w:t>e</w:t>
      </w:r>
      <w:r w:rsidR="00957FEC">
        <w:rPr>
          <w:rFonts w:hint="eastAsia"/>
          <w:sz w:val="24"/>
        </w:rPr>
        <w:t>nsive</w:t>
      </w:r>
      <w:r w:rsidR="00A9034D">
        <w:rPr>
          <w:sz w:val="24"/>
        </w:rPr>
        <w:t xml:space="preserve"> system </w:t>
      </w:r>
      <w:r w:rsidR="007E1ABA">
        <w:rPr>
          <w:sz w:val="24"/>
        </w:rPr>
        <w:t>with</w:t>
      </w:r>
      <w:r w:rsidR="00A9034D">
        <w:rPr>
          <w:sz w:val="24"/>
        </w:rPr>
        <w:t xml:space="preserve"> </w:t>
      </w:r>
      <w:r w:rsidR="003E645C">
        <w:rPr>
          <w:sz w:val="24"/>
        </w:rPr>
        <w:t>close</w:t>
      </w:r>
      <w:r w:rsidR="00957FEC">
        <w:rPr>
          <w:sz w:val="24"/>
        </w:rPr>
        <w:t xml:space="preserve"> </w:t>
      </w:r>
      <w:r w:rsidR="00A9034D">
        <w:rPr>
          <w:sz w:val="24"/>
        </w:rPr>
        <w:t>in</w:t>
      </w:r>
      <w:r w:rsidR="00A9034D">
        <w:rPr>
          <w:rFonts w:hint="eastAsia"/>
          <w:sz w:val="24"/>
        </w:rPr>
        <w:t>teraction</w:t>
      </w:r>
      <w:r w:rsidR="00957FEC">
        <w:rPr>
          <w:sz w:val="24"/>
        </w:rPr>
        <w:t>s</w:t>
      </w:r>
      <w:r w:rsidR="00A9034D">
        <w:rPr>
          <w:sz w:val="24"/>
        </w:rPr>
        <w:t xml:space="preserve"> </w:t>
      </w:r>
      <w:r w:rsidR="003E645C">
        <w:rPr>
          <w:sz w:val="24"/>
        </w:rPr>
        <w:t>among</w:t>
      </w:r>
      <w:r w:rsidR="00A9034D">
        <w:rPr>
          <w:sz w:val="24"/>
        </w:rPr>
        <w:t xml:space="preserve"> population growth, economic development and soci</w:t>
      </w:r>
      <w:r w:rsidR="007E1ABA">
        <w:rPr>
          <w:sz w:val="24"/>
        </w:rPr>
        <w:t>al changes</w:t>
      </w:r>
      <w:r w:rsidR="00A9034D">
        <w:rPr>
          <w:sz w:val="24"/>
        </w:rPr>
        <w:t>.</w:t>
      </w:r>
    </w:p>
    <w:p w14:paraId="6D9B3D9C" w14:textId="7414F41C" w:rsidR="00D97C46" w:rsidRDefault="001E6C7D" w:rsidP="001E6C7D">
      <w:pPr>
        <w:jc w:val="center"/>
        <w:rPr>
          <w:b/>
          <w:sz w:val="20"/>
          <w:szCs w:val="20"/>
        </w:rPr>
      </w:pPr>
      <w:r w:rsidRPr="001E6C7D">
        <w:rPr>
          <w:b/>
          <w:noProof/>
          <w:sz w:val="20"/>
          <w:szCs w:val="20"/>
          <w:lang w:eastAsia="ko-KR"/>
        </w:rPr>
        <w:lastRenderedPageBreak/>
        <w:drawing>
          <wp:inline distT="0" distB="0" distL="0" distR="0" wp14:anchorId="13E49D54" wp14:editId="08962667">
            <wp:extent cx="5274310" cy="3463362"/>
            <wp:effectExtent l="0" t="0" r="2540" b="3810"/>
            <wp:docPr id="4" name="图片 4" descr="D:\PhD\Research\For Conference_statistical applications in geography\new_N.Y\ppt\NY\framework_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D\Research\For Conference_statistical applications in geography\new_N.Y\ppt\NY\framework_new.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463362"/>
                    </a:xfrm>
                    <a:prstGeom prst="rect">
                      <a:avLst/>
                    </a:prstGeom>
                    <a:noFill/>
                    <a:ln>
                      <a:noFill/>
                    </a:ln>
                  </pic:spPr>
                </pic:pic>
              </a:graphicData>
            </a:graphic>
          </wp:inline>
        </w:drawing>
      </w:r>
    </w:p>
    <w:p w14:paraId="77976D66" w14:textId="1A783142" w:rsidR="00D97C46" w:rsidRPr="006204BF" w:rsidRDefault="004319E3" w:rsidP="006204BF">
      <w:pPr>
        <w:spacing w:after="240"/>
        <w:jc w:val="center"/>
        <w:rPr>
          <w:b/>
          <w:sz w:val="20"/>
          <w:szCs w:val="20"/>
        </w:rPr>
      </w:pPr>
      <w:r w:rsidRPr="00260FC3">
        <w:rPr>
          <w:b/>
          <w:sz w:val="20"/>
          <w:szCs w:val="20"/>
        </w:rPr>
        <w:t xml:space="preserve">Figure </w:t>
      </w:r>
      <w:r w:rsidR="00765C2F">
        <w:rPr>
          <w:b/>
          <w:sz w:val="20"/>
          <w:szCs w:val="20"/>
        </w:rPr>
        <w:t>2</w:t>
      </w:r>
      <w:r w:rsidRPr="00260FC3">
        <w:rPr>
          <w:b/>
          <w:sz w:val="20"/>
          <w:szCs w:val="20"/>
        </w:rPr>
        <w:t xml:space="preserve">. </w:t>
      </w:r>
      <w:r>
        <w:rPr>
          <w:b/>
          <w:sz w:val="20"/>
          <w:szCs w:val="20"/>
        </w:rPr>
        <w:t>Conceptual Framework of Comprehensive Urbanization Level</w:t>
      </w:r>
    </w:p>
    <w:p w14:paraId="074CD945" w14:textId="4F598800" w:rsidR="00797A3D" w:rsidRPr="00936BBB" w:rsidRDefault="0040142F" w:rsidP="00D97C46">
      <w:pPr>
        <w:ind w:firstLine="420"/>
        <w:rPr>
          <w:sz w:val="24"/>
        </w:rPr>
      </w:pPr>
      <w:r>
        <w:rPr>
          <w:sz w:val="24"/>
        </w:rPr>
        <w:t>C</w:t>
      </w:r>
      <w:r w:rsidR="00D97C46" w:rsidRPr="00936BBB">
        <w:rPr>
          <w:sz w:val="24"/>
        </w:rPr>
        <w:t xml:space="preserve">onsidering </w:t>
      </w:r>
      <w:r>
        <w:rPr>
          <w:sz w:val="24"/>
        </w:rPr>
        <w:t xml:space="preserve">the </w:t>
      </w:r>
      <w:r w:rsidR="00D97C46" w:rsidRPr="00936BBB">
        <w:rPr>
          <w:sz w:val="24"/>
        </w:rPr>
        <w:t>availability and validity</w:t>
      </w:r>
      <w:r>
        <w:rPr>
          <w:sz w:val="24"/>
        </w:rPr>
        <w:t xml:space="preserve"> of data</w:t>
      </w:r>
      <w:r w:rsidR="00D97C46" w:rsidRPr="00936BBB">
        <w:rPr>
          <w:sz w:val="24"/>
        </w:rPr>
        <w:t xml:space="preserve">, 18 indicators (Tab. 1) </w:t>
      </w:r>
      <w:r w:rsidR="00AF6249">
        <w:rPr>
          <w:sz w:val="24"/>
        </w:rPr>
        <w:t>are</w:t>
      </w:r>
      <w:r w:rsidR="00D97C46" w:rsidRPr="00936BBB">
        <w:rPr>
          <w:sz w:val="24"/>
        </w:rPr>
        <w:t xml:space="preserve"> selected </w:t>
      </w:r>
      <w:r w:rsidR="00D97C46" w:rsidRPr="00936BBB">
        <w:rPr>
          <w:rFonts w:hint="eastAsia"/>
          <w:sz w:val="24"/>
        </w:rPr>
        <w:t>to</w:t>
      </w:r>
      <w:r w:rsidR="00D97C46" w:rsidRPr="00936BBB">
        <w:rPr>
          <w:sz w:val="24"/>
        </w:rPr>
        <w:t xml:space="preserve"> reflect </w:t>
      </w:r>
      <w:r w:rsidR="007072B3">
        <w:rPr>
          <w:sz w:val="24"/>
        </w:rPr>
        <w:t>dual-track</w:t>
      </w:r>
      <w:r w:rsidR="00D97C46" w:rsidRPr="00936BBB">
        <w:rPr>
          <w:sz w:val="24"/>
        </w:rPr>
        <w:t xml:space="preserve"> urbanization process in Fujian </w:t>
      </w:r>
      <w:r w:rsidR="0085399D">
        <w:rPr>
          <w:rFonts w:hint="eastAsia"/>
          <w:sz w:val="24"/>
        </w:rPr>
        <w:t>P</w:t>
      </w:r>
      <w:r w:rsidR="00D97C46" w:rsidRPr="00936BBB">
        <w:rPr>
          <w:sz w:val="24"/>
        </w:rPr>
        <w:t>rovince</w:t>
      </w:r>
      <w:r w:rsidR="00D97C46" w:rsidRPr="00936BBB">
        <w:rPr>
          <w:rFonts w:hint="eastAsia"/>
          <w:sz w:val="24"/>
        </w:rPr>
        <w:t>.</w:t>
      </w:r>
      <w:r w:rsidR="00D97C46" w:rsidRPr="00936BBB">
        <w:rPr>
          <w:sz w:val="24"/>
        </w:rPr>
        <w:t xml:space="preserve"> </w:t>
      </w:r>
      <w:r w:rsidR="003A69FC">
        <w:rPr>
          <w:sz w:val="24"/>
        </w:rPr>
        <w:t>They are divided into</w:t>
      </w:r>
      <w:r w:rsidR="003A69FC" w:rsidRPr="00936BBB">
        <w:rPr>
          <w:sz w:val="24"/>
        </w:rPr>
        <w:t xml:space="preserve"> 3 categories which represent the </w:t>
      </w:r>
      <w:r w:rsidR="003A69FC">
        <w:rPr>
          <w:sz w:val="24"/>
        </w:rPr>
        <w:t>levels of</w:t>
      </w:r>
      <w:r w:rsidR="003A69FC" w:rsidRPr="00936BBB">
        <w:rPr>
          <w:sz w:val="24"/>
        </w:rPr>
        <w:t xml:space="preserve"> population </w:t>
      </w:r>
      <w:r w:rsidR="003A69FC">
        <w:rPr>
          <w:sz w:val="24"/>
        </w:rPr>
        <w:t>growth</w:t>
      </w:r>
      <w:r w:rsidR="003A69FC" w:rsidRPr="00936BBB">
        <w:rPr>
          <w:sz w:val="24"/>
        </w:rPr>
        <w:t xml:space="preserve">, economic development and social </w:t>
      </w:r>
      <w:r w:rsidR="003A69FC">
        <w:rPr>
          <w:sz w:val="24"/>
        </w:rPr>
        <w:t>basic public service</w:t>
      </w:r>
      <w:r w:rsidR="004D147C">
        <w:rPr>
          <w:sz w:val="24"/>
        </w:rPr>
        <w:t>,</w:t>
      </w:r>
      <w:r w:rsidR="003A69FC">
        <w:rPr>
          <w:sz w:val="24"/>
        </w:rPr>
        <w:t xml:space="preserve"> </w:t>
      </w:r>
      <w:r w:rsidR="003A69FC" w:rsidRPr="00936BBB">
        <w:rPr>
          <w:sz w:val="24"/>
        </w:rPr>
        <w:t>respectively</w:t>
      </w:r>
      <w:r w:rsidR="003A69FC">
        <w:rPr>
          <w:sz w:val="24"/>
        </w:rPr>
        <w:t>.</w:t>
      </w:r>
      <w:r w:rsidR="003A69FC" w:rsidRPr="00936BBB">
        <w:rPr>
          <w:sz w:val="24"/>
        </w:rPr>
        <w:t xml:space="preserve"> </w:t>
      </w:r>
      <w:r w:rsidR="00797A3D" w:rsidRPr="00936BBB">
        <w:rPr>
          <w:sz w:val="24"/>
        </w:rPr>
        <w:t>The role of e</w:t>
      </w:r>
      <w:r w:rsidR="00797A3D" w:rsidRPr="00936BBB">
        <w:rPr>
          <w:rFonts w:hint="eastAsia"/>
          <w:sz w:val="24"/>
        </w:rPr>
        <w:t>ach indicator</w:t>
      </w:r>
      <w:r w:rsidR="00BC51B8">
        <w:rPr>
          <w:sz w:val="24"/>
        </w:rPr>
        <w:t xml:space="preserve"> in </w:t>
      </w:r>
      <w:r w:rsidR="003A69FC">
        <w:rPr>
          <w:sz w:val="24"/>
        </w:rPr>
        <w:t>comprehensive urbanization l</w:t>
      </w:r>
      <w:r w:rsidR="003A69FC" w:rsidRPr="003A69FC">
        <w:rPr>
          <w:sz w:val="24"/>
        </w:rPr>
        <w:t>evel</w:t>
      </w:r>
      <w:r w:rsidR="00797A3D" w:rsidRPr="00936BBB">
        <w:rPr>
          <w:sz w:val="24"/>
        </w:rPr>
        <w:t xml:space="preserve"> </w:t>
      </w:r>
      <w:r w:rsidR="003A69FC">
        <w:rPr>
          <w:sz w:val="24"/>
        </w:rPr>
        <w:t>is</w:t>
      </w:r>
      <w:r w:rsidR="00797A3D" w:rsidRPr="00936BBB">
        <w:rPr>
          <w:sz w:val="24"/>
        </w:rPr>
        <w:t xml:space="preserve"> discussed i</w:t>
      </w:r>
      <w:r w:rsidR="003A69FC">
        <w:rPr>
          <w:sz w:val="24"/>
        </w:rPr>
        <w:t>n the following.</w:t>
      </w:r>
    </w:p>
    <w:p w14:paraId="2A37DF3E" w14:textId="1D884782" w:rsidR="00797A3D" w:rsidRPr="00936BBB" w:rsidRDefault="00E404AA" w:rsidP="00B176B7">
      <w:pPr>
        <w:ind w:firstLine="420"/>
        <w:rPr>
          <w:sz w:val="24"/>
        </w:rPr>
      </w:pPr>
      <w:r w:rsidRPr="00936BBB">
        <w:rPr>
          <w:sz w:val="24"/>
        </w:rPr>
        <w:t>The f</w:t>
      </w:r>
      <w:r w:rsidR="00797A3D" w:rsidRPr="00936BBB">
        <w:rPr>
          <w:rFonts w:hint="eastAsia"/>
          <w:sz w:val="24"/>
        </w:rPr>
        <w:t>ir</w:t>
      </w:r>
      <w:r w:rsidR="00797A3D" w:rsidRPr="00936BBB">
        <w:rPr>
          <w:sz w:val="24"/>
        </w:rPr>
        <w:t>st category is p</w:t>
      </w:r>
      <w:r w:rsidR="00797A3D" w:rsidRPr="00936BBB">
        <w:rPr>
          <w:rFonts w:hint="eastAsia"/>
          <w:sz w:val="24"/>
        </w:rPr>
        <w:t>opulation</w:t>
      </w:r>
      <w:r w:rsidR="00797A3D" w:rsidRPr="00936BBB">
        <w:rPr>
          <w:sz w:val="24"/>
        </w:rPr>
        <w:t xml:space="preserve"> indicators. </w:t>
      </w:r>
      <w:r w:rsidR="007072B3">
        <w:rPr>
          <w:sz w:val="24"/>
        </w:rPr>
        <w:t>T</w:t>
      </w:r>
      <w:r w:rsidR="00797A3D" w:rsidRPr="00936BBB">
        <w:rPr>
          <w:sz w:val="24"/>
        </w:rPr>
        <w:t xml:space="preserve">he indicator of NAP </w:t>
      </w:r>
      <w:r w:rsidR="003A69FC">
        <w:rPr>
          <w:sz w:val="24"/>
        </w:rPr>
        <w:t>(see definition in Ta</w:t>
      </w:r>
      <w:r w:rsidR="007F1A85">
        <w:rPr>
          <w:sz w:val="24"/>
        </w:rPr>
        <w:t>b.</w:t>
      </w:r>
      <w:r w:rsidR="003A69FC">
        <w:rPr>
          <w:sz w:val="24"/>
        </w:rPr>
        <w:t xml:space="preserve"> 1) </w:t>
      </w:r>
      <w:r w:rsidR="00797A3D" w:rsidRPr="00936BBB">
        <w:rPr>
          <w:sz w:val="24"/>
        </w:rPr>
        <w:t xml:space="preserve">reflects the track of </w:t>
      </w:r>
      <w:r w:rsidR="007072B3">
        <w:rPr>
          <w:sz w:val="24"/>
        </w:rPr>
        <w:t>state-sponsored</w:t>
      </w:r>
      <w:r w:rsidR="00797A3D" w:rsidRPr="00936BBB">
        <w:rPr>
          <w:sz w:val="24"/>
        </w:rPr>
        <w:t xml:space="preserve"> urbanization</w:t>
      </w:r>
      <w:r w:rsidR="007072B3">
        <w:rPr>
          <w:sz w:val="24"/>
        </w:rPr>
        <w:t>,</w:t>
      </w:r>
      <w:r w:rsidR="00797A3D" w:rsidRPr="00936BBB">
        <w:rPr>
          <w:sz w:val="24"/>
        </w:rPr>
        <w:t xml:space="preserve"> while that of </w:t>
      </w:r>
      <w:r w:rsidR="00B7680B">
        <w:rPr>
          <w:sz w:val="24"/>
        </w:rPr>
        <w:t>T</w:t>
      </w:r>
      <w:r w:rsidR="00797A3D" w:rsidRPr="00936BBB">
        <w:rPr>
          <w:sz w:val="24"/>
        </w:rPr>
        <w:t xml:space="preserve">P </w:t>
      </w:r>
      <w:r w:rsidR="005B7F77">
        <w:rPr>
          <w:sz w:val="24"/>
        </w:rPr>
        <w:t>indicates</w:t>
      </w:r>
      <w:r w:rsidR="00797A3D" w:rsidRPr="00936BBB">
        <w:rPr>
          <w:sz w:val="24"/>
        </w:rPr>
        <w:t xml:space="preserve"> </w:t>
      </w:r>
      <w:r w:rsidR="00B176B7">
        <w:rPr>
          <w:rFonts w:hint="eastAsia"/>
          <w:sz w:val="24"/>
        </w:rPr>
        <w:t>the</w:t>
      </w:r>
      <w:r w:rsidR="00B176B7">
        <w:rPr>
          <w:sz w:val="24"/>
        </w:rPr>
        <w:t xml:space="preserve"> spontaneous one</w:t>
      </w:r>
      <w:r w:rsidR="00797A3D" w:rsidRPr="00936BBB">
        <w:rPr>
          <w:sz w:val="24"/>
        </w:rPr>
        <w:t xml:space="preserve">. </w:t>
      </w:r>
      <w:r w:rsidR="00B176B7">
        <w:rPr>
          <w:rFonts w:hint="eastAsia"/>
          <w:sz w:val="24"/>
        </w:rPr>
        <w:t>T</w:t>
      </w:r>
      <w:r w:rsidR="00B176B7" w:rsidRPr="00936BBB">
        <w:rPr>
          <w:sz w:val="24"/>
        </w:rPr>
        <w:t xml:space="preserve">he indicator of PD </w:t>
      </w:r>
      <w:r w:rsidR="00B176B7" w:rsidRPr="00936BBB">
        <w:rPr>
          <w:rFonts w:hint="eastAsia"/>
          <w:sz w:val="24"/>
        </w:rPr>
        <w:t>re</w:t>
      </w:r>
      <w:r w:rsidR="00B176B7" w:rsidRPr="00936BBB">
        <w:rPr>
          <w:sz w:val="24"/>
        </w:rPr>
        <w:t>flect</w:t>
      </w:r>
      <w:r w:rsidR="003A69FC">
        <w:rPr>
          <w:sz w:val="24"/>
        </w:rPr>
        <w:t>s</w:t>
      </w:r>
      <w:r w:rsidR="00B176B7" w:rsidRPr="00936BBB">
        <w:rPr>
          <w:sz w:val="24"/>
        </w:rPr>
        <w:t xml:space="preserve"> the </w:t>
      </w:r>
      <w:r w:rsidR="00B176B7">
        <w:rPr>
          <w:sz w:val="24"/>
        </w:rPr>
        <w:t xml:space="preserve">process of </w:t>
      </w:r>
      <w:r w:rsidR="00B176B7" w:rsidRPr="00936BBB">
        <w:rPr>
          <w:sz w:val="24"/>
        </w:rPr>
        <w:t xml:space="preserve">population </w:t>
      </w:r>
      <w:r w:rsidR="00B176B7">
        <w:rPr>
          <w:sz w:val="24"/>
        </w:rPr>
        <w:t>concentration</w:t>
      </w:r>
      <w:r w:rsidR="00B176B7" w:rsidRPr="00936BBB">
        <w:rPr>
          <w:sz w:val="24"/>
        </w:rPr>
        <w:t xml:space="preserve"> </w:t>
      </w:r>
      <w:r w:rsidR="00B176B7">
        <w:rPr>
          <w:sz w:val="24"/>
        </w:rPr>
        <w:t>involving</w:t>
      </w:r>
      <w:r w:rsidR="00B176B7" w:rsidRPr="00936BBB">
        <w:rPr>
          <w:rFonts w:hint="eastAsia"/>
          <w:sz w:val="24"/>
        </w:rPr>
        <w:t xml:space="preserve"> </w:t>
      </w:r>
      <w:r w:rsidR="00B176B7">
        <w:rPr>
          <w:sz w:val="24"/>
        </w:rPr>
        <w:t xml:space="preserve">both </w:t>
      </w:r>
      <w:r w:rsidR="00B176B7" w:rsidRPr="00936BBB">
        <w:rPr>
          <w:sz w:val="24"/>
        </w:rPr>
        <w:t xml:space="preserve">tracks of </w:t>
      </w:r>
      <w:r w:rsidR="00B176B7">
        <w:rPr>
          <w:rFonts w:hint="eastAsia"/>
          <w:sz w:val="24"/>
        </w:rPr>
        <w:t>state</w:t>
      </w:r>
      <w:r w:rsidR="00B176B7">
        <w:rPr>
          <w:sz w:val="24"/>
        </w:rPr>
        <w:t>-sponsored</w:t>
      </w:r>
      <w:r w:rsidR="00B176B7" w:rsidRPr="00936BBB">
        <w:rPr>
          <w:rFonts w:hint="eastAsia"/>
          <w:sz w:val="24"/>
        </w:rPr>
        <w:t xml:space="preserve"> and </w:t>
      </w:r>
      <w:r w:rsidR="00B176B7">
        <w:rPr>
          <w:sz w:val="24"/>
        </w:rPr>
        <w:t>spontaneous</w:t>
      </w:r>
      <w:r w:rsidR="00B176B7" w:rsidRPr="00936BBB">
        <w:rPr>
          <w:sz w:val="24"/>
        </w:rPr>
        <w:t>.</w:t>
      </w:r>
      <w:r w:rsidR="00B176B7">
        <w:rPr>
          <w:sz w:val="24"/>
        </w:rPr>
        <w:t xml:space="preserve"> </w:t>
      </w:r>
      <w:r w:rsidR="00797A3D" w:rsidRPr="00936BBB">
        <w:rPr>
          <w:sz w:val="24"/>
        </w:rPr>
        <w:t xml:space="preserve">From the perspective of </w:t>
      </w:r>
      <w:r w:rsidR="00797A3D" w:rsidRPr="00936BBB">
        <w:rPr>
          <w:rFonts w:hint="eastAsia"/>
          <w:sz w:val="24"/>
        </w:rPr>
        <w:t>em</w:t>
      </w:r>
      <w:r w:rsidR="00797A3D" w:rsidRPr="00936BBB">
        <w:rPr>
          <w:sz w:val="24"/>
        </w:rPr>
        <w:t xml:space="preserve">ployment structure, the indicator of STemp </w:t>
      </w:r>
      <w:r w:rsidR="007072B3">
        <w:rPr>
          <w:sz w:val="24"/>
        </w:rPr>
        <w:t xml:space="preserve">also </w:t>
      </w:r>
      <w:r w:rsidR="00797A3D" w:rsidRPr="00936BBB">
        <w:rPr>
          <w:rFonts w:hint="eastAsia"/>
          <w:sz w:val="24"/>
        </w:rPr>
        <w:t xml:space="preserve">manifests </w:t>
      </w:r>
      <w:r w:rsidR="00743908">
        <w:rPr>
          <w:sz w:val="24"/>
        </w:rPr>
        <w:t xml:space="preserve">these two </w:t>
      </w:r>
      <w:r w:rsidR="007072B3">
        <w:rPr>
          <w:sz w:val="24"/>
        </w:rPr>
        <w:t>tracks</w:t>
      </w:r>
      <w:r w:rsidR="00B176B7">
        <w:rPr>
          <w:sz w:val="24"/>
        </w:rPr>
        <w:t>. S</w:t>
      </w:r>
      <w:r w:rsidR="007072B3">
        <w:rPr>
          <w:sz w:val="24"/>
        </w:rPr>
        <w:t xml:space="preserve">tate-sponsored </w:t>
      </w:r>
      <w:r w:rsidR="00797A3D" w:rsidRPr="00936BBB">
        <w:rPr>
          <w:sz w:val="24"/>
        </w:rPr>
        <w:t>urbanization</w:t>
      </w:r>
      <w:r w:rsidR="00B176B7">
        <w:rPr>
          <w:sz w:val="24"/>
        </w:rPr>
        <w:t xml:space="preserve"> could be represented</w:t>
      </w:r>
      <w:r w:rsidR="00797A3D" w:rsidRPr="00936BBB">
        <w:rPr>
          <w:sz w:val="24"/>
        </w:rPr>
        <w:t xml:space="preserve"> </w:t>
      </w:r>
      <w:r w:rsidR="00945F0E">
        <w:rPr>
          <w:sz w:val="24"/>
        </w:rPr>
        <w:t>by</w:t>
      </w:r>
      <w:r w:rsidR="00B176B7">
        <w:rPr>
          <w:sz w:val="24"/>
        </w:rPr>
        <w:t xml:space="preserve"> </w:t>
      </w:r>
      <w:r w:rsidR="00797A3D" w:rsidRPr="00936BBB">
        <w:rPr>
          <w:sz w:val="24"/>
        </w:rPr>
        <w:t xml:space="preserve">nonagricultural population </w:t>
      </w:r>
      <w:r w:rsidR="00B176B7">
        <w:rPr>
          <w:sz w:val="24"/>
        </w:rPr>
        <w:t>occupied in nonagricultural sectors.</w:t>
      </w:r>
      <w:r w:rsidR="00B176B7">
        <w:rPr>
          <w:rFonts w:hint="eastAsia"/>
          <w:sz w:val="24"/>
        </w:rPr>
        <w:t xml:space="preserve"> </w:t>
      </w:r>
      <w:r w:rsidR="003A69FC">
        <w:rPr>
          <w:sz w:val="24"/>
        </w:rPr>
        <w:t>S</w:t>
      </w:r>
      <w:r w:rsidR="007072B3">
        <w:rPr>
          <w:sz w:val="24"/>
        </w:rPr>
        <w:t>pontaneous</w:t>
      </w:r>
      <w:r w:rsidR="00797A3D" w:rsidRPr="00936BBB">
        <w:rPr>
          <w:sz w:val="24"/>
        </w:rPr>
        <w:t xml:space="preserve"> urbanization </w:t>
      </w:r>
      <w:r w:rsidR="00B176B7">
        <w:rPr>
          <w:sz w:val="24"/>
        </w:rPr>
        <w:t>could be detected as</w:t>
      </w:r>
      <w:r w:rsidR="00797A3D" w:rsidRPr="00936BBB">
        <w:rPr>
          <w:sz w:val="24"/>
        </w:rPr>
        <w:t xml:space="preserve"> agricultural population </w:t>
      </w:r>
      <w:r w:rsidR="003A69FC">
        <w:rPr>
          <w:sz w:val="24"/>
        </w:rPr>
        <w:t>which appears</w:t>
      </w:r>
      <w:r w:rsidR="00797A3D" w:rsidRPr="00936BBB">
        <w:rPr>
          <w:sz w:val="24"/>
        </w:rPr>
        <w:t xml:space="preserve"> as </w:t>
      </w:r>
      <w:r w:rsidR="007072B3">
        <w:rPr>
          <w:sz w:val="24"/>
        </w:rPr>
        <w:t>temporary</w:t>
      </w:r>
      <w:r w:rsidR="00797A3D" w:rsidRPr="00936BBB">
        <w:rPr>
          <w:sz w:val="24"/>
        </w:rPr>
        <w:t xml:space="preserve"> population in urban areas</w:t>
      </w:r>
      <w:r w:rsidR="007072B3">
        <w:rPr>
          <w:sz w:val="24"/>
        </w:rPr>
        <w:t xml:space="preserve"> or agricultural population occupied in the nonagricultural sectors like TVEs </w:t>
      </w:r>
      <w:r w:rsidR="00B176B7">
        <w:rPr>
          <w:sz w:val="24"/>
        </w:rPr>
        <w:t xml:space="preserve">in rural areas </w:t>
      </w:r>
      <w:r w:rsidR="007072B3">
        <w:rPr>
          <w:sz w:val="24"/>
        </w:rPr>
        <w:t>without rural-urban migration</w:t>
      </w:r>
      <w:r w:rsidR="00797A3D" w:rsidRPr="00936BBB">
        <w:rPr>
          <w:sz w:val="24"/>
        </w:rPr>
        <w:t>.</w:t>
      </w:r>
    </w:p>
    <w:p w14:paraId="3C7C29B0" w14:textId="588B0D07" w:rsidR="00E404AA" w:rsidRPr="00936BBB" w:rsidRDefault="00E404AA" w:rsidP="00E623CB">
      <w:pPr>
        <w:ind w:firstLine="420"/>
        <w:rPr>
          <w:sz w:val="24"/>
        </w:rPr>
      </w:pPr>
      <w:r w:rsidRPr="00936BBB">
        <w:rPr>
          <w:rFonts w:hint="eastAsia"/>
          <w:sz w:val="24"/>
        </w:rPr>
        <w:t>The</w:t>
      </w:r>
      <w:r w:rsidRPr="00936BBB">
        <w:rPr>
          <w:sz w:val="24"/>
        </w:rPr>
        <w:t xml:space="preserve"> second category is economic indicators.</w:t>
      </w:r>
      <w:r w:rsidR="00252905" w:rsidRPr="00936BBB">
        <w:rPr>
          <w:sz w:val="24"/>
        </w:rPr>
        <w:t xml:space="preserve"> </w:t>
      </w:r>
      <w:r w:rsidR="00E623CB">
        <w:rPr>
          <w:sz w:val="24"/>
        </w:rPr>
        <w:t xml:space="preserve">In the reform period, </w:t>
      </w:r>
      <w:r w:rsidR="006C0F28" w:rsidRPr="00936BBB">
        <w:rPr>
          <w:sz w:val="24"/>
        </w:rPr>
        <w:t>China has adopted the partial and gradual</w:t>
      </w:r>
      <w:r w:rsidR="006C0F28" w:rsidRPr="00936BBB">
        <w:rPr>
          <w:rFonts w:hint="eastAsia"/>
          <w:sz w:val="24"/>
        </w:rPr>
        <w:t xml:space="preserve"> way</w:t>
      </w:r>
      <w:r w:rsidR="006C0F28" w:rsidRPr="00936BBB">
        <w:rPr>
          <w:sz w:val="24"/>
        </w:rPr>
        <w:t xml:space="preserve">s </w:t>
      </w:r>
      <w:r w:rsidR="003A69FC">
        <w:rPr>
          <w:sz w:val="24"/>
        </w:rPr>
        <w:t>of</w:t>
      </w:r>
      <w:r w:rsidR="006C0F28" w:rsidRPr="00936BBB">
        <w:rPr>
          <w:sz w:val="24"/>
        </w:rPr>
        <w:t xml:space="preserve"> </w:t>
      </w:r>
      <w:r w:rsidR="006C0F28" w:rsidRPr="00936BBB">
        <w:rPr>
          <w:rFonts w:hint="eastAsia"/>
          <w:sz w:val="24"/>
        </w:rPr>
        <w:t xml:space="preserve">restructuring </w:t>
      </w:r>
      <w:r w:rsidR="006C0F28" w:rsidRPr="00936BBB">
        <w:rPr>
          <w:sz w:val="24"/>
        </w:rPr>
        <w:t>the economic system</w:t>
      </w:r>
      <w:r w:rsidR="00945F0E">
        <w:rPr>
          <w:sz w:val="24"/>
        </w:rPr>
        <w:t xml:space="preserve">, </w:t>
      </w:r>
      <w:r w:rsidR="006C0F28" w:rsidRPr="00936BBB">
        <w:rPr>
          <w:rFonts w:hint="eastAsia"/>
          <w:sz w:val="24"/>
        </w:rPr>
        <w:t xml:space="preserve"> fina</w:t>
      </w:r>
      <w:r w:rsidR="006C0F28" w:rsidRPr="00936BBB">
        <w:rPr>
          <w:sz w:val="24"/>
        </w:rPr>
        <w:t xml:space="preserve">ncial </w:t>
      </w:r>
      <w:r w:rsidR="00252905" w:rsidRPr="00936BBB">
        <w:rPr>
          <w:sz w:val="24"/>
        </w:rPr>
        <w:t xml:space="preserve">decentralization and </w:t>
      </w:r>
      <w:r w:rsidR="00B176B7">
        <w:rPr>
          <w:sz w:val="24"/>
        </w:rPr>
        <w:t xml:space="preserve">the </w:t>
      </w:r>
      <w:r w:rsidR="00252905" w:rsidRPr="00936BBB">
        <w:rPr>
          <w:sz w:val="24"/>
        </w:rPr>
        <w:t>management of state property, including housing and land</w:t>
      </w:r>
      <w:r w:rsidR="006C0F28" w:rsidRPr="00936BBB">
        <w:rPr>
          <w:sz w:val="24"/>
        </w:rPr>
        <w:t xml:space="preserve"> </w:t>
      </w:r>
      <w:r w:rsidR="006C0F28" w:rsidRPr="00936BBB">
        <w:rPr>
          <w:sz w:val="24"/>
        </w:rPr>
        <w:fldChar w:fldCharType="begin"/>
      </w:r>
      <w:r w:rsidR="00297588" w:rsidRPr="00936BBB">
        <w:rPr>
          <w:sz w:val="24"/>
        </w:rPr>
        <w:instrText xml:space="preserve"> ADDIN EN.CITE &lt;EndNote&gt;&lt;Cite&gt;&lt;Author&gt;Wu&lt;/Author&gt;&lt;Year&gt;1997&lt;/Year&gt;&lt;RecNum&gt;24&lt;/RecNum&gt;&lt;DisplayText&gt;(Wu 1997)&lt;/DisplayText&gt;&lt;record&gt;&lt;rec-number&gt;24&lt;/rec-number&gt;&lt;foreign-keys&gt;&lt;key app="EN" db-id="0svper95de5t29erp5z5srxaez5aeree5e90"&gt;24&lt;/key&gt;&lt;/foreign-keys&gt;&lt;ref-type name="Journal Article"&gt;17&lt;/ref-type&gt;&lt;contributors&gt;&lt;authors&gt;&lt;author&gt;Wu, Fulong&lt;/author&gt;&lt;/authors&gt;&lt;/contributors&gt;&lt;titles&gt;&lt;title&gt;Urban restructuring in China’s emerging market economy: Towards a framework for analysis&lt;/title&gt;&lt;secondary-title&gt;International Journal of Urban and Regional Research&lt;/secondary-title&gt;&lt;/titles&gt;&lt;periodical&gt;&lt;full-title&gt;International Journal of Urban and Regional Research&lt;/full-title&gt;&lt;/periodical&gt;&lt;pages&gt;640-663&lt;/pages&gt;&lt;volume&gt;21&lt;/volume&gt;&lt;number&gt;4&lt;/number&gt;&lt;dates&gt;&lt;year&gt;1997&lt;/year&gt;&lt;/dates&gt;&lt;publisher&gt;Blackwell Publishers Ltd&lt;/publisher&gt;&lt;isbn&gt;1468-2427&lt;/isbn&gt;&lt;urls&gt;&lt;related-urls&gt;&lt;url&gt;http://dx.doi.org/10.1111/1468-2427.00106&lt;/url&gt;&lt;/related-urls&gt;&lt;/urls&gt;&lt;/record&gt;&lt;/Cite&gt;&lt;/EndNote&gt;</w:instrText>
      </w:r>
      <w:r w:rsidR="006C0F28" w:rsidRPr="00936BBB">
        <w:rPr>
          <w:sz w:val="24"/>
        </w:rPr>
        <w:fldChar w:fldCharType="separate"/>
      </w:r>
      <w:r w:rsidR="006C0F28" w:rsidRPr="00936BBB">
        <w:rPr>
          <w:noProof/>
          <w:sz w:val="24"/>
        </w:rPr>
        <w:t>(</w:t>
      </w:r>
      <w:hyperlink w:anchor="_ENREF_33" w:tooltip="Wu, 1997 #24" w:history="1">
        <w:r w:rsidR="00240F45" w:rsidRPr="00936BBB">
          <w:rPr>
            <w:noProof/>
            <w:sz w:val="24"/>
          </w:rPr>
          <w:t>Wu 1997</w:t>
        </w:r>
      </w:hyperlink>
      <w:r w:rsidR="006C0F28" w:rsidRPr="00936BBB">
        <w:rPr>
          <w:noProof/>
          <w:sz w:val="24"/>
        </w:rPr>
        <w:t>)</w:t>
      </w:r>
      <w:r w:rsidR="006C0F28" w:rsidRPr="00936BBB">
        <w:rPr>
          <w:sz w:val="24"/>
        </w:rPr>
        <w:fldChar w:fldCharType="end"/>
      </w:r>
      <w:r w:rsidR="00252905" w:rsidRPr="00936BBB">
        <w:rPr>
          <w:sz w:val="24"/>
        </w:rPr>
        <w:t>.</w:t>
      </w:r>
      <w:r w:rsidR="003A69FC">
        <w:rPr>
          <w:sz w:val="24"/>
        </w:rPr>
        <w:t xml:space="preserve"> </w:t>
      </w:r>
      <w:r w:rsidR="006C0F28" w:rsidRPr="00936BBB">
        <w:rPr>
          <w:rFonts w:hint="eastAsia"/>
          <w:sz w:val="24"/>
        </w:rPr>
        <w:t>Thus</w:t>
      </w:r>
      <w:r w:rsidR="006C0F28" w:rsidRPr="00936BBB">
        <w:rPr>
          <w:sz w:val="24"/>
        </w:rPr>
        <w:t>, t</w:t>
      </w:r>
      <w:r w:rsidRPr="00936BBB">
        <w:rPr>
          <w:sz w:val="24"/>
        </w:rPr>
        <w:t>he indicator</w:t>
      </w:r>
      <w:r w:rsidR="006C0F28" w:rsidRPr="00936BBB">
        <w:rPr>
          <w:sz w:val="24"/>
        </w:rPr>
        <w:t>s</w:t>
      </w:r>
      <w:r w:rsidRPr="00936BBB">
        <w:rPr>
          <w:sz w:val="24"/>
        </w:rPr>
        <w:t xml:space="preserve"> of PGDP</w:t>
      </w:r>
      <w:r w:rsidR="006C0F28" w:rsidRPr="00936BBB">
        <w:rPr>
          <w:sz w:val="24"/>
        </w:rPr>
        <w:t xml:space="preserve">, LFR and RSCG represent the general </w:t>
      </w:r>
      <w:r w:rsidR="006C0F28" w:rsidRPr="00936BBB">
        <w:rPr>
          <w:rFonts w:hint="eastAsia"/>
          <w:sz w:val="24"/>
        </w:rPr>
        <w:t>economic</w:t>
      </w:r>
      <w:r w:rsidR="006C0F28" w:rsidRPr="00936BBB">
        <w:rPr>
          <w:sz w:val="24"/>
        </w:rPr>
        <w:t xml:space="preserve"> </w:t>
      </w:r>
      <w:r w:rsidR="006C0F28" w:rsidRPr="00936BBB">
        <w:rPr>
          <w:rFonts w:hint="eastAsia"/>
          <w:sz w:val="24"/>
        </w:rPr>
        <w:t>strength</w:t>
      </w:r>
      <w:r w:rsidR="00310A37" w:rsidRPr="00936BBB">
        <w:rPr>
          <w:sz w:val="24"/>
        </w:rPr>
        <w:t xml:space="preserve"> </w:t>
      </w:r>
      <w:r w:rsidR="00E623CB">
        <w:rPr>
          <w:sz w:val="24"/>
        </w:rPr>
        <w:t>induced by state, local government, as well as spontaneous market behavior.</w:t>
      </w:r>
      <w:r w:rsidR="00310A37" w:rsidRPr="00936BBB">
        <w:rPr>
          <w:sz w:val="24"/>
        </w:rPr>
        <w:t xml:space="preserve"> </w:t>
      </w:r>
      <w:r w:rsidR="003A69FC">
        <w:rPr>
          <w:sz w:val="24"/>
        </w:rPr>
        <w:t>T</w:t>
      </w:r>
      <w:r w:rsidR="00310A37" w:rsidRPr="00936BBB">
        <w:rPr>
          <w:sz w:val="24"/>
        </w:rPr>
        <w:t>he indicators of S_GDP, S_FAI, T_GDP and T_FAI</w:t>
      </w:r>
      <w:r w:rsidR="00C75D8E" w:rsidRPr="00936BBB">
        <w:rPr>
          <w:sz w:val="24"/>
        </w:rPr>
        <w:t xml:space="preserve"> </w:t>
      </w:r>
      <w:r w:rsidR="00C75D8E" w:rsidRPr="00936BBB">
        <w:rPr>
          <w:rFonts w:hint="eastAsia"/>
          <w:sz w:val="24"/>
        </w:rPr>
        <w:t>highlight</w:t>
      </w:r>
      <w:r w:rsidR="00C75D8E" w:rsidRPr="00936BBB">
        <w:rPr>
          <w:sz w:val="24"/>
        </w:rPr>
        <w:t xml:space="preserve"> </w:t>
      </w:r>
      <w:r w:rsidR="00C75D8E" w:rsidRPr="00936BBB">
        <w:rPr>
          <w:rFonts w:hint="eastAsia"/>
          <w:sz w:val="24"/>
        </w:rPr>
        <w:t>the</w:t>
      </w:r>
      <w:r w:rsidR="0040142F">
        <w:rPr>
          <w:sz w:val="24"/>
        </w:rPr>
        <w:t xml:space="preserve"> economic structures of secondary and tertiary in the </w:t>
      </w:r>
      <w:r w:rsidR="00C75D8E" w:rsidRPr="00936BBB">
        <w:rPr>
          <w:sz w:val="24"/>
        </w:rPr>
        <w:t>urbanization process.</w:t>
      </w:r>
    </w:p>
    <w:p w14:paraId="02580874" w14:textId="01D5230B" w:rsidR="00E7586C" w:rsidRPr="00AC47F4" w:rsidRDefault="00C75D8E" w:rsidP="00761E4A">
      <w:pPr>
        <w:spacing w:after="240"/>
        <w:ind w:firstLine="420"/>
        <w:rPr>
          <w:sz w:val="24"/>
        </w:rPr>
      </w:pPr>
      <w:r w:rsidRPr="00936BBB">
        <w:rPr>
          <w:rFonts w:hint="eastAsia"/>
          <w:sz w:val="24"/>
        </w:rPr>
        <w:t xml:space="preserve">The third category is social indicators. </w:t>
      </w:r>
      <w:r w:rsidR="00580D9B">
        <w:rPr>
          <w:sz w:val="24"/>
        </w:rPr>
        <w:t>They</w:t>
      </w:r>
      <w:r w:rsidRPr="00936BBB">
        <w:rPr>
          <w:sz w:val="24"/>
        </w:rPr>
        <w:t xml:space="preserve"> </w:t>
      </w:r>
      <w:r w:rsidR="00580D9B">
        <w:rPr>
          <w:sz w:val="24"/>
        </w:rPr>
        <w:t>reflect</w:t>
      </w:r>
      <w:r w:rsidR="008B6B36">
        <w:rPr>
          <w:sz w:val="24"/>
        </w:rPr>
        <w:t xml:space="preserve"> the ability of </w:t>
      </w:r>
      <w:r w:rsidR="00580D9B">
        <w:rPr>
          <w:rFonts w:hint="eastAsia"/>
          <w:sz w:val="24"/>
        </w:rPr>
        <w:t>state</w:t>
      </w:r>
      <w:r w:rsidR="00580D9B">
        <w:rPr>
          <w:sz w:val="24"/>
        </w:rPr>
        <w:t xml:space="preserve"> or governments </w:t>
      </w:r>
      <w:r w:rsidR="008B6B36">
        <w:rPr>
          <w:sz w:val="24"/>
        </w:rPr>
        <w:t xml:space="preserve">providing </w:t>
      </w:r>
      <w:r w:rsidR="008752C8">
        <w:rPr>
          <w:sz w:val="24"/>
        </w:rPr>
        <w:t>social basic public service</w:t>
      </w:r>
      <w:r w:rsidRPr="00936BBB">
        <w:rPr>
          <w:sz w:val="24"/>
        </w:rPr>
        <w:t xml:space="preserve">, including welfare, education, health care, </w:t>
      </w:r>
      <w:r w:rsidRPr="00936BBB">
        <w:rPr>
          <w:i/>
          <w:sz w:val="24"/>
        </w:rPr>
        <w:t>etc</w:t>
      </w:r>
      <w:r w:rsidRPr="00936BBB">
        <w:rPr>
          <w:sz w:val="24"/>
        </w:rPr>
        <w:t xml:space="preserve">. </w:t>
      </w:r>
      <w:r w:rsidR="008B6B36">
        <w:rPr>
          <w:sz w:val="24"/>
        </w:rPr>
        <w:t xml:space="preserve">Among the 7 social indicators, HEdu, TeachS and Stu represent the </w:t>
      </w:r>
      <w:r w:rsidR="008B6B36">
        <w:rPr>
          <w:sz w:val="24"/>
        </w:rPr>
        <w:lastRenderedPageBreak/>
        <w:t xml:space="preserve">popularized </w:t>
      </w:r>
      <w:r w:rsidR="008B6B36">
        <w:rPr>
          <w:rFonts w:hint="eastAsia"/>
          <w:sz w:val="24"/>
        </w:rPr>
        <w:t>degree</w:t>
      </w:r>
      <w:r w:rsidR="008B6B36">
        <w:rPr>
          <w:sz w:val="24"/>
        </w:rPr>
        <w:t xml:space="preserve"> of primary education and the level of education </w:t>
      </w:r>
      <w:r w:rsidR="008B6B36">
        <w:rPr>
          <w:rFonts w:hint="eastAsia"/>
          <w:sz w:val="24"/>
        </w:rPr>
        <w:t>service</w:t>
      </w:r>
      <w:r w:rsidR="008B6B36">
        <w:rPr>
          <w:sz w:val="24"/>
        </w:rPr>
        <w:t xml:space="preserve">, MedicalS and HBedspace indicate the </w:t>
      </w:r>
      <w:r w:rsidR="008B6B36">
        <w:rPr>
          <w:rFonts w:hint="eastAsia"/>
          <w:sz w:val="24"/>
        </w:rPr>
        <w:t>capacity</w:t>
      </w:r>
      <w:r w:rsidR="008B6B36">
        <w:rPr>
          <w:sz w:val="24"/>
        </w:rPr>
        <w:t xml:space="preserve"> of medical service </w:t>
      </w:r>
      <w:r w:rsidR="008B6B36">
        <w:rPr>
          <w:rFonts w:hint="eastAsia"/>
          <w:sz w:val="24"/>
        </w:rPr>
        <w:t xml:space="preserve">and </w:t>
      </w:r>
      <w:r w:rsidR="00AC47F4">
        <w:rPr>
          <w:rFonts w:hint="eastAsia"/>
          <w:sz w:val="24"/>
        </w:rPr>
        <w:t>the</w:t>
      </w:r>
      <w:r w:rsidR="00AC47F4">
        <w:rPr>
          <w:sz w:val="24"/>
        </w:rPr>
        <w:t xml:space="preserve"> </w:t>
      </w:r>
      <w:r w:rsidR="004A277C">
        <w:rPr>
          <w:rFonts w:hint="eastAsia"/>
          <w:sz w:val="24"/>
        </w:rPr>
        <w:t>concern</w:t>
      </w:r>
      <w:r w:rsidR="00AC47F4">
        <w:rPr>
          <w:sz w:val="24"/>
        </w:rPr>
        <w:t xml:space="preserve"> and investment from government, EI and MI show </w:t>
      </w:r>
      <w:r w:rsidR="00AC47F4">
        <w:rPr>
          <w:rFonts w:hint="eastAsia"/>
          <w:sz w:val="24"/>
        </w:rPr>
        <w:t>the</w:t>
      </w:r>
      <w:r w:rsidR="00AC47F4">
        <w:rPr>
          <w:sz w:val="24"/>
        </w:rPr>
        <w:t xml:space="preserve"> develop</w:t>
      </w:r>
      <w:r w:rsidR="00945F0E">
        <w:rPr>
          <w:sz w:val="24"/>
        </w:rPr>
        <w:t>ment</w:t>
      </w:r>
      <w:r w:rsidR="00AC47F4">
        <w:rPr>
          <w:sz w:val="24"/>
        </w:rPr>
        <w:t xml:space="preserve"> level of basic </w:t>
      </w:r>
      <w:r w:rsidR="00AC47F4">
        <w:rPr>
          <w:rFonts w:hint="eastAsia"/>
          <w:sz w:val="24"/>
        </w:rPr>
        <w:t>social</w:t>
      </w:r>
      <w:r w:rsidR="00580D9B">
        <w:rPr>
          <w:sz w:val="24"/>
        </w:rPr>
        <w:t xml:space="preserve"> security and basic medical security</w:t>
      </w:r>
      <w:r w:rsidR="00AC47F4">
        <w:rPr>
          <w:sz w:val="24"/>
        </w:rPr>
        <w:t>.</w:t>
      </w:r>
    </w:p>
    <w:p w14:paraId="0648F082" w14:textId="77777777" w:rsidR="00D97C46" w:rsidRPr="00D13C4B" w:rsidRDefault="00D97C46" w:rsidP="00D97C46">
      <w:pPr>
        <w:spacing w:before="240" w:after="120" w:line="216" w:lineRule="auto"/>
        <w:jc w:val="center"/>
        <w:rPr>
          <w:smallCaps/>
          <w:noProof/>
          <w:kern w:val="0"/>
          <w:sz w:val="16"/>
          <w:szCs w:val="16"/>
          <w:lang w:eastAsia="en-US"/>
        </w:rPr>
      </w:pPr>
      <w:r w:rsidRPr="0092410D">
        <w:rPr>
          <w:rFonts w:hint="eastAsia"/>
          <w:smallCaps/>
          <w:noProof/>
          <w:kern w:val="0"/>
          <w:sz w:val="16"/>
          <w:szCs w:val="16"/>
          <w:lang w:eastAsia="en-US"/>
        </w:rPr>
        <w:t xml:space="preserve">Table </w:t>
      </w:r>
      <w:r>
        <w:rPr>
          <w:smallCaps/>
          <w:noProof/>
          <w:kern w:val="0"/>
          <w:sz w:val="16"/>
          <w:szCs w:val="16"/>
          <w:lang w:eastAsia="en-US"/>
        </w:rPr>
        <w:t>1 Indicators for comprehensive urbanization level evaluation</w:t>
      </w:r>
    </w:p>
    <w:tbl>
      <w:tblPr>
        <w:tblW w:w="0" w:type="auto"/>
        <w:jc w:val="center"/>
        <w:tblBorders>
          <w:top w:val="single" w:sz="12" w:space="0" w:color="008000"/>
          <w:bottom w:val="single" w:sz="12" w:space="0" w:color="008000"/>
        </w:tblBorders>
        <w:tblLook w:val="01A0" w:firstRow="1" w:lastRow="0" w:firstColumn="1" w:lastColumn="1" w:noHBand="0" w:noVBand="0"/>
      </w:tblPr>
      <w:tblGrid>
        <w:gridCol w:w="1197"/>
        <w:gridCol w:w="3462"/>
        <w:gridCol w:w="1115"/>
        <w:gridCol w:w="1150"/>
        <w:gridCol w:w="947"/>
      </w:tblGrid>
      <w:tr w:rsidR="00311708" w:rsidRPr="003D3BA2" w14:paraId="2F3EE87D" w14:textId="2344FA2C" w:rsidTr="00E22DC4">
        <w:trPr>
          <w:jc w:val="center"/>
        </w:trPr>
        <w:tc>
          <w:tcPr>
            <w:tcW w:w="1197" w:type="dxa"/>
            <w:tcBorders>
              <w:top w:val="single" w:sz="12" w:space="0" w:color="auto"/>
              <w:bottom w:val="single" w:sz="12" w:space="0" w:color="auto"/>
              <w:right w:val="single" w:sz="4" w:space="0" w:color="auto"/>
            </w:tcBorders>
            <w:shd w:val="clear" w:color="auto" w:fill="auto"/>
            <w:vAlign w:val="center"/>
          </w:tcPr>
          <w:p w14:paraId="373F5EB5" w14:textId="77777777" w:rsidR="00311708" w:rsidRPr="00D13C4B" w:rsidRDefault="00311708" w:rsidP="001D519B">
            <w:pPr>
              <w:rPr>
                <w:b/>
                <w:szCs w:val="22"/>
              </w:rPr>
            </w:pPr>
            <w:r w:rsidRPr="00D13C4B">
              <w:rPr>
                <w:rFonts w:hint="eastAsia"/>
                <w:b/>
                <w:szCs w:val="22"/>
              </w:rPr>
              <w:t>Category</w:t>
            </w:r>
          </w:p>
        </w:tc>
        <w:tc>
          <w:tcPr>
            <w:tcW w:w="3462" w:type="dxa"/>
            <w:tcBorders>
              <w:top w:val="single" w:sz="12" w:space="0" w:color="auto"/>
              <w:left w:val="single" w:sz="4" w:space="0" w:color="auto"/>
              <w:bottom w:val="single" w:sz="12" w:space="0" w:color="auto"/>
            </w:tcBorders>
            <w:shd w:val="clear" w:color="auto" w:fill="auto"/>
            <w:vAlign w:val="center"/>
          </w:tcPr>
          <w:p w14:paraId="1521080F" w14:textId="4319DEB8" w:rsidR="00311708" w:rsidRPr="00D13C4B" w:rsidRDefault="00311708" w:rsidP="00311708">
            <w:pPr>
              <w:jc w:val="center"/>
              <w:rPr>
                <w:b/>
                <w:szCs w:val="22"/>
              </w:rPr>
            </w:pPr>
            <w:r w:rsidRPr="00D13C4B">
              <w:rPr>
                <w:b/>
                <w:szCs w:val="22"/>
              </w:rPr>
              <w:t>Indicators</w:t>
            </w:r>
          </w:p>
        </w:tc>
        <w:tc>
          <w:tcPr>
            <w:tcW w:w="0" w:type="auto"/>
            <w:tcBorders>
              <w:top w:val="single" w:sz="12" w:space="0" w:color="auto"/>
              <w:left w:val="single" w:sz="4" w:space="0" w:color="auto"/>
              <w:bottom w:val="single" w:sz="12" w:space="0" w:color="auto"/>
            </w:tcBorders>
            <w:vAlign w:val="center"/>
          </w:tcPr>
          <w:p w14:paraId="2A7B54A0" w14:textId="0358740E" w:rsidR="00311708" w:rsidRPr="00D13C4B" w:rsidRDefault="00311708" w:rsidP="001D519B">
            <w:pPr>
              <w:jc w:val="center"/>
              <w:rPr>
                <w:b/>
                <w:szCs w:val="22"/>
              </w:rPr>
            </w:pPr>
            <w:r>
              <w:rPr>
                <w:rFonts w:hint="eastAsia"/>
                <w:b/>
                <w:szCs w:val="22"/>
              </w:rPr>
              <w:t>Minimum</w:t>
            </w:r>
          </w:p>
        </w:tc>
        <w:tc>
          <w:tcPr>
            <w:tcW w:w="0" w:type="auto"/>
            <w:tcBorders>
              <w:top w:val="single" w:sz="12" w:space="0" w:color="auto"/>
              <w:left w:val="single" w:sz="4" w:space="0" w:color="auto"/>
              <w:bottom w:val="single" w:sz="12" w:space="0" w:color="auto"/>
            </w:tcBorders>
            <w:vAlign w:val="center"/>
          </w:tcPr>
          <w:p w14:paraId="29586D6E" w14:textId="1B549F04" w:rsidR="00311708" w:rsidRPr="00D13C4B" w:rsidRDefault="00311708" w:rsidP="001D519B">
            <w:pPr>
              <w:jc w:val="center"/>
              <w:rPr>
                <w:b/>
                <w:szCs w:val="22"/>
              </w:rPr>
            </w:pPr>
            <w:r>
              <w:rPr>
                <w:rFonts w:hint="eastAsia"/>
                <w:b/>
                <w:szCs w:val="22"/>
              </w:rPr>
              <w:t>Maximum</w:t>
            </w:r>
          </w:p>
        </w:tc>
        <w:tc>
          <w:tcPr>
            <w:tcW w:w="0" w:type="auto"/>
            <w:tcBorders>
              <w:top w:val="single" w:sz="12" w:space="0" w:color="auto"/>
              <w:left w:val="single" w:sz="4" w:space="0" w:color="auto"/>
              <w:bottom w:val="single" w:sz="12" w:space="0" w:color="auto"/>
            </w:tcBorders>
            <w:vAlign w:val="center"/>
          </w:tcPr>
          <w:p w14:paraId="283E2B2C" w14:textId="186520A4" w:rsidR="00311708" w:rsidRPr="00D13C4B" w:rsidRDefault="00311708" w:rsidP="001D519B">
            <w:pPr>
              <w:jc w:val="center"/>
              <w:rPr>
                <w:b/>
                <w:szCs w:val="22"/>
              </w:rPr>
            </w:pPr>
            <w:r>
              <w:rPr>
                <w:rFonts w:hint="eastAsia"/>
                <w:b/>
                <w:szCs w:val="22"/>
              </w:rPr>
              <w:t>Average</w:t>
            </w:r>
          </w:p>
        </w:tc>
      </w:tr>
      <w:tr w:rsidR="00E22DC4" w:rsidRPr="003D3BA2" w14:paraId="79A3D558" w14:textId="740B11DF" w:rsidTr="00E22DC4">
        <w:trPr>
          <w:trHeight w:val="708"/>
          <w:jc w:val="center"/>
        </w:trPr>
        <w:tc>
          <w:tcPr>
            <w:tcW w:w="1197" w:type="dxa"/>
            <w:vMerge w:val="restart"/>
            <w:tcBorders>
              <w:top w:val="single" w:sz="12" w:space="0" w:color="auto"/>
              <w:right w:val="single" w:sz="4" w:space="0" w:color="auto"/>
            </w:tcBorders>
            <w:shd w:val="clear" w:color="auto" w:fill="auto"/>
            <w:vAlign w:val="center"/>
          </w:tcPr>
          <w:p w14:paraId="1B69D05D" w14:textId="77777777" w:rsidR="00E22DC4" w:rsidRPr="005A3DC1" w:rsidRDefault="00E22DC4" w:rsidP="001D519B">
            <w:pPr>
              <w:rPr>
                <w:b/>
                <w:szCs w:val="22"/>
              </w:rPr>
            </w:pPr>
            <w:r w:rsidRPr="005A3DC1">
              <w:rPr>
                <w:b/>
                <w:szCs w:val="22"/>
              </w:rPr>
              <w:t>Population indicators</w:t>
            </w:r>
          </w:p>
        </w:tc>
        <w:tc>
          <w:tcPr>
            <w:tcW w:w="3462" w:type="dxa"/>
            <w:tcBorders>
              <w:top w:val="single" w:sz="12" w:space="0" w:color="auto"/>
              <w:left w:val="single" w:sz="4" w:space="0" w:color="auto"/>
              <w:bottom w:val="single" w:sz="8" w:space="0" w:color="auto"/>
            </w:tcBorders>
            <w:shd w:val="clear" w:color="auto" w:fill="auto"/>
            <w:vAlign w:val="center"/>
          </w:tcPr>
          <w:p w14:paraId="6DB5FC7A" w14:textId="68ADFBB7" w:rsidR="00E22DC4" w:rsidRPr="005A3DC1" w:rsidRDefault="00E22DC4" w:rsidP="005A3DC1">
            <w:pPr>
              <w:rPr>
                <w:szCs w:val="22"/>
              </w:rPr>
            </w:pPr>
            <w:r w:rsidRPr="001E36C5">
              <w:rPr>
                <w:rFonts w:hint="eastAsia"/>
                <w:b/>
                <w:i/>
                <w:szCs w:val="22"/>
              </w:rPr>
              <w:t>NAP</w:t>
            </w:r>
            <w:r w:rsidRPr="001E36C5">
              <w:rPr>
                <w:b/>
                <w:szCs w:val="22"/>
              </w:rPr>
              <w:t>:</w:t>
            </w:r>
            <w:r w:rsidRPr="00D13C4B">
              <w:rPr>
                <w:szCs w:val="22"/>
              </w:rPr>
              <w:t xml:space="preserve"> </w:t>
            </w:r>
            <w:r>
              <w:rPr>
                <w:szCs w:val="22"/>
              </w:rPr>
              <w:t>Share of n</w:t>
            </w:r>
            <w:r w:rsidRPr="00D13C4B">
              <w:rPr>
                <w:szCs w:val="22"/>
              </w:rPr>
              <w:t>onagricultural population in total population (%)</w:t>
            </w:r>
          </w:p>
        </w:tc>
        <w:tc>
          <w:tcPr>
            <w:tcW w:w="0" w:type="auto"/>
            <w:tcBorders>
              <w:top w:val="single" w:sz="12" w:space="0" w:color="auto"/>
              <w:left w:val="single" w:sz="4" w:space="0" w:color="auto"/>
              <w:bottom w:val="single" w:sz="8" w:space="0" w:color="auto"/>
            </w:tcBorders>
            <w:vAlign w:val="center"/>
          </w:tcPr>
          <w:p w14:paraId="000E6F51" w14:textId="189EE707" w:rsidR="00E22DC4" w:rsidRPr="00D13C4B" w:rsidRDefault="0054526E" w:rsidP="00E22DC4">
            <w:pPr>
              <w:jc w:val="center"/>
              <w:rPr>
                <w:szCs w:val="22"/>
              </w:rPr>
            </w:pPr>
            <w:r>
              <w:rPr>
                <w:szCs w:val="22"/>
              </w:rPr>
              <w:t>10.08</w:t>
            </w:r>
          </w:p>
        </w:tc>
        <w:tc>
          <w:tcPr>
            <w:tcW w:w="0" w:type="auto"/>
            <w:tcBorders>
              <w:top w:val="single" w:sz="12" w:space="0" w:color="auto"/>
              <w:left w:val="single" w:sz="4" w:space="0" w:color="auto"/>
              <w:bottom w:val="single" w:sz="8" w:space="0" w:color="auto"/>
            </w:tcBorders>
            <w:vAlign w:val="center"/>
          </w:tcPr>
          <w:p w14:paraId="5D670D89" w14:textId="36CE721F" w:rsidR="00E22DC4" w:rsidRPr="00D13C4B" w:rsidRDefault="0054526E" w:rsidP="00E22DC4">
            <w:pPr>
              <w:jc w:val="center"/>
              <w:rPr>
                <w:szCs w:val="22"/>
              </w:rPr>
            </w:pPr>
            <w:r>
              <w:rPr>
                <w:szCs w:val="22"/>
              </w:rPr>
              <w:t>83.49</w:t>
            </w:r>
          </w:p>
        </w:tc>
        <w:tc>
          <w:tcPr>
            <w:tcW w:w="0" w:type="auto"/>
            <w:tcBorders>
              <w:top w:val="single" w:sz="12" w:space="0" w:color="auto"/>
              <w:left w:val="single" w:sz="4" w:space="0" w:color="auto"/>
              <w:bottom w:val="single" w:sz="8" w:space="0" w:color="auto"/>
            </w:tcBorders>
            <w:vAlign w:val="center"/>
          </w:tcPr>
          <w:p w14:paraId="67B97E83" w14:textId="58626804" w:rsidR="00E22DC4" w:rsidRPr="00D13C4B" w:rsidRDefault="0054526E" w:rsidP="00E22DC4">
            <w:pPr>
              <w:jc w:val="center"/>
              <w:rPr>
                <w:szCs w:val="22"/>
              </w:rPr>
            </w:pPr>
            <w:r>
              <w:rPr>
                <w:szCs w:val="22"/>
              </w:rPr>
              <w:t>39.06</w:t>
            </w:r>
          </w:p>
        </w:tc>
      </w:tr>
      <w:tr w:rsidR="00E22DC4" w:rsidRPr="003D3BA2" w14:paraId="130A95B3" w14:textId="77777777" w:rsidTr="00E22DC4">
        <w:trPr>
          <w:trHeight w:val="706"/>
          <w:jc w:val="center"/>
        </w:trPr>
        <w:tc>
          <w:tcPr>
            <w:tcW w:w="1197" w:type="dxa"/>
            <w:vMerge/>
            <w:tcBorders>
              <w:right w:val="single" w:sz="4" w:space="0" w:color="auto"/>
            </w:tcBorders>
            <w:shd w:val="clear" w:color="auto" w:fill="auto"/>
            <w:vAlign w:val="center"/>
          </w:tcPr>
          <w:p w14:paraId="5D56F48E" w14:textId="77777777" w:rsidR="00E22DC4" w:rsidRPr="00E22DC4" w:rsidRDefault="00E22DC4" w:rsidP="001D519B">
            <w:pPr>
              <w:rPr>
                <w:b/>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6BF0D515" w14:textId="759E8774" w:rsidR="00E22DC4" w:rsidRPr="005A3DC1" w:rsidRDefault="00E22DC4" w:rsidP="001D519B">
            <w:pPr>
              <w:rPr>
                <w:szCs w:val="22"/>
              </w:rPr>
            </w:pPr>
            <w:r w:rsidRPr="00260AFC">
              <w:rPr>
                <w:b/>
                <w:i/>
                <w:szCs w:val="22"/>
              </w:rPr>
              <w:t>TP</w:t>
            </w:r>
            <w:r w:rsidRPr="00260AFC">
              <w:rPr>
                <w:b/>
                <w:szCs w:val="22"/>
              </w:rPr>
              <w:t>:</w:t>
            </w:r>
            <w:r>
              <w:rPr>
                <w:szCs w:val="22"/>
              </w:rPr>
              <w:t xml:space="preserve"> Share of temporary</w:t>
            </w:r>
            <w:r w:rsidRPr="00D13C4B">
              <w:rPr>
                <w:szCs w:val="22"/>
              </w:rPr>
              <w:t xml:space="preserve"> population in total population (%)</w:t>
            </w:r>
          </w:p>
        </w:tc>
        <w:tc>
          <w:tcPr>
            <w:tcW w:w="0" w:type="auto"/>
            <w:tcBorders>
              <w:top w:val="single" w:sz="8" w:space="0" w:color="auto"/>
              <w:left w:val="single" w:sz="4" w:space="0" w:color="auto"/>
              <w:bottom w:val="single" w:sz="8" w:space="0" w:color="auto"/>
            </w:tcBorders>
            <w:vAlign w:val="center"/>
          </w:tcPr>
          <w:p w14:paraId="112B7D3E" w14:textId="43453F36" w:rsidR="00E22DC4" w:rsidRDefault="00054A42" w:rsidP="00E22DC4">
            <w:pPr>
              <w:jc w:val="center"/>
              <w:rPr>
                <w:szCs w:val="22"/>
              </w:rPr>
            </w:pPr>
            <w:r>
              <w:rPr>
                <w:szCs w:val="22"/>
              </w:rPr>
              <w:t>3</w:t>
            </w:r>
            <w:r w:rsidR="001A26BE">
              <w:rPr>
                <w:szCs w:val="22"/>
              </w:rPr>
              <w:t>.00</w:t>
            </w:r>
          </w:p>
        </w:tc>
        <w:tc>
          <w:tcPr>
            <w:tcW w:w="0" w:type="auto"/>
            <w:tcBorders>
              <w:top w:val="single" w:sz="8" w:space="0" w:color="auto"/>
              <w:left w:val="single" w:sz="4" w:space="0" w:color="auto"/>
              <w:bottom w:val="single" w:sz="8" w:space="0" w:color="auto"/>
            </w:tcBorders>
            <w:vAlign w:val="center"/>
          </w:tcPr>
          <w:p w14:paraId="4C707BAE" w14:textId="4911E128" w:rsidR="00E22DC4" w:rsidRDefault="0054526E" w:rsidP="00E22DC4">
            <w:pPr>
              <w:jc w:val="center"/>
              <w:rPr>
                <w:szCs w:val="22"/>
              </w:rPr>
            </w:pPr>
            <w:r>
              <w:rPr>
                <w:szCs w:val="22"/>
              </w:rPr>
              <w:t>60.92</w:t>
            </w:r>
          </w:p>
        </w:tc>
        <w:tc>
          <w:tcPr>
            <w:tcW w:w="0" w:type="auto"/>
            <w:tcBorders>
              <w:top w:val="single" w:sz="8" w:space="0" w:color="auto"/>
              <w:left w:val="single" w:sz="4" w:space="0" w:color="auto"/>
              <w:bottom w:val="single" w:sz="8" w:space="0" w:color="auto"/>
            </w:tcBorders>
            <w:vAlign w:val="center"/>
          </w:tcPr>
          <w:p w14:paraId="124598FB" w14:textId="523D5956" w:rsidR="00E22DC4" w:rsidRDefault="0054526E" w:rsidP="00E22DC4">
            <w:pPr>
              <w:jc w:val="center"/>
              <w:rPr>
                <w:szCs w:val="22"/>
              </w:rPr>
            </w:pPr>
            <w:r>
              <w:rPr>
                <w:szCs w:val="22"/>
              </w:rPr>
              <w:t>30.02</w:t>
            </w:r>
          </w:p>
        </w:tc>
      </w:tr>
      <w:tr w:rsidR="00E22DC4" w:rsidRPr="003D3BA2" w14:paraId="6ACB4B9F" w14:textId="77777777" w:rsidTr="00E22DC4">
        <w:trPr>
          <w:trHeight w:val="706"/>
          <w:jc w:val="center"/>
        </w:trPr>
        <w:tc>
          <w:tcPr>
            <w:tcW w:w="1197" w:type="dxa"/>
            <w:vMerge/>
            <w:tcBorders>
              <w:right w:val="single" w:sz="4" w:space="0" w:color="auto"/>
            </w:tcBorders>
            <w:shd w:val="clear" w:color="auto" w:fill="auto"/>
            <w:vAlign w:val="center"/>
          </w:tcPr>
          <w:p w14:paraId="181DB691" w14:textId="77777777" w:rsidR="00E22DC4" w:rsidRPr="005A3DC1" w:rsidRDefault="00E22DC4" w:rsidP="001D519B">
            <w:pPr>
              <w:rPr>
                <w:b/>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39EE72E8" w14:textId="7E7105CC" w:rsidR="00545F43" w:rsidRDefault="00E22DC4" w:rsidP="001D519B">
            <w:pPr>
              <w:rPr>
                <w:szCs w:val="22"/>
              </w:rPr>
            </w:pPr>
            <w:r w:rsidRPr="000152F2">
              <w:rPr>
                <w:b/>
                <w:i/>
                <w:szCs w:val="22"/>
              </w:rPr>
              <w:t>PD</w:t>
            </w:r>
            <w:r w:rsidRPr="000152F2">
              <w:rPr>
                <w:b/>
                <w:szCs w:val="22"/>
              </w:rPr>
              <w:t>:</w:t>
            </w:r>
            <w:r>
              <w:rPr>
                <w:szCs w:val="22"/>
              </w:rPr>
              <w:t xml:space="preserve"> </w:t>
            </w:r>
            <w:r w:rsidR="00545F43">
              <w:rPr>
                <w:szCs w:val="22"/>
              </w:rPr>
              <w:t>Population density</w:t>
            </w:r>
          </w:p>
          <w:p w14:paraId="46F1978A" w14:textId="5DBF542A" w:rsidR="00E22DC4" w:rsidRPr="005A3DC1" w:rsidRDefault="00E22DC4" w:rsidP="001D519B">
            <w:pPr>
              <w:rPr>
                <w:szCs w:val="22"/>
              </w:rPr>
            </w:pPr>
            <w:r w:rsidRPr="00D13C4B">
              <w:rPr>
                <w:szCs w:val="22"/>
              </w:rPr>
              <w:t>(persons per square km)</w:t>
            </w:r>
          </w:p>
        </w:tc>
        <w:tc>
          <w:tcPr>
            <w:tcW w:w="0" w:type="auto"/>
            <w:tcBorders>
              <w:top w:val="single" w:sz="8" w:space="0" w:color="auto"/>
              <w:left w:val="single" w:sz="4" w:space="0" w:color="auto"/>
              <w:bottom w:val="single" w:sz="8" w:space="0" w:color="auto"/>
            </w:tcBorders>
            <w:vAlign w:val="center"/>
          </w:tcPr>
          <w:p w14:paraId="3D4F722F" w14:textId="594FD9B8" w:rsidR="00E22DC4" w:rsidRDefault="00E22DC4" w:rsidP="00E22DC4">
            <w:pPr>
              <w:jc w:val="center"/>
              <w:rPr>
                <w:szCs w:val="22"/>
              </w:rPr>
            </w:pPr>
            <w:r>
              <w:rPr>
                <w:rFonts w:hint="eastAsia"/>
                <w:szCs w:val="22"/>
              </w:rPr>
              <w:t>59.62</w:t>
            </w:r>
          </w:p>
        </w:tc>
        <w:tc>
          <w:tcPr>
            <w:tcW w:w="0" w:type="auto"/>
            <w:tcBorders>
              <w:top w:val="single" w:sz="8" w:space="0" w:color="auto"/>
              <w:left w:val="single" w:sz="4" w:space="0" w:color="auto"/>
              <w:bottom w:val="single" w:sz="8" w:space="0" w:color="auto"/>
            </w:tcBorders>
            <w:vAlign w:val="center"/>
          </w:tcPr>
          <w:p w14:paraId="2BDC41E1" w14:textId="6D229E99" w:rsidR="00E22DC4" w:rsidRDefault="00E22DC4" w:rsidP="00E22DC4">
            <w:pPr>
              <w:jc w:val="center"/>
              <w:rPr>
                <w:szCs w:val="22"/>
              </w:rPr>
            </w:pPr>
            <w:r>
              <w:rPr>
                <w:rFonts w:hint="eastAsia"/>
                <w:szCs w:val="22"/>
              </w:rPr>
              <w:t>4067.</w:t>
            </w:r>
            <w:r>
              <w:rPr>
                <w:szCs w:val="22"/>
              </w:rPr>
              <w:t>07</w:t>
            </w:r>
          </w:p>
        </w:tc>
        <w:tc>
          <w:tcPr>
            <w:tcW w:w="0" w:type="auto"/>
            <w:tcBorders>
              <w:top w:val="single" w:sz="8" w:space="0" w:color="auto"/>
              <w:left w:val="single" w:sz="4" w:space="0" w:color="auto"/>
              <w:bottom w:val="single" w:sz="8" w:space="0" w:color="auto"/>
            </w:tcBorders>
            <w:vAlign w:val="center"/>
          </w:tcPr>
          <w:p w14:paraId="3BD80F2F" w14:textId="12254655" w:rsidR="00E22DC4" w:rsidRDefault="00E22DC4" w:rsidP="00E22DC4">
            <w:pPr>
              <w:jc w:val="center"/>
              <w:rPr>
                <w:szCs w:val="22"/>
              </w:rPr>
            </w:pPr>
            <w:r>
              <w:rPr>
                <w:rFonts w:hint="eastAsia"/>
                <w:szCs w:val="22"/>
              </w:rPr>
              <w:t>298</w:t>
            </w:r>
            <w:r w:rsidR="00920079">
              <w:rPr>
                <w:szCs w:val="22"/>
              </w:rPr>
              <w:t>.00</w:t>
            </w:r>
          </w:p>
        </w:tc>
      </w:tr>
      <w:tr w:rsidR="00E22DC4" w:rsidRPr="003D3BA2" w14:paraId="29A55381" w14:textId="77777777" w:rsidTr="00E22DC4">
        <w:trPr>
          <w:trHeight w:val="706"/>
          <w:jc w:val="center"/>
        </w:trPr>
        <w:tc>
          <w:tcPr>
            <w:tcW w:w="1197" w:type="dxa"/>
            <w:vMerge/>
            <w:tcBorders>
              <w:bottom w:val="single" w:sz="12" w:space="0" w:color="auto"/>
              <w:right w:val="single" w:sz="4" w:space="0" w:color="auto"/>
            </w:tcBorders>
            <w:shd w:val="clear" w:color="auto" w:fill="auto"/>
            <w:vAlign w:val="center"/>
          </w:tcPr>
          <w:p w14:paraId="142112E4" w14:textId="77777777" w:rsidR="00E22DC4" w:rsidRPr="00E22DC4" w:rsidRDefault="00E22DC4" w:rsidP="001D519B">
            <w:pPr>
              <w:rPr>
                <w:b/>
                <w:szCs w:val="22"/>
              </w:rPr>
            </w:pPr>
          </w:p>
        </w:tc>
        <w:tc>
          <w:tcPr>
            <w:tcW w:w="3462" w:type="dxa"/>
            <w:tcBorders>
              <w:top w:val="single" w:sz="8" w:space="0" w:color="auto"/>
              <w:left w:val="single" w:sz="4" w:space="0" w:color="auto"/>
              <w:bottom w:val="single" w:sz="12" w:space="0" w:color="auto"/>
            </w:tcBorders>
            <w:shd w:val="clear" w:color="auto" w:fill="auto"/>
            <w:vAlign w:val="center"/>
          </w:tcPr>
          <w:p w14:paraId="53DE7FAE" w14:textId="100CC62C" w:rsidR="00E22DC4" w:rsidRPr="005A3DC1" w:rsidRDefault="00E22DC4" w:rsidP="001D519B">
            <w:pPr>
              <w:rPr>
                <w:b/>
                <w:i/>
                <w:szCs w:val="22"/>
              </w:rPr>
            </w:pPr>
            <w:r w:rsidRPr="00510EDE">
              <w:rPr>
                <w:b/>
                <w:i/>
                <w:szCs w:val="22"/>
              </w:rPr>
              <w:t>STEmp</w:t>
            </w:r>
            <w:r w:rsidRPr="00545F43">
              <w:rPr>
                <w:b/>
                <w:szCs w:val="22"/>
              </w:rPr>
              <w:t>:</w:t>
            </w:r>
            <w:r>
              <w:rPr>
                <w:szCs w:val="22"/>
              </w:rPr>
              <w:t xml:space="preserve"> </w:t>
            </w:r>
            <w:r w:rsidRPr="00D13C4B">
              <w:rPr>
                <w:szCs w:val="22"/>
              </w:rPr>
              <w:t xml:space="preserve">The </w:t>
            </w:r>
            <w:r>
              <w:rPr>
                <w:szCs w:val="22"/>
              </w:rPr>
              <w:t>share</w:t>
            </w:r>
            <w:r w:rsidRPr="00D13C4B">
              <w:rPr>
                <w:szCs w:val="22"/>
              </w:rPr>
              <w:t xml:space="preserve"> of secondary and tertiary industr</w:t>
            </w:r>
            <w:r>
              <w:rPr>
                <w:szCs w:val="22"/>
              </w:rPr>
              <w:t>ies</w:t>
            </w:r>
            <w:r w:rsidRPr="00D13C4B">
              <w:rPr>
                <w:szCs w:val="22"/>
              </w:rPr>
              <w:t xml:space="preserve"> </w:t>
            </w:r>
            <w:r>
              <w:rPr>
                <w:szCs w:val="22"/>
              </w:rPr>
              <w:t xml:space="preserve">in </w:t>
            </w:r>
            <w:r w:rsidRPr="00D13C4B">
              <w:rPr>
                <w:szCs w:val="22"/>
              </w:rPr>
              <w:t>employment</w:t>
            </w:r>
            <w:r w:rsidRPr="00D13C4B" w:rsidDel="00C00BA0">
              <w:rPr>
                <w:szCs w:val="22"/>
              </w:rPr>
              <w:t xml:space="preserve"> </w:t>
            </w:r>
            <w:r w:rsidRPr="00D13C4B">
              <w:rPr>
                <w:szCs w:val="22"/>
              </w:rPr>
              <w:t>(%)</w:t>
            </w:r>
          </w:p>
        </w:tc>
        <w:tc>
          <w:tcPr>
            <w:tcW w:w="0" w:type="auto"/>
            <w:tcBorders>
              <w:top w:val="single" w:sz="8" w:space="0" w:color="auto"/>
              <w:left w:val="single" w:sz="4" w:space="0" w:color="auto"/>
              <w:bottom w:val="single" w:sz="12" w:space="0" w:color="auto"/>
            </w:tcBorders>
            <w:vAlign w:val="center"/>
          </w:tcPr>
          <w:p w14:paraId="19D521A9" w14:textId="30947756" w:rsidR="00E22DC4" w:rsidRDefault="0054526E" w:rsidP="00E22DC4">
            <w:pPr>
              <w:jc w:val="center"/>
              <w:rPr>
                <w:szCs w:val="22"/>
              </w:rPr>
            </w:pPr>
            <w:r>
              <w:rPr>
                <w:szCs w:val="22"/>
              </w:rPr>
              <w:t>27.38</w:t>
            </w:r>
          </w:p>
        </w:tc>
        <w:tc>
          <w:tcPr>
            <w:tcW w:w="0" w:type="auto"/>
            <w:tcBorders>
              <w:top w:val="single" w:sz="8" w:space="0" w:color="auto"/>
              <w:left w:val="single" w:sz="4" w:space="0" w:color="auto"/>
              <w:bottom w:val="single" w:sz="12" w:space="0" w:color="auto"/>
            </w:tcBorders>
            <w:vAlign w:val="center"/>
          </w:tcPr>
          <w:p w14:paraId="20791601" w14:textId="0108E7E0" w:rsidR="00E22DC4" w:rsidRDefault="0054526E" w:rsidP="00E22DC4">
            <w:pPr>
              <w:jc w:val="center"/>
              <w:rPr>
                <w:szCs w:val="22"/>
              </w:rPr>
            </w:pPr>
            <w:r>
              <w:rPr>
                <w:szCs w:val="22"/>
              </w:rPr>
              <w:t>97.50</w:t>
            </w:r>
          </w:p>
        </w:tc>
        <w:tc>
          <w:tcPr>
            <w:tcW w:w="0" w:type="auto"/>
            <w:tcBorders>
              <w:top w:val="single" w:sz="8" w:space="0" w:color="auto"/>
              <w:left w:val="single" w:sz="4" w:space="0" w:color="auto"/>
              <w:bottom w:val="single" w:sz="12" w:space="0" w:color="auto"/>
            </w:tcBorders>
            <w:vAlign w:val="center"/>
          </w:tcPr>
          <w:p w14:paraId="604DF463" w14:textId="5296CE33" w:rsidR="00E22DC4" w:rsidRDefault="00054A42" w:rsidP="00E22DC4">
            <w:pPr>
              <w:jc w:val="center"/>
              <w:rPr>
                <w:szCs w:val="22"/>
              </w:rPr>
            </w:pPr>
            <w:r>
              <w:rPr>
                <w:szCs w:val="22"/>
              </w:rPr>
              <w:t>71.72</w:t>
            </w:r>
          </w:p>
        </w:tc>
      </w:tr>
      <w:tr w:rsidR="00E22DC4" w:rsidRPr="003D3BA2" w14:paraId="2A1055BF" w14:textId="52375403" w:rsidTr="00545F43">
        <w:trPr>
          <w:trHeight w:val="700"/>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1D3C8915" w14:textId="77777777" w:rsidR="00E22DC4" w:rsidRPr="00E22DC4" w:rsidRDefault="00E22DC4" w:rsidP="001D519B">
            <w:pPr>
              <w:rPr>
                <w:b/>
                <w:szCs w:val="22"/>
              </w:rPr>
            </w:pPr>
            <w:r w:rsidRPr="00E22DC4">
              <w:rPr>
                <w:b/>
                <w:szCs w:val="22"/>
              </w:rPr>
              <w:t>Economic indicators</w:t>
            </w:r>
          </w:p>
        </w:tc>
        <w:tc>
          <w:tcPr>
            <w:tcW w:w="3462" w:type="dxa"/>
            <w:tcBorders>
              <w:top w:val="single" w:sz="12" w:space="0" w:color="auto"/>
              <w:left w:val="single" w:sz="4" w:space="0" w:color="auto"/>
              <w:bottom w:val="single" w:sz="8" w:space="0" w:color="auto"/>
            </w:tcBorders>
            <w:shd w:val="clear" w:color="auto" w:fill="auto"/>
            <w:vAlign w:val="center"/>
          </w:tcPr>
          <w:p w14:paraId="3E64724B" w14:textId="77777777" w:rsidR="00545F43" w:rsidRDefault="00E22DC4" w:rsidP="001D519B">
            <w:pPr>
              <w:rPr>
                <w:szCs w:val="22"/>
              </w:rPr>
            </w:pPr>
            <w:bookmarkStart w:id="13" w:name="OLE_LINK80"/>
            <w:bookmarkStart w:id="14" w:name="OLE_LINK81"/>
            <w:r w:rsidRPr="00545F43">
              <w:rPr>
                <w:b/>
                <w:i/>
                <w:szCs w:val="22"/>
              </w:rPr>
              <w:t>PGDP</w:t>
            </w:r>
            <w:r w:rsidRPr="00545F43">
              <w:rPr>
                <w:b/>
                <w:szCs w:val="22"/>
              </w:rPr>
              <w:t>:</w:t>
            </w:r>
            <w:r>
              <w:rPr>
                <w:szCs w:val="22"/>
              </w:rPr>
              <w:t xml:space="preserve"> </w:t>
            </w:r>
            <w:r w:rsidRPr="00D13C4B">
              <w:rPr>
                <w:szCs w:val="22"/>
              </w:rPr>
              <w:t xml:space="preserve">Per </w:t>
            </w:r>
            <w:r>
              <w:rPr>
                <w:szCs w:val="22"/>
              </w:rPr>
              <w:t>c</w:t>
            </w:r>
            <w:r w:rsidRPr="00D13C4B">
              <w:rPr>
                <w:szCs w:val="22"/>
              </w:rPr>
              <w:t>apita GDP</w:t>
            </w:r>
            <w:bookmarkEnd w:id="13"/>
            <w:bookmarkEnd w:id="14"/>
            <w:r w:rsidRPr="00D13C4B">
              <w:rPr>
                <w:szCs w:val="22"/>
              </w:rPr>
              <w:t xml:space="preserve"> </w:t>
            </w:r>
          </w:p>
          <w:p w14:paraId="632F5658" w14:textId="551B4393" w:rsidR="00E22DC4" w:rsidRPr="00E22DC4" w:rsidRDefault="00E22DC4" w:rsidP="001D519B">
            <w:pPr>
              <w:rPr>
                <w:szCs w:val="22"/>
              </w:rPr>
            </w:pPr>
            <w:r w:rsidRPr="00D13C4B">
              <w:rPr>
                <w:szCs w:val="22"/>
              </w:rPr>
              <w:t>(thousand RMB/person)</w:t>
            </w:r>
          </w:p>
        </w:tc>
        <w:tc>
          <w:tcPr>
            <w:tcW w:w="0" w:type="auto"/>
            <w:tcBorders>
              <w:top w:val="single" w:sz="12" w:space="0" w:color="auto"/>
              <w:left w:val="single" w:sz="4" w:space="0" w:color="auto"/>
              <w:bottom w:val="single" w:sz="8" w:space="0" w:color="auto"/>
            </w:tcBorders>
            <w:vAlign w:val="center"/>
          </w:tcPr>
          <w:p w14:paraId="25500AF7" w14:textId="3BDAE94B" w:rsidR="00E22DC4" w:rsidRDefault="00545F43" w:rsidP="00545F43">
            <w:pPr>
              <w:jc w:val="center"/>
              <w:rPr>
                <w:szCs w:val="22"/>
              </w:rPr>
            </w:pPr>
            <w:r>
              <w:rPr>
                <w:rFonts w:hint="eastAsia"/>
                <w:szCs w:val="22"/>
              </w:rPr>
              <w:t>13.96</w:t>
            </w:r>
          </w:p>
        </w:tc>
        <w:tc>
          <w:tcPr>
            <w:tcW w:w="0" w:type="auto"/>
            <w:tcBorders>
              <w:top w:val="single" w:sz="12" w:space="0" w:color="auto"/>
              <w:left w:val="single" w:sz="4" w:space="0" w:color="auto"/>
              <w:bottom w:val="single" w:sz="8" w:space="0" w:color="auto"/>
            </w:tcBorders>
            <w:vAlign w:val="center"/>
          </w:tcPr>
          <w:p w14:paraId="0C291670" w14:textId="5834C6F3" w:rsidR="00E22DC4" w:rsidRDefault="00545F43" w:rsidP="00545F43">
            <w:pPr>
              <w:jc w:val="center"/>
              <w:rPr>
                <w:szCs w:val="22"/>
              </w:rPr>
            </w:pPr>
            <w:r>
              <w:rPr>
                <w:rFonts w:hint="eastAsia"/>
                <w:szCs w:val="22"/>
              </w:rPr>
              <w:t>61.86</w:t>
            </w:r>
          </w:p>
        </w:tc>
        <w:tc>
          <w:tcPr>
            <w:tcW w:w="0" w:type="auto"/>
            <w:tcBorders>
              <w:top w:val="single" w:sz="12" w:space="0" w:color="auto"/>
              <w:left w:val="single" w:sz="4" w:space="0" w:color="auto"/>
              <w:bottom w:val="single" w:sz="8" w:space="0" w:color="auto"/>
            </w:tcBorders>
            <w:vAlign w:val="center"/>
          </w:tcPr>
          <w:p w14:paraId="2F9ECA90" w14:textId="7E7158EF" w:rsidR="00E22DC4" w:rsidRDefault="00054A42" w:rsidP="00545F43">
            <w:pPr>
              <w:jc w:val="center"/>
              <w:rPr>
                <w:szCs w:val="22"/>
              </w:rPr>
            </w:pPr>
            <w:r>
              <w:rPr>
                <w:szCs w:val="22"/>
              </w:rPr>
              <w:t>39.15</w:t>
            </w:r>
          </w:p>
        </w:tc>
      </w:tr>
      <w:tr w:rsidR="00E22DC4" w:rsidRPr="003D3BA2" w14:paraId="0B3E0C6D" w14:textId="77777777" w:rsidTr="00545F43">
        <w:trPr>
          <w:trHeight w:val="69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2A70762E" w14:textId="77777777"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37728553" w14:textId="11FC4415" w:rsidR="00E22DC4" w:rsidRDefault="00E22DC4" w:rsidP="00F07048">
            <w:pPr>
              <w:rPr>
                <w:szCs w:val="22"/>
              </w:rPr>
            </w:pPr>
            <w:r w:rsidRPr="00545F43">
              <w:rPr>
                <w:b/>
                <w:i/>
                <w:szCs w:val="22"/>
              </w:rPr>
              <w:t>LFR</w:t>
            </w:r>
            <w:r w:rsidRPr="00545F43">
              <w:rPr>
                <w:b/>
                <w:szCs w:val="22"/>
              </w:rPr>
              <w:t>:</w:t>
            </w:r>
            <w:r>
              <w:rPr>
                <w:szCs w:val="22"/>
              </w:rPr>
              <w:t xml:space="preserve"> Per capita </w:t>
            </w:r>
            <w:r w:rsidR="00F07048">
              <w:rPr>
                <w:szCs w:val="22"/>
              </w:rPr>
              <w:t>l</w:t>
            </w:r>
            <w:r w:rsidR="00F07048" w:rsidRPr="00D13C4B">
              <w:rPr>
                <w:szCs w:val="22"/>
              </w:rPr>
              <w:t xml:space="preserve">ocal </w:t>
            </w:r>
            <w:r w:rsidRPr="00D13C4B">
              <w:rPr>
                <w:szCs w:val="22"/>
              </w:rPr>
              <w:t>fiscal revenues (thousand RMB/person)</w:t>
            </w:r>
          </w:p>
        </w:tc>
        <w:tc>
          <w:tcPr>
            <w:tcW w:w="0" w:type="auto"/>
            <w:tcBorders>
              <w:top w:val="single" w:sz="8" w:space="0" w:color="auto"/>
              <w:left w:val="single" w:sz="4" w:space="0" w:color="auto"/>
              <w:bottom w:val="single" w:sz="8" w:space="0" w:color="auto"/>
            </w:tcBorders>
            <w:vAlign w:val="center"/>
          </w:tcPr>
          <w:p w14:paraId="3F7186FC" w14:textId="687E6229" w:rsidR="00E22DC4" w:rsidRDefault="00200676" w:rsidP="00545F43">
            <w:pPr>
              <w:jc w:val="center"/>
              <w:rPr>
                <w:szCs w:val="22"/>
              </w:rPr>
            </w:pPr>
            <w:r>
              <w:rPr>
                <w:rFonts w:hint="eastAsia"/>
                <w:szCs w:val="22"/>
              </w:rPr>
              <w:t>0.52</w:t>
            </w:r>
          </w:p>
        </w:tc>
        <w:tc>
          <w:tcPr>
            <w:tcW w:w="0" w:type="auto"/>
            <w:tcBorders>
              <w:top w:val="single" w:sz="8" w:space="0" w:color="auto"/>
              <w:left w:val="single" w:sz="4" w:space="0" w:color="auto"/>
              <w:bottom w:val="single" w:sz="8" w:space="0" w:color="auto"/>
            </w:tcBorders>
            <w:vAlign w:val="center"/>
          </w:tcPr>
          <w:p w14:paraId="0154567B" w14:textId="7C266443" w:rsidR="00E22DC4" w:rsidRDefault="00200676" w:rsidP="00545F43">
            <w:pPr>
              <w:jc w:val="center"/>
              <w:rPr>
                <w:szCs w:val="22"/>
              </w:rPr>
            </w:pPr>
            <w:r>
              <w:rPr>
                <w:rFonts w:hint="eastAsia"/>
                <w:szCs w:val="22"/>
              </w:rPr>
              <w:t>8.19</w:t>
            </w:r>
          </w:p>
        </w:tc>
        <w:tc>
          <w:tcPr>
            <w:tcW w:w="0" w:type="auto"/>
            <w:tcBorders>
              <w:top w:val="single" w:sz="8" w:space="0" w:color="auto"/>
              <w:left w:val="single" w:sz="4" w:space="0" w:color="auto"/>
              <w:bottom w:val="single" w:sz="8" w:space="0" w:color="auto"/>
            </w:tcBorders>
            <w:vAlign w:val="center"/>
          </w:tcPr>
          <w:p w14:paraId="1B865380" w14:textId="427E1327" w:rsidR="00E22DC4" w:rsidRDefault="00200676" w:rsidP="00545F43">
            <w:pPr>
              <w:jc w:val="center"/>
              <w:rPr>
                <w:szCs w:val="22"/>
              </w:rPr>
            </w:pPr>
            <w:r>
              <w:rPr>
                <w:rFonts w:hint="eastAsia"/>
                <w:szCs w:val="22"/>
              </w:rPr>
              <w:t>2.85</w:t>
            </w:r>
          </w:p>
        </w:tc>
      </w:tr>
      <w:tr w:rsidR="00E22DC4" w:rsidRPr="003D3BA2" w14:paraId="56C0D601" w14:textId="77777777" w:rsidTr="00545F43">
        <w:trPr>
          <w:trHeight w:val="846"/>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666F760B" w14:textId="77777777"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16BC5275" w14:textId="3BAB6D54" w:rsidR="00545F43" w:rsidRDefault="00E22DC4" w:rsidP="00E22DC4">
            <w:pPr>
              <w:rPr>
                <w:szCs w:val="22"/>
              </w:rPr>
            </w:pPr>
            <w:r w:rsidRPr="00545F43">
              <w:rPr>
                <w:b/>
                <w:i/>
                <w:szCs w:val="22"/>
              </w:rPr>
              <w:t>RSCG</w:t>
            </w:r>
            <w:r w:rsidRPr="00545F43">
              <w:rPr>
                <w:b/>
                <w:szCs w:val="22"/>
              </w:rPr>
              <w:t>:</w:t>
            </w:r>
            <w:r>
              <w:rPr>
                <w:szCs w:val="22"/>
              </w:rPr>
              <w:t xml:space="preserve"> Per capita r</w:t>
            </w:r>
            <w:r w:rsidR="00545F43">
              <w:rPr>
                <w:szCs w:val="22"/>
              </w:rPr>
              <w:t>etail sales of consumer goods</w:t>
            </w:r>
          </w:p>
          <w:p w14:paraId="5D106E48" w14:textId="15CC9FC4" w:rsidR="00E22DC4" w:rsidRPr="00E22DC4" w:rsidRDefault="00E22DC4" w:rsidP="00E22DC4">
            <w:pPr>
              <w:rPr>
                <w:szCs w:val="22"/>
              </w:rPr>
            </w:pPr>
            <w:r w:rsidRPr="00D13C4B">
              <w:rPr>
                <w:szCs w:val="22"/>
              </w:rPr>
              <w:t>(thousand RMB/person)</w:t>
            </w:r>
          </w:p>
        </w:tc>
        <w:tc>
          <w:tcPr>
            <w:tcW w:w="0" w:type="auto"/>
            <w:tcBorders>
              <w:top w:val="single" w:sz="8" w:space="0" w:color="auto"/>
              <w:left w:val="single" w:sz="4" w:space="0" w:color="auto"/>
              <w:bottom w:val="single" w:sz="8" w:space="0" w:color="auto"/>
            </w:tcBorders>
            <w:vAlign w:val="center"/>
          </w:tcPr>
          <w:p w14:paraId="5A63A010" w14:textId="2ED181AF" w:rsidR="00E22DC4" w:rsidRDefault="00200676" w:rsidP="00545F43">
            <w:pPr>
              <w:jc w:val="center"/>
              <w:rPr>
                <w:szCs w:val="22"/>
              </w:rPr>
            </w:pPr>
            <w:r>
              <w:rPr>
                <w:rFonts w:hint="eastAsia"/>
                <w:szCs w:val="22"/>
              </w:rPr>
              <w:t>4.50</w:t>
            </w:r>
          </w:p>
        </w:tc>
        <w:tc>
          <w:tcPr>
            <w:tcW w:w="0" w:type="auto"/>
            <w:tcBorders>
              <w:top w:val="single" w:sz="8" w:space="0" w:color="auto"/>
              <w:left w:val="single" w:sz="4" w:space="0" w:color="auto"/>
              <w:bottom w:val="single" w:sz="8" w:space="0" w:color="auto"/>
            </w:tcBorders>
            <w:vAlign w:val="center"/>
          </w:tcPr>
          <w:p w14:paraId="3B0072D5" w14:textId="3668D48A" w:rsidR="00E22DC4" w:rsidRDefault="00200676" w:rsidP="00545F43">
            <w:pPr>
              <w:jc w:val="center"/>
              <w:rPr>
                <w:szCs w:val="22"/>
              </w:rPr>
            </w:pPr>
            <w:r>
              <w:rPr>
                <w:rFonts w:hint="eastAsia"/>
                <w:szCs w:val="22"/>
              </w:rPr>
              <w:t>40.39</w:t>
            </w:r>
          </w:p>
        </w:tc>
        <w:tc>
          <w:tcPr>
            <w:tcW w:w="0" w:type="auto"/>
            <w:tcBorders>
              <w:top w:val="single" w:sz="8" w:space="0" w:color="auto"/>
              <w:left w:val="single" w:sz="4" w:space="0" w:color="auto"/>
              <w:bottom w:val="single" w:sz="8" w:space="0" w:color="auto"/>
            </w:tcBorders>
            <w:vAlign w:val="center"/>
          </w:tcPr>
          <w:p w14:paraId="1B423A3C" w14:textId="79B1A345" w:rsidR="00E22DC4" w:rsidRDefault="00200676" w:rsidP="00545F43">
            <w:pPr>
              <w:jc w:val="center"/>
              <w:rPr>
                <w:szCs w:val="22"/>
              </w:rPr>
            </w:pPr>
            <w:r>
              <w:rPr>
                <w:rFonts w:hint="eastAsia"/>
                <w:szCs w:val="22"/>
              </w:rPr>
              <w:t>14.53</w:t>
            </w:r>
          </w:p>
        </w:tc>
      </w:tr>
      <w:tr w:rsidR="00E22DC4" w:rsidRPr="003D3BA2" w14:paraId="4D0F82E0" w14:textId="77777777" w:rsidTr="00545F43">
        <w:trPr>
          <w:trHeight w:val="48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9BCC7E0" w14:textId="77777777"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7A4CA32E" w14:textId="6619D647" w:rsidR="00E22DC4" w:rsidRDefault="00E22DC4" w:rsidP="00D72344">
            <w:pPr>
              <w:rPr>
                <w:szCs w:val="22"/>
              </w:rPr>
            </w:pPr>
            <w:bookmarkStart w:id="15" w:name="OLE_LINK82"/>
            <w:bookmarkStart w:id="16" w:name="OLE_LINK83"/>
            <w:r w:rsidRPr="00545F43">
              <w:rPr>
                <w:b/>
                <w:i/>
                <w:szCs w:val="22"/>
              </w:rPr>
              <w:t>S_GDP</w:t>
            </w:r>
            <w:r w:rsidRPr="00545F43">
              <w:rPr>
                <w:b/>
                <w:szCs w:val="22"/>
              </w:rPr>
              <w:t>:</w:t>
            </w:r>
            <w:r>
              <w:rPr>
                <w:szCs w:val="22"/>
              </w:rPr>
              <w:t xml:space="preserve"> </w:t>
            </w:r>
            <w:r w:rsidRPr="00D13C4B">
              <w:rPr>
                <w:szCs w:val="22"/>
              </w:rPr>
              <w:t>S</w:t>
            </w:r>
            <w:r>
              <w:rPr>
                <w:szCs w:val="22"/>
              </w:rPr>
              <w:t>hare of s</w:t>
            </w:r>
            <w:r w:rsidRPr="00D13C4B">
              <w:rPr>
                <w:szCs w:val="22"/>
              </w:rPr>
              <w:t>econd</w:t>
            </w:r>
            <w:r w:rsidR="008A578E">
              <w:rPr>
                <w:szCs w:val="22"/>
              </w:rPr>
              <w:t>ary</w:t>
            </w:r>
            <w:r w:rsidRPr="00D13C4B">
              <w:rPr>
                <w:szCs w:val="22"/>
              </w:rPr>
              <w:t xml:space="preserve"> industry</w:t>
            </w:r>
            <w:bookmarkEnd w:id="15"/>
            <w:bookmarkEnd w:id="16"/>
            <w:r w:rsidRPr="00D13C4B">
              <w:rPr>
                <w:szCs w:val="22"/>
              </w:rPr>
              <w:t xml:space="preserve"> in GDP</w:t>
            </w:r>
            <w:r w:rsidR="00CE0C2B">
              <w:rPr>
                <w:szCs w:val="22"/>
              </w:rPr>
              <w:t xml:space="preserve"> (%)</w:t>
            </w:r>
          </w:p>
        </w:tc>
        <w:tc>
          <w:tcPr>
            <w:tcW w:w="0" w:type="auto"/>
            <w:tcBorders>
              <w:top w:val="single" w:sz="8" w:space="0" w:color="auto"/>
              <w:left w:val="single" w:sz="4" w:space="0" w:color="auto"/>
              <w:bottom w:val="single" w:sz="8" w:space="0" w:color="auto"/>
            </w:tcBorders>
            <w:vAlign w:val="center"/>
          </w:tcPr>
          <w:p w14:paraId="691D0E80" w14:textId="2F949CA4" w:rsidR="00E22DC4" w:rsidRDefault="006D6496" w:rsidP="00545F43">
            <w:pPr>
              <w:jc w:val="center"/>
              <w:rPr>
                <w:szCs w:val="22"/>
              </w:rPr>
            </w:pPr>
            <w:r>
              <w:rPr>
                <w:szCs w:val="22"/>
              </w:rPr>
              <w:t>20.36</w:t>
            </w:r>
          </w:p>
        </w:tc>
        <w:tc>
          <w:tcPr>
            <w:tcW w:w="0" w:type="auto"/>
            <w:tcBorders>
              <w:top w:val="single" w:sz="8" w:space="0" w:color="auto"/>
              <w:left w:val="single" w:sz="4" w:space="0" w:color="auto"/>
              <w:bottom w:val="single" w:sz="8" w:space="0" w:color="auto"/>
            </w:tcBorders>
            <w:vAlign w:val="center"/>
          </w:tcPr>
          <w:p w14:paraId="1AC228D5" w14:textId="25B385B8" w:rsidR="00E22DC4" w:rsidRDefault="006D6496" w:rsidP="00545F43">
            <w:pPr>
              <w:jc w:val="center"/>
              <w:rPr>
                <w:szCs w:val="22"/>
              </w:rPr>
            </w:pPr>
            <w:r>
              <w:rPr>
                <w:szCs w:val="22"/>
              </w:rPr>
              <w:t>65.11</w:t>
            </w:r>
          </w:p>
        </w:tc>
        <w:tc>
          <w:tcPr>
            <w:tcW w:w="0" w:type="auto"/>
            <w:tcBorders>
              <w:top w:val="single" w:sz="8" w:space="0" w:color="auto"/>
              <w:left w:val="single" w:sz="4" w:space="0" w:color="auto"/>
              <w:bottom w:val="single" w:sz="8" w:space="0" w:color="auto"/>
            </w:tcBorders>
            <w:vAlign w:val="center"/>
          </w:tcPr>
          <w:p w14:paraId="25A52F2C" w14:textId="1BE2CA5D" w:rsidR="00E22DC4" w:rsidRDefault="006D6496" w:rsidP="00545F43">
            <w:pPr>
              <w:jc w:val="center"/>
              <w:rPr>
                <w:szCs w:val="22"/>
              </w:rPr>
            </w:pPr>
            <w:r>
              <w:rPr>
                <w:szCs w:val="22"/>
              </w:rPr>
              <w:t>51.05</w:t>
            </w:r>
          </w:p>
        </w:tc>
      </w:tr>
      <w:tr w:rsidR="00E22DC4" w:rsidRPr="003D3BA2" w14:paraId="30F0A0B2" w14:textId="77777777" w:rsidTr="00545F43">
        <w:trPr>
          <w:trHeight w:val="323"/>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3EDEC5C5" w14:textId="77777777"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0355F581" w14:textId="083E44DA" w:rsidR="00E22DC4" w:rsidRDefault="00E22DC4" w:rsidP="00D72344">
            <w:pPr>
              <w:rPr>
                <w:szCs w:val="22"/>
              </w:rPr>
            </w:pPr>
            <w:r w:rsidRPr="00545F43">
              <w:rPr>
                <w:b/>
                <w:i/>
                <w:szCs w:val="22"/>
              </w:rPr>
              <w:t>S_FAI</w:t>
            </w:r>
            <w:r w:rsidRPr="00545F43">
              <w:rPr>
                <w:b/>
                <w:szCs w:val="22"/>
              </w:rPr>
              <w:t xml:space="preserve">: </w:t>
            </w:r>
            <w:r w:rsidRPr="00D13C4B">
              <w:rPr>
                <w:szCs w:val="22"/>
              </w:rPr>
              <w:t>S</w:t>
            </w:r>
            <w:r>
              <w:rPr>
                <w:szCs w:val="22"/>
              </w:rPr>
              <w:t>hare of s</w:t>
            </w:r>
            <w:r w:rsidRPr="00D13C4B">
              <w:rPr>
                <w:szCs w:val="22"/>
              </w:rPr>
              <w:t>econd</w:t>
            </w:r>
            <w:r w:rsidR="008A578E">
              <w:rPr>
                <w:szCs w:val="22"/>
              </w:rPr>
              <w:t>ary</w:t>
            </w:r>
            <w:r w:rsidRPr="00D13C4B">
              <w:rPr>
                <w:szCs w:val="22"/>
              </w:rPr>
              <w:t xml:space="preserve"> industry </w:t>
            </w:r>
            <w:bookmarkStart w:id="17" w:name="OLE_LINK86"/>
            <w:bookmarkStart w:id="18" w:name="OLE_LINK87"/>
            <w:r w:rsidRPr="00D13C4B">
              <w:rPr>
                <w:szCs w:val="22"/>
              </w:rPr>
              <w:t>in fixed asset investmen</w:t>
            </w:r>
            <w:r>
              <w:rPr>
                <w:szCs w:val="22"/>
              </w:rPr>
              <w:t>t</w:t>
            </w:r>
            <w:bookmarkEnd w:id="17"/>
            <w:bookmarkEnd w:id="18"/>
            <w:r w:rsidR="00CE0C2B">
              <w:rPr>
                <w:szCs w:val="22"/>
              </w:rPr>
              <w:t xml:space="preserve"> (%)</w:t>
            </w:r>
          </w:p>
        </w:tc>
        <w:tc>
          <w:tcPr>
            <w:tcW w:w="0" w:type="auto"/>
            <w:tcBorders>
              <w:top w:val="single" w:sz="8" w:space="0" w:color="auto"/>
              <w:left w:val="single" w:sz="4" w:space="0" w:color="auto"/>
              <w:bottom w:val="single" w:sz="8" w:space="0" w:color="auto"/>
            </w:tcBorders>
            <w:vAlign w:val="center"/>
          </w:tcPr>
          <w:p w14:paraId="13B80EA9" w14:textId="32A8B5D0" w:rsidR="00E22DC4" w:rsidRDefault="006D6496" w:rsidP="00545F43">
            <w:pPr>
              <w:jc w:val="center"/>
              <w:rPr>
                <w:szCs w:val="22"/>
              </w:rPr>
            </w:pPr>
            <w:r>
              <w:rPr>
                <w:szCs w:val="22"/>
              </w:rPr>
              <w:t>8.48</w:t>
            </w:r>
          </w:p>
        </w:tc>
        <w:tc>
          <w:tcPr>
            <w:tcW w:w="0" w:type="auto"/>
            <w:tcBorders>
              <w:top w:val="single" w:sz="8" w:space="0" w:color="auto"/>
              <w:left w:val="single" w:sz="4" w:space="0" w:color="auto"/>
              <w:bottom w:val="single" w:sz="8" w:space="0" w:color="auto"/>
            </w:tcBorders>
            <w:vAlign w:val="center"/>
          </w:tcPr>
          <w:p w14:paraId="17173719" w14:textId="51D7FE38" w:rsidR="00E22DC4" w:rsidRDefault="006D6496" w:rsidP="00545F43">
            <w:pPr>
              <w:jc w:val="center"/>
              <w:rPr>
                <w:szCs w:val="22"/>
              </w:rPr>
            </w:pPr>
            <w:r>
              <w:rPr>
                <w:szCs w:val="22"/>
              </w:rPr>
              <w:t>80.85</w:t>
            </w:r>
          </w:p>
        </w:tc>
        <w:tc>
          <w:tcPr>
            <w:tcW w:w="0" w:type="auto"/>
            <w:tcBorders>
              <w:top w:val="single" w:sz="8" w:space="0" w:color="auto"/>
              <w:left w:val="single" w:sz="4" w:space="0" w:color="auto"/>
              <w:bottom w:val="single" w:sz="8" w:space="0" w:color="auto"/>
            </w:tcBorders>
            <w:vAlign w:val="center"/>
          </w:tcPr>
          <w:p w14:paraId="70A97B6B" w14:textId="34855286" w:rsidR="00E22DC4" w:rsidRDefault="006D6496" w:rsidP="00545F43">
            <w:pPr>
              <w:jc w:val="center"/>
              <w:rPr>
                <w:szCs w:val="22"/>
              </w:rPr>
            </w:pPr>
            <w:r>
              <w:rPr>
                <w:szCs w:val="22"/>
              </w:rPr>
              <w:t>35.02</w:t>
            </w:r>
          </w:p>
        </w:tc>
      </w:tr>
      <w:tr w:rsidR="00E22DC4" w:rsidRPr="003D3BA2" w14:paraId="3A4B5D86" w14:textId="77777777" w:rsidTr="00545F43">
        <w:trPr>
          <w:trHeight w:val="32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C689BAC" w14:textId="77777777"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2428C78A" w14:textId="57E4179D" w:rsidR="00E22DC4" w:rsidRPr="00E22DC4" w:rsidRDefault="00E22DC4" w:rsidP="00D72344">
            <w:pPr>
              <w:rPr>
                <w:szCs w:val="22"/>
              </w:rPr>
            </w:pPr>
            <w:r w:rsidRPr="00545F43">
              <w:rPr>
                <w:b/>
                <w:i/>
                <w:szCs w:val="22"/>
              </w:rPr>
              <w:t>T_GDP</w:t>
            </w:r>
            <w:r w:rsidRPr="00545F43">
              <w:rPr>
                <w:b/>
                <w:szCs w:val="22"/>
              </w:rPr>
              <w:t>:</w:t>
            </w:r>
            <w:r>
              <w:rPr>
                <w:szCs w:val="22"/>
              </w:rPr>
              <w:t xml:space="preserve"> Share of t</w:t>
            </w:r>
            <w:r w:rsidRPr="00D13C4B">
              <w:rPr>
                <w:szCs w:val="22"/>
              </w:rPr>
              <w:t>ertiary industry in GDP</w:t>
            </w:r>
            <w:r w:rsidR="00CE0C2B">
              <w:rPr>
                <w:szCs w:val="22"/>
              </w:rPr>
              <w:t xml:space="preserve"> (%)</w:t>
            </w:r>
          </w:p>
        </w:tc>
        <w:tc>
          <w:tcPr>
            <w:tcW w:w="0" w:type="auto"/>
            <w:tcBorders>
              <w:top w:val="single" w:sz="8" w:space="0" w:color="auto"/>
              <w:left w:val="single" w:sz="4" w:space="0" w:color="auto"/>
              <w:bottom w:val="single" w:sz="8" w:space="0" w:color="auto"/>
            </w:tcBorders>
            <w:vAlign w:val="center"/>
          </w:tcPr>
          <w:p w14:paraId="4B7BB97F" w14:textId="3898CC31" w:rsidR="00E22DC4" w:rsidRDefault="006D6496" w:rsidP="00545F43">
            <w:pPr>
              <w:jc w:val="center"/>
              <w:rPr>
                <w:szCs w:val="22"/>
              </w:rPr>
            </w:pPr>
            <w:r>
              <w:rPr>
                <w:rFonts w:hint="eastAsia"/>
                <w:szCs w:val="22"/>
              </w:rPr>
              <w:t>16.80</w:t>
            </w:r>
          </w:p>
        </w:tc>
        <w:tc>
          <w:tcPr>
            <w:tcW w:w="0" w:type="auto"/>
            <w:tcBorders>
              <w:top w:val="single" w:sz="8" w:space="0" w:color="auto"/>
              <w:left w:val="single" w:sz="4" w:space="0" w:color="auto"/>
              <w:bottom w:val="single" w:sz="8" w:space="0" w:color="auto"/>
            </w:tcBorders>
            <w:vAlign w:val="center"/>
          </w:tcPr>
          <w:p w14:paraId="64881819" w14:textId="4D5A01B3" w:rsidR="00E22DC4" w:rsidRDefault="006D6496" w:rsidP="00545F43">
            <w:pPr>
              <w:jc w:val="center"/>
              <w:rPr>
                <w:szCs w:val="22"/>
              </w:rPr>
            </w:pPr>
            <w:r>
              <w:rPr>
                <w:szCs w:val="22"/>
              </w:rPr>
              <w:t>62.48</w:t>
            </w:r>
          </w:p>
        </w:tc>
        <w:tc>
          <w:tcPr>
            <w:tcW w:w="0" w:type="auto"/>
            <w:tcBorders>
              <w:top w:val="single" w:sz="8" w:space="0" w:color="auto"/>
              <w:left w:val="single" w:sz="4" w:space="0" w:color="auto"/>
              <w:bottom w:val="single" w:sz="8" w:space="0" w:color="auto"/>
            </w:tcBorders>
            <w:vAlign w:val="center"/>
          </w:tcPr>
          <w:p w14:paraId="5411648D" w14:textId="6276F473" w:rsidR="00E22DC4" w:rsidRDefault="006D6496" w:rsidP="00545F43">
            <w:pPr>
              <w:jc w:val="center"/>
              <w:rPr>
                <w:szCs w:val="22"/>
              </w:rPr>
            </w:pPr>
            <w:r>
              <w:rPr>
                <w:szCs w:val="22"/>
              </w:rPr>
              <w:t>39.70</w:t>
            </w:r>
          </w:p>
        </w:tc>
      </w:tr>
      <w:tr w:rsidR="00E22DC4" w:rsidRPr="003D3BA2" w14:paraId="31F83F1A" w14:textId="77777777" w:rsidTr="00A57A76">
        <w:trPr>
          <w:trHeight w:val="321"/>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784FB185" w14:textId="77777777" w:rsidR="00E22DC4" w:rsidRPr="00D13C4B" w:rsidRDefault="00E22DC4" w:rsidP="001D519B">
            <w:pPr>
              <w:rPr>
                <w:szCs w:val="22"/>
              </w:rPr>
            </w:pPr>
          </w:p>
        </w:tc>
        <w:tc>
          <w:tcPr>
            <w:tcW w:w="3462" w:type="dxa"/>
            <w:tcBorders>
              <w:top w:val="single" w:sz="8" w:space="0" w:color="auto"/>
              <w:left w:val="single" w:sz="4" w:space="0" w:color="auto"/>
              <w:bottom w:val="single" w:sz="12" w:space="0" w:color="auto"/>
            </w:tcBorders>
            <w:shd w:val="clear" w:color="auto" w:fill="auto"/>
            <w:vAlign w:val="center"/>
          </w:tcPr>
          <w:p w14:paraId="245A4556" w14:textId="646AD99E" w:rsidR="00E22DC4" w:rsidRDefault="00E22DC4" w:rsidP="00D72344">
            <w:pPr>
              <w:rPr>
                <w:szCs w:val="22"/>
              </w:rPr>
            </w:pPr>
            <w:r w:rsidRPr="00545F43">
              <w:rPr>
                <w:b/>
                <w:i/>
                <w:szCs w:val="22"/>
              </w:rPr>
              <w:t>T_FAI</w:t>
            </w:r>
            <w:r w:rsidRPr="00545F43">
              <w:rPr>
                <w:b/>
                <w:szCs w:val="22"/>
              </w:rPr>
              <w:t>:</w:t>
            </w:r>
            <w:r>
              <w:rPr>
                <w:szCs w:val="22"/>
              </w:rPr>
              <w:t xml:space="preserve"> Share of t</w:t>
            </w:r>
            <w:r w:rsidRPr="00D13C4B">
              <w:rPr>
                <w:szCs w:val="22"/>
              </w:rPr>
              <w:t>ertiary industry in fixed asset investment</w:t>
            </w:r>
            <w:r w:rsidR="00CE0C2B">
              <w:rPr>
                <w:szCs w:val="22"/>
              </w:rPr>
              <w:t xml:space="preserve"> (%)</w:t>
            </w:r>
          </w:p>
        </w:tc>
        <w:tc>
          <w:tcPr>
            <w:tcW w:w="0" w:type="auto"/>
            <w:tcBorders>
              <w:top w:val="single" w:sz="8" w:space="0" w:color="auto"/>
              <w:left w:val="single" w:sz="4" w:space="0" w:color="auto"/>
              <w:bottom w:val="single" w:sz="12" w:space="0" w:color="auto"/>
            </w:tcBorders>
            <w:vAlign w:val="center"/>
          </w:tcPr>
          <w:p w14:paraId="3622BE33" w14:textId="62E31743" w:rsidR="00E22DC4" w:rsidRDefault="0054526E" w:rsidP="00545F43">
            <w:pPr>
              <w:jc w:val="center"/>
              <w:rPr>
                <w:szCs w:val="22"/>
              </w:rPr>
            </w:pPr>
            <w:r>
              <w:rPr>
                <w:rFonts w:hint="eastAsia"/>
                <w:szCs w:val="22"/>
              </w:rPr>
              <w:t>17.04</w:t>
            </w:r>
          </w:p>
        </w:tc>
        <w:tc>
          <w:tcPr>
            <w:tcW w:w="0" w:type="auto"/>
            <w:tcBorders>
              <w:top w:val="single" w:sz="8" w:space="0" w:color="auto"/>
              <w:left w:val="single" w:sz="4" w:space="0" w:color="auto"/>
              <w:bottom w:val="single" w:sz="12" w:space="0" w:color="auto"/>
            </w:tcBorders>
            <w:vAlign w:val="center"/>
          </w:tcPr>
          <w:p w14:paraId="6DE768B7" w14:textId="0737D37F" w:rsidR="00E22DC4" w:rsidRDefault="0054526E" w:rsidP="00545F43">
            <w:pPr>
              <w:jc w:val="center"/>
              <w:rPr>
                <w:szCs w:val="22"/>
              </w:rPr>
            </w:pPr>
            <w:r>
              <w:rPr>
                <w:szCs w:val="22"/>
              </w:rPr>
              <w:t>88.87</w:t>
            </w:r>
          </w:p>
        </w:tc>
        <w:tc>
          <w:tcPr>
            <w:tcW w:w="0" w:type="auto"/>
            <w:tcBorders>
              <w:top w:val="single" w:sz="8" w:space="0" w:color="auto"/>
              <w:left w:val="single" w:sz="4" w:space="0" w:color="auto"/>
              <w:bottom w:val="single" w:sz="12" w:space="0" w:color="auto"/>
            </w:tcBorders>
            <w:vAlign w:val="center"/>
          </w:tcPr>
          <w:p w14:paraId="61A92B8A" w14:textId="0828B11B" w:rsidR="00E22DC4" w:rsidRDefault="006D6496" w:rsidP="00545F43">
            <w:pPr>
              <w:jc w:val="center"/>
              <w:rPr>
                <w:szCs w:val="22"/>
              </w:rPr>
            </w:pPr>
            <w:r>
              <w:rPr>
                <w:szCs w:val="22"/>
              </w:rPr>
              <w:t>63.12</w:t>
            </w:r>
          </w:p>
        </w:tc>
      </w:tr>
      <w:tr w:rsidR="00A57A76" w:rsidRPr="003D3BA2" w14:paraId="788BDD40" w14:textId="79CDB71F" w:rsidTr="00A57A76">
        <w:trPr>
          <w:trHeight w:val="804"/>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4FB649D1" w14:textId="77777777" w:rsidR="00A57A76" w:rsidRPr="00A57A76" w:rsidRDefault="00A57A76" w:rsidP="001D519B">
            <w:pPr>
              <w:rPr>
                <w:b/>
                <w:szCs w:val="22"/>
              </w:rPr>
            </w:pPr>
            <w:r w:rsidRPr="00A57A76">
              <w:rPr>
                <w:b/>
                <w:szCs w:val="22"/>
              </w:rPr>
              <w:t>Social indicators</w:t>
            </w:r>
          </w:p>
        </w:tc>
        <w:tc>
          <w:tcPr>
            <w:tcW w:w="3462" w:type="dxa"/>
            <w:tcBorders>
              <w:top w:val="single" w:sz="12" w:space="0" w:color="auto"/>
              <w:left w:val="single" w:sz="4" w:space="0" w:color="auto"/>
              <w:bottom w:val="single" w:sz="8" w:space="0" w:color="auto"/>
            </w:tcBorders>
            <w:shd w:val="clear" w:color="auto" w:fill="auto"/>
            <w:vAlign w:val="center"/>
          </w:tcPr>
          <w:p w14:paraId="5E6C9DC8" w14:textId="528206EB" w:rsidR="00C67DE5" w:rsidRDefault="00A57A76" w:rsidP="001D519B">
            <w:pPr>
              <w:rPr>
                <w:szCs w:val="22"/>
              </w:rPr>
            </w:pPr>
            <w:r w:rsidRPr="00A57A76">
              <w:rPr>
                <w:b/>
                <w:i/>
                <w:szCs w:val="22"/>
              </w:rPr>
              <w:t>HEdu</w:t>
            </w:r>
            <w:r w:rsidRPr="00A57A76">
              <w:rPr>
                <w:b/>
                <w:szCs w:val="22"/>
              </w:rPr>
              <w:t>:</w:t>
            </w:r>
            <w:r>
              <w:rPr>
                <w:szCs w:val="22"/>
              </w:rPr>
              <w:t xml:space="preserve"> Ratio of </w:t>
            </w:r>
            <w:r w:rsidR="00AD1471">
              <w:rPr>
                <w:rFonts w:hint="eastAsia"/>
                <w:szCs w:val="22"/>
              </w:rPr>
              <w:t>employed</w:t>
            </w:r>
            <w:r w:rsidR="00AD1471">
              <w:rPr>
                <w:szCs w:val="22"/>
              </w:rPr>
              <w:t xml:space="preserve"> </w:t>
            </w:r>
            <w:r w:rsidRPr="00D13C4B">
              <w:rPr>
                <w:szCs w:val="22"/>
              </w:rPr>
              <w:t xml:space="preserve">population </w:t>
            </w:r>
            <w:r>
              <w:rPr>
                <w:szCs w:val="22"/>
              </w:rPr>
              <w:t>with h</w:t>
            </w:r>
            <w:r w:rsidRPr="00D13C4B">
              <w:rPr>
                <w:szCs w:val="22"/>
              </w:rPr>
              <w:t>igher education</w:t>
            </w:r>
          </w:p>
          <w:p w14:paraId="5A548C01" w14:textId="722B7EB4" w:rsidR="00A57A76" w:rsidRPr="00D13C4B" w:rsidRDefault="00A57A76" w:rsidP="001D519B">
            <w:pPr>
              <w:rPr>
                <w:szCs w:val="22"/>
              </w:rPr>
            </w:pPr>
            <w:r w:rsidRPr="00D13C4B">
              <w:rPr>
                <w:szCs w:val="22"/>
              </w:rPr>
              <w:t>(person/1, 000</w:t>
            </w:r>
            <w:r>
              <w:rPr>
                <w:szCs w:val="22"/>
              </w:rPr>
              <w:t xml:space="preserve"> </w:t>
            </w:r>
            <w:r w:rsidRPr="00D13C4B">
              <w:rPr>
                <w:szCs w:val="22"/>
              </w:rPr>
              <w:t>persons)</w:t>
            </w:r>
          </w:p>
        </w:tc>
        <w:tc>
          <w:tcPr>
            <w:tcW w:w="0" w:type="auto"/>
            <w:tcBorders>
              <w:top w:val="single" w:sz="12" w:space="0" w:color="auto"/>
              <w:left w:val="single" w:sz="4" w:space="0" w:color="auto"/>
              <w:bottom w:val="single" w:sz="8" w:space="0" w:color="auto"/>
            </w:tcBorders>
            <w:vAlign w:val="center"/>
          </w:tcPr>
          <w:p w14:paraId="3BDD7A7F" w14:textId="729404AE" w:rsidR="00A57A76" w:rsidRDefault="00C67DE5" w:rsidP="00A57A76">
            <w:pPr>
              <w:jc w:val="center"/>
              <w:rPr>
                <w:szCs w:val="22"/>
              </w:rPr>
            </w:pPr>
            <w:r>
              <w:rPr>
                <w:szCs w:val="22"/>
              </w:rPr>
              <w:t>19</w:t>
            </w:r>
          </w:p>
        </w:tc>
        <w:tc>
          <w:tcPr>
            <w:tcW w:w="0" w:type="auto"/>
            <w:tcBorders>
              <w:top w:val="single" w:sz="12" w:space="0" w:color="auto"/>
              <w:left w:val="single" w:sz="4" w:space="0" w:color="auto"/>
              <w:bottom w:val="single" w:sz="8" w:space="0" w:color="auto"/>
            </w:tcBorders>
            <w:vAlign w:val="center"/>
          </w:tcPr>
          <w:p w14:paraId="1FD9D8A2" w14:textId="364EF998" w:rsidR="00A57A76" w:rsidRDefault="00A57A76" w:rsidP="00A57A76">
            <w:pPr>
              <w:jc w:val="center"/>
              <w:rPr>
                <w:szCs w:val="22"/>
              </w:rPr>
            </w:pPr>
            <w:r>
              <w:rPr>
                <w:rFonts w:hint="eastAsia"/>
                <w:szCs w:val="22"/>
              </w:rPr>
              <w:t>125</w:t>
            </w:r>
          </w:p>
        </w:tc>
        <w:tc>
          <w:tcPr>
            <w:tcW w:w="0" w:type="auto"/>
            <w:tcBorders>
              <w:top w:val="single" w:sz="12" w:space="0" w:color="auto"/>
              <w:left w:val="single" w:sz="4" w:space="0" w:color="auto"/>
              <w:bottom w:val="single" w:sz="8" w:space="0" w:color="auto"/>
            </w:tcBorders>
            <w:vAlign w:val="center"/>
          </w:tcPr>
          <w:p w14:paraId="63F72508" w14:textId="33847342" w:rsidR="00A57A76" w:rsidRDefault="00C67DE5" w:rsidP="00A57A76">
            <w:pPr>
              <w:jc w:val="center"/>
              <w:rPr>
                <w:szCs w:val="22"/>
              </w:rPr>
            </w:pPr>
            <w:r>
              <w:rPr>
                <w:rFonts w:hint="eastAsia"/>
                <w:szCs w:val="22"/>
              </w:rPr>
              <w:t>53</w:t>
            </w:r>
          </w:p>
        </w:tc>
      </w:tr>
      <w:tr w:rsidR="00A57A76" w:rsidRPr="003D3BA2" w14:paraId="3F860FA7"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DE5CB4F" w14:textId="77777777"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4CE4B378" w14:textId="3547DE34" w:rsidR="00C67DE5" w:rsidRDefault="00A57A76" w:rsidP="00A57A76">
            <w:pPr>
              <w:rPr>
                <w:szCs w:val="22"/>
              </w:rPr>
            </w:pPr>
            <w:r w:rsidRPr="00A57A76">
              <w:rPr>
                <w:b/>
                <w:i/>
                <w:szCs w:val="22"/>
              </w:rPr>
              <w:t>TeachS</w:t>
            </w:r>
            <w:r w:rsidRPr="00A57A76">
              <w:rPr>
                <w:b/>
                <w:szCs w:val="22"/>
              </w:rPr>
              <w:t>:</w:t>
            </w:r>
            <w:r>
              <w:rPr>
                <w:szCs w:val="22"/>
              </w:rPr>
              <w:t xml:space="preserve"> Ratio of </w:t>
            </w:r>
            <w:r w:rsidR="00B44CEB">
              <w:rPr>
                <w:szCs w:val="22"/>
              </w:rPr>
              <w:t>t</w:t>
            </w:r>
            <w:r w:rsidRPr="00D13C4B">
              <w:rPr>
                <w:szCs w:val="22"/>
              </w:rPr>
              <w:t>eaching staff</w:t>
            </w:r>
            <w:r w:rsidR="00F07048">
              <w:rPr>
                <w:szCs w:val="22"/>
              </w:rPr>
              <w:t>s</w:t>
            </w:r>
            <w:r w:rsidRPr="00D13C4B">
              <w:rPr>
                <w:szCs w:val="22"/>
              </w:rPr>
              <w:t xml:space="preserve"> </w:t>
            </w:r>
            <w:r w:rsidR="00824004">
              <w:rPr>
                <w:szCs w:val="22"/>
              </w:rPr>
              <w:t xml:space="preserve">to students </w:t>
            </w:r>
            <w:r>
              <w:rPr>
                <w:szCs w:val="22"/>
              </w:rPr>
              <w:t>in</w:t>
            </w:r>
            <w:r w:rsidRPr="00D13C4B">
              <w:rPr>
                <w:szCs w:val="22"/>
              </w:rPr>
              <w:t xml:space="preserve"> primary </w:t>
            </w:r>
            <w:r w:rsidR="00972C1F">
              <w:rPr>
                <w:szCs w:val="22"/>
              </w:rPr>
              <w:t xml:space="preserve">and secondary </w:t>
            </w:r>
            <w:r w:rsidRPr="00D13C4B">
              <w:rPr>
                <w:szCs w:val="22"/>
              </w:rPr>
              <w:t>education</w:t>
            </w:r>
            <w:bookmarkStart w:id="19" w:name="OLE_LINK88"/>
            <w:bookmarkStart w:id="20" w:name="OLE_LINK89"/>
          </w:p>
          <w:p w14:paraId="43B551B8" w14:textId="09A8A659" w:rsidR="00A57A76" w:rsidRPr="00B44CEB" w:rsidRDefault="00A57A76" w:rsidP="00A57A76">
            <w:pPr>
              <w:rPr>
                <w:szCs w:val="22"/>
              </w:rPr>
            </w:pPr>
            <w:r w:rsidRPr="00D13C4B">
              <w:rPr>
                <w:szCs w:val="22"/>
              </w:rPr>
              <w:t>(person</w:t>
            </w:r>
            <w:r>
              <w:rPr>
                <w:szCs w:val="22"/>
              </w:rPr>
              <w:t>/</w:t>
            </w:r>
            <w:r w:rsidRPr="00D13C4B">
              <w:rPr>
                <w:szCs w:val="22"/>
              </w:rPr>
              <w:t>1, 000</w:t>
            </w:r>
            <w:r>
              <w:rPr>
                <w:szCs w:val="22"/>
              </w:rPr>
              <w:t xml:space="preserve"> </w:t>
            </w:r>
            <w:r w:rsidRPr="00D13C4B">
              <w:rPr>
                <w:szCs w:val="22"/>
              </w:rPr>
              <w:t>persons)</w:t>
            </w:r>
            <w:bookmarkEnd w:id="19"/>
            <w:bookmarkEnd w:id="20"/>
          </w:p>
        </w:tc>
        <w:tc>
          <w:tcPr>
            <w:tcW w:w="0" w:type="auto"/>
            <w:tcBorders>
              <w:top w:val="single" w:sz="8" w:space="0" w:color="auto"/>
              <w:left w:val="single" w:sz="4" w:space="0" w:color="auto"/>
              <w:bottom w:val="single" w:sz="8" w:space="0" w:color="auto"/>
            </w:tcBorders>
            <w:vAlign w:val="center"/>
          </w:tcPr>
          <w:p w14:paraId="1E0CC647" w14:textId="2BAFD577" w:rsidR="00A57A76" w:rsidRPr="00B44CEB" w:rsidRDefault="00972C1F" w:rsidP="00A57A76">
            <w:pPr>
              <w:jc w:val="center"/>
              <w:rPr>
                <w:szCs w:val="22"/>
              </w:rPr>
            </w:pPr>
            <w:r>
              <w:rPr>
                <w:szCs w:val="22"/>
              </w:rPr>
              <w:t>5</w:t>
            </w:r>
          </w:p>
        </w:tc>
        <w:tc>
          <w:tcPr>
            <w:tcW w:w="0" w:type="auto"/>
            <w:tcBorders>
              <w:top w:val="single" w:sz="8" w:space="0" w:color="auto"/>
              <w:left w:val="single" w:sz="4" w:space="0" w:color="auto"/>
              <w:bottom w:val="single" w:sz="8" w:space="0" w:color="auto"/>
            </w:tcBorders>
            <w:vAlign w:val="center"/>
          </w:tcPr>
          <w:p w14:paraId="6B1F61BD" w14:textId="4BC83F88" w:rsidR="00A57A76" w:rsidRDefault="00972C1F" w:rsidP="00A57A76">
            <w:pPr>
              <w:jc w:val="center"/>
              <w:rPr>
                <w:szCs w:val="22"/>
              </w:rPr>
            </w:pPr>
            <w:r>
              <w:rPr>
                <w:szCs w:val="22"/>
              </w:rPr>
              <w:t>16</w:t>
            </w:r>
          </w:p>
        </w:tc>
        <w:tc>
          <w:tcPr>
            <w:tcW w:w="0" w:type="auto"/>
            <w:tcBorders>
              <w:top w:val="single" w:sz="8" w:space="0" w:color="auto"/>
              <w:left w:val="single" w:sz="4" w:space="0" w:color="auto"/>
              <w:bottom w:val="single" w:sz="8" w:space="0" w:color="auto"/>
            </w:tcBorders>
            <w:vAlign w:val="center"/>
          </w:tcPr>
          <w:p w14:paraId="2DF58899" w14:textId="15187A71" w:rsidR="00A57A76" w:rsidRDefault="00737656" w:rsidP="00A57A76">
            <w:pPr>
              <w:jc w:val="center"/>
              <w:rPr>
                <w:szCs w:val="22"/>
              </w:rPr>
            </w:pPr>
            <w:r>
              <w:rPr>
                <w:rFonts w:hint="eastAsia"/>
                <w:szCs w:val="22"/>
              </w:rPr>
              <w:t>8</w:t>
            </w:r>
          </w:p>
        </w:tc>
      </w:tr>
      <w:tr w:rsidR="00A57A76" w:rsidRPr="003D3BA2" w14:paraId="3F33284E"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5134ABE" w14:textId="77777777"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4F2A6E89" w14:textId="260247A0" w:rsidR="00C67DE5" w:rsidRDefault="00A57A76" w:rsidP="00A57A76">
            <w:pPr>
              <w:rPr>
                <w:szCs w:val="22"/>
              </w:rPr>
            </w:pPr>
            <w:r w:rsidRPr="00A57A76">
              <w:rPr>
                <w:b/>
                <w:i/>
                <w:szCs w:val="22"/>
              </w:rPr>
              <w:t>Stu</w:t>
            </w:r>
            <w:r w:rsidRPr="00A57A76">
              <w:rPr>
                <w:b/>
                <w:szCs w:val="22"/>
              </w:rPr>
              <w:t>:</w:t>
            </w:r>
            <w:r>
              <w:rPr>
                <w:szCs w:val="22"/>
              </w:rPr>
              <w:t xml:space="preserve"> Ratio of s</w:t>
            </w:r>
            <w:r w:rsidRPr="00D13C4B">
              <w:rPr>
                <w:szCs w:val="22"/>
              </w:rPr>
              <w:t>tudent</w:t>
            </w:r>
            <w:r>
              <w:rPr>
                <w:szCs w:val="22"/>
              </w:rPr>
              <w:t>s</w:t>
            </w:r>
            <w:r w:rsidR="00F01094">
              <w:rPr>
                <w:szCs w:val="22"/>
              </w:rPr>
              <w:t xml:space="preserve"> </w:t>
            </w:r>
            <w:r>
              <w:rPr>
                <w:szCs w:val="22"/>
              </w:rPr>
              <w:t>in</w:t>
            </w:r>
            <w:r w:rsidRPr="00D13C4B">
              <w:rPr>
                <w:szCs w:val="22"/>
              </w:rPr>
              <w:t xml:space="preserve"> primary </w:t>
            </w:r>
            <w:r w:rsidR="00972C1F">
              <w:rPr>
                <w:szCs w:val="22"/>
              </w:rPr>
              <w:t xml:space="preserve">and secondary </w:t>
            </w:r>
            <w:r w:rsidRPr="00D13C4B">
              <w:rPr>
                <w:szCs w:val="22"/>
              </w:rPr>
              <w:t xml:space="preserve">education </w:t>
            </w:r>
            <w:r>
              <w:rPr>
                <w:szCs w:val="22"/>
              </w:rPr>
              <w:t xml:space="preserve">to population </w:t>
            </w:r>
          </w:p>
          <w:p w14:paraId="20272308" w14:textId="40828DCE" w:rsidR="00A57A76" w:rsidRPr="00A57A76" w:rsidRDefault="00A57A76" w:rsidP="00A57A76">
            <w:pPr>
              <w:rPr>
                <w:szCs w:val="22"/>
              </w:rPr>
            </w:pPr>
            <w:r w:rsidRPr="00D13C4B">
              <w:rPr>
                <w:szCs w:val="22"/>
              </w:rPr>
              <w:t>(person/1,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14:paraId="1877B2BD" w14:textId="198336F2" w:rsidR="00A57A76" w:rsidRDefault="00972C1F" w:rsidP="00A57A76">
            <w:pPr>
              <w:jc w:val="center"/>
              <w:rPr>
                <w:szCs w:val="22"/>
              </w:rPr>
            </w:pPr>
            <w:r>
              <w:rPr>
                <w:rFonts w:hint="eastAsia"/>
                <w:szCs w:val="22"/>
              </w:rPr>
              <w:t>88</w:t>
            </w:r>
          </w:p>
        </w:tc>
        <w:tc>
          <w:tcPr>
            <w:tcW w:w="0" w:type="auto"/>
            <w:tcBorders>
              <w:top w:val="single" w:sz="8" w:space="0" w:color="auto"/>
              <w:left w:val="single" w:sz="4" w:space="0" w:color="auto"/>
              <w:bottom w:val="single" w:sz="8" w:space="0" w:color="auto"/>
            </w:tcBorders>
            <w:vAlign w:val="center"/>
          </w:tcPr>
          <w:p w14:paraId="4310C56A" w14:textId="59DF9A2F" w:rsidR="00A57A76" w:rsidRDefault="00972C1F" w:rsidP="00A57A76">
            <w:pPr>
              <w:jc w:val="center"/>
              <w:rPr>
                <w:szCs w:val="22"/>
              </w:rPr>
            </w:pPr>
            <w:r>
              <w:rPr>
                <w:rFonts w:hint="eastAsia"/>
                <w:szCs w:val="22"/>
              </w:rPr>
              <w:t>178</w:t>
            </w:r>
          </w:p>
        </w:tc>
        <w:tc>
          <w:tcPr>
            <w:tcW w:w="0" w:type="auto"/>
            <w:tcBorders>
              <w:top w:val="single" w:sz="8" w:space="0" w:color="auto"/>
              <w:left w:val="single" w:sz="4" w:space="0" w:color="auto"/>
              <w:bottom w:val="single" w:sz="8" w:space="0" w:color="auto"/>
            </w:tcBorders>
            <w:vAlign w:val="center"/>
          </w:tcPr>
          <w:p w14:paraId="75725BA8" w14:textId="671DF6EC" w:rsidR="00A57A76" w:rsidRDefault="00737656" w:rsidP="00A57A76">
            <w:pPr>
              <w:jc w:val="center"/>
              <w:rPr>
                <w:szCs w:val="22"/>
              </w:rPr>
            </w:pPr>
            <w:r>
              <w:rPr>
                <w:rFonts w:hint="eastAsia"/>
                <w:szCs w:val="22"/>
              </w:rPr>
              <w:t>117</w:t>
            </w:r>
          </w:p>
        </w:tc>
      </w:tr>
      <w:tr w:rsidR="00A57A76" w:rsidRPr="003D3BA2" w14:paraId="78C743EC"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289DFDF2" w14:textId="77777777"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7AFF6D02" w14:textId="1842A9D7" w:rsidR="00C67DE5" w:rsidRDefault="00A57A76" w:rsidP="00A57A76">
            <w:pPr>
              <w:rPr>
                <w:szCs w:val="22"/>
              </w:rPr>
            </w:pPr>
            <w:r w:rsidRPr="00A57A76">
              <w:rPr>
                <w:b/>
                <w:i/>
                <w:szCs w:val="22"/>
              </w:rPr>
              <w:t>Medical</w:t>
            </w:r>
            <w:r w:rsidRPr="00A57A76">
              <w:rPr>
                <w:rFonts w:hint="eastAsia"/>
                <w:b/>
                <w:i/>
                <w:szCs w:val="22"/>
              </w:rPr>
              <w:t>S</w:t>
            </w:r>
            <w:r w:rsidRPr="00A57A76">
              <w:rPr>
                <w:b/>
                <w:szCs w:val="22"/>
              </w:rPr>
              <w:t>:</w:t>
            </w:r>
            <w:r>
              <w:rPr>
                <w:szCs w:val="22"/>
              </w:rPr>
              <w:t xml:space="preserve"> Ratio of m</w:t>
            </w:r>
            <w:r w:rsidRPr="00D13C4B">
              <w:rPr>
                <w:rFonts w:hint="eastAsia"/>
                <w:szCs w:val="22"/>
              </w:rPr>
              <w:t>edical</w:t>
            </w:r>
            <w:r w:rsidRPr="00D13C4B">
              <w:rPr>
                <w:szCs w:val="22"/>
              </w:rPr>
              <w:t xml:space="preserve">-related staff </w:t>
            </w:r>
            <w:r>
              <w:rPr>
                <w:szCs w:val="22"/>
              </w:rPr>
              <w:t>to population</w:t>
            </w:r>
          </w:p>
          <w:p w14:paraId="5023FCF0" w14:textId="6B86F904" w:rsidR="00A57A76" w:rsidRPr="00A57A76" w:rsidRDefault="00A57A76" w:rsidP="00A57A76">
            <w:pPr>
              <w:rPr>
                <w:szCs w:val="22"/>
              </w:rPr>
            </w:pPr>
            <w:r w:rsidRPr="00D13C4B">
              <w:rPr>
                <w:szCs w:val="22"/>
              </w:rPr>
              <w:t>(person/1,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14:paraId="0FAB5CBB" w14:textId="0396AC95" w:rsidR="00A57A76" w:rsidRDefault="00737656" w:rsidP="00A57A76">
            <w:pPr>
              <w:jc w:val="center"/>
              <w:rPr>
                <w:szCs w:val="22"/>
              </w:rPr>
            </w:pPr>
            <w:r>
              <w:rPr>
                <w:rFonts w:hint="eastAsia"/>
                <w:szCs w:val="22"/>
              </w:rPr>
              <w:t>2</w:t>
            </w:r>
          </w:p>
        </w:tc>
        <w:tc>
          <w:tcPr>
            <w:tcW w:w="0" w:type="auto"/>
            <w:tcBorders>
              <w:top w:val="single" w:sz="8" w:space="0" w:color="auto"/>
              <w:left w:val="single" w:sz="4" w:space="0" w:color="auto"/>
              <w:bottom w:val="single" w:sz="8" w:space="0" w:color="auto"/>
            </w:tcBorders>
            <w:vAlign w:val="center"/>
          </w:tcPr>
          <w:p w14:paraId="3C1127BC" w14:textId="4667725F" w:rsidR="00A57A76" w:rsidRDefault="00737656" w:rsidP="00A57A76">
            <w:pPr>
              <w:jc w:val="center"/>
              <w:rPr>
                <w:szCs w:val="22"/>
              </w:rPr>
            </w:pPr>
            <w:r>
              <w:rPr>
                <w:rFonts w:hint="eastAsia"/>
                <w:szCs w:val="22"/>
              </w:rPr>
              <w:t>15</w:t>
            </w:r>
          </w:p>
        </w:tc>
        <w:tc>
          <w:tcPr>
            <w:tcW w:w="0" w:type="auto"/>
            <w:tcBorders>
              <w:top w:val="single" w:sz="8" w:space="0" w:color="auto"/>
              <w:left w:val="single" w:sz="4" w:space="0" w:color="auto"/>
              <w:bottom w:val="single" w:sz="8" w:space="0" w:color="auto"/>
            </w:tcBorders>
            <w:vAlign w:val="center"/>
          </w:tcPr>
          <w:p w14:paraId="792E1ACE" w14:textId="099B80BB" w:rsidR="00A57A76" w:rsidRDefault="00737656" w:rsidP="00A57A76">
            <w:pPr>
              <w:jc w:val="center"/>
              <w:rPr>
                <w:szCs w:val="22"/>
              </w:rPr>
            </w:pPr>
            <w:r>
              <w:rPr>
                <w:rFonts w:hint="eastAsia"/>
                <w:szCs w:val="22"/>
              </w:rPr>
              <w:t>7</w:t>
            </w:r>
          </w:p>
        </w:tc>
      </w:tr>
      <w:tr w:rsidR="00A57A76" w:rsidRPr="003D3BA2" w14:paraId="5EC86E6E"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F85B4F1" w14:textId="77777777"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62162469" w14:textId="507A49B9" w:rsidR="00C67DE5" w:rsidRDefault="00A57A76" w:rsidP="00A57A76">
            <w:pPr>
              <w:rPr>
                <w:szCs w:val="22"/>
              </w:rPr>
            </w:pPr>
            <w:r w:rsidRPr="00A57A76">
              <w:rPr>
                <w:b/>
                <w:i/>
                <w:szCs w:val="22"/>
              </w:rPr>
              <w:t>HBedspace</w:t>
            </w:r>
            <w:r w:rsidRPr="00A57A76">
              <w:rPr>
                <w:b/>
                <w:szCs w:val="22"/>
              </w:rPr>
              <w:t>:</w:t>
            </w:r>
            <w:r>
              <w:rPr>
                <w:szCs w:val="22"/>
              </w:rPr>
              <w:t xml:space="preserve"> Ratio of h</w:t>
            </w:r>
            <w:r w:rsidRPr="00D13C4B">
              <w:rPr>
                <w:szCs w:val="22"/>
              </w:rPr>
              <w:t>ospital bed</w:t>
            </w:r>
            <w:r>
              <w:rPr>
                <w:szCs w:val="22"/>
              </w:rPr>
              <w:t>s</w:t>
            </w:r>
            <w:r w:rsidRPr="00D13C4B">
              <w:rPr>
                <w:szCs w:val="22"/>
              </w:rPr>
              <w:t xml:space="preserve"> </w:t>
            </w:r>
            <w:r>
              <w:rPr>
                <w:szCs w:val="22"/>
              </w:rPr>
              <w:t>to population</w:t>
            </w:r>
          </w:p>
          <w:p w14:paraId="177B2CF0" w14:textId="340BFED9" w:rsidR="00A57A76" w:rsidRPr="00A57A76" w:rsidRDefault="00A57A76" w:rsidP="00A57A76">
            <w:pPr>
              <w:rPr>
                <w:szCs w:val="22"/>
              </w:rPr>
            </w:pPr>
            <w:r w:rsidRPr="00D13C4B">
              <w:rPr>
                <w:szCs w:val="22"/>
              </w:rPr>
              <w:t>(set/1,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14:paraId="6B77AD2E" w14:textId="2DA62DB9" w:rsidR="00A57A76" w:rsidRDefault="00737656" w:rsidP="00A57A76">
            <w:pPr>
              <w:jc w:val="center"/>
              <w:rPr>
                <w:szCs w:val="22"/>
              </w:rPr>
            </w:pPr>
            <w:r>
              <w:rPr>
                <w:rFonts w:hint="eastAsia"/>
                <w:szCs w:val="22"/>
              </w:rPr>
              <w:t>1</w:t>
            </w:r>
          </w:p>
        </w:tc>
        <w:tc>
          <w:tcPr>
            <w:tcW w:w="0" w:type="auto"/>
            <w:tcBorders>
              <w:top w:val="single" w:sz="8" w:space="0" w:color="auto"/>
              <w:left w:val="single" w:sz="4" w:space="0" w:color="auto"/>
              <w:bottom w:val="single" w:sz="8" w:space="0" w:color="auto"/>
            </w:tcBorders>
            <w:vAlign w:val="center"/>
          </w:tcPr>
          <w:p w14:paraId="693BAE2D" w14:textId="5B34D6FD" w:rsidR="00A57A76" w:rsidRDefault="00737656" w:rsidP="00A57A76">
            <w:pPr>
              <w:jc w:val="center"/>
              <w:rPr>
                <w:szCs w:val="22"/>
              </w:rPr>
            </w:pPr>
            <w:r>
              <w:rPr>
                <w:rFonts w:hint="eastAsia"/>
                <w:szCs w:val="22"/>
              </w:rPr>
              <w:t>6</w:t>
            </w:r>
          </w:p>
        </w:tc>
        <w:tc>
          <w:tcPr>
            <w:tcW w:w="0" w:type="auto"/>
            <w:tcBorders>
              <w:top w:val="single" w:sz="8" w:space="0" w:color="auto"/>
              <w:left w:val="single" w:sz="4" w:space="0" w:color="auto"/>
              <w:bottom w:val="single" w:sz="8" w:space="0" w:color="auto"/>
            </w:tcBorders>
            <w:vAlign w:val="center"/>
          </w:tcPr>
          <w:p w14:paraId="3195E6EA" w14:textId="7DF214DD" w:rsidR="00A57A76" w:rsidRDefault="00735C52" w:rsidP="00A57A76">
            <w:pPr>
              <w:jc w:val="center"/>
              <w:rPr>
                <w:szCs w:val="22"/>
              </w:rPr>
            </w:pPr>
            <w:r>
              <w:rPr>
                <w:rFonts w:hint="eastAsia"/>
                <w:szCs w:val="22"/>
              </w:rPr>
              <w:t>3</w:t>
            </w:r>
          </w:p>
        </w:tc>
      </w:tr>
      <w:tr w:rsidR="00A57A76" w:rsidRPr="003D3BA2" w14:paraId="300FD00B" w14:textId="77777777" w:rsidTr="00A57A76">
        <w:trPr>
          <w:trHeight w:val="360"/>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4A41607B" w14:textId="77777777"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14:paraId="491F2573" w14:textId="4B3C8FFE" w:rsidR="00A57A76" w:rsidRPr="00A57A76" w:rsidRDefault="00A57A76" w:rsidP="001D519B">
            <w:pPr>
              <w:rPr>
                <w:szCs w:val="22"/>
              </w:rPr>
            </w:pPr>
            <w:r w:rsidRPr="00A57A76">
              <w:rPr>
                <w:b/>
                <w:i/>
                <w:szCs w:val="22"/>
              </w:rPr>
              <w:t>EI</w:t>
            </w:r>
            <w:r w:rsidRPr="00A57A76">
              <w:rPr>
                <w:b/>
                <w:szCs w:val="22"/>
              </w:rPr>
              <w:t>:</w:t>
            </w:r>
            <w:r>
              <w:rPr>
                <w:szCs w:val="22"/>
              </w:rPr>
              <w:t xml:space="preserve"> </w:t>
            </w:r>
            <w:r w:rsidRPr="00D13C4B">
              <w:rPr>
                <w:szCs w:val="22"/>
              </w:rPr>
              <w:t>Coverage of endowment insurance (%)</w:t>
            </w:r>
          </w:p>
        </w:tc>
        <w:tc>
          <w:tcPr>
            <w:tcW w:w="0" w:type="auto"/>
            <w:tcBorders>
              <w:top w:val="single" w:sz="8" w:space="0" w:color="auto"/>
              <w:left w:val="single" w:sz="4" w:space="0" w:color="auto"/>
              <w:bottom w:val="single" w:sz="8" w:space="0" w:color="auto"/>
            </w:tcBorders>
            <w:vAlign w:val="center"/>
          </w:tcPr>
          <w:p w14:paraId="4AEC93A7" w14:textId="6C86AF50" w:rsidR="00A57A76" w:rsidRDefault="00CE0C2B" w:rsidP="00A57A76">
            <w:pPr>
              <w:jc w:val="center"/>
              <w:rPr>
                <w:szCs w:val="22"/>
              </w:rPr>
            </w:pPr>
            <w:r>
              <w:rPr>
                <w:rFonts w:hint="eastAsia"/>
                <w:szCs w:val="22"/>
              </w:rPr>
              <w:t>3.41</w:t>
            </w:r>
          </w:p>
        </w:tc>
        <w:tc>
          <w:tcPr>
            <w:tcW w:w="0" w:type="auto"/>
            <w:tcBorders>
              <w:top w:val="single" w:sz="8" w:space="0" w:color="auto"/>
              <w:left w:val="single" w:sz="4" w:space="0" w:color="auto"/>
              <w:bottom w:val="single" w:sz="8" w:space="0" w:color="auto"/>
            </w:tcBorders>
            <w:vAlign w:val="center"/>
          </w:tcPr>
          <w:p w14:paraId="70E95691" w14:textId="06008F38" w:rsidR="00A57A76" w:rsidRDefault="00CE0C2B" w:rsidP="00A57A76">
            <w:pPr>
              <w:jc w:val="center"/>
              <w:rPr>
                <w:szCs w:val="22"/>
              </w:rPr>
            </w:pPr>
            <w:r>
              <w:rPr>
                <w:rFonts w:hint="eastAsia"/>
                <w:szCs w:val="22"/>
              </w:rPr>
              <w:t>36.72</w:t>
            </w:r>
          </w:p>
        </w:tc>
        <w:tc>
          <w:tcPr>
            <w:tcW w:w="0" w:type="auto"/>
            <w:tcBorders>
              <w:top w:val="single" w:sz="8" w:space="0" w:color="auto"/>
              <w:left w:val="single" w:sz="4" w:space="0" w:color="auto"/>
              <w:bottom w:val="single" w:sz="8" w:space="0" w:color="auto"/>
            </w:tcBorders>
            <w:vAlign w:val="center"/>
          </w:tcPr>
          <w:p w14:paraId="42AADDE7" w14:textId="3D0B33FB" w:rsidR="00A57A76" w:rsidRDefault="00CE0C2B" w:rsidP="00A57A76">
            <w:pPr>
              <w:jc w:val="center"/>
              <w:rPr>
                <w:szCs w:val="22"/>
              </w:rPr>
            </w:pPr>
            <w:r>
              <w:rPr>
                <w:rFonts w:hint="eastAsia"/>
                <w:szCs w:val="22"/>
              </w:rPr>
              <w:t>13.46</w:t>
            </w:r>
          </w:p>
        </w:tc>
      </w:tr>
      <w:tr w:rsidR="00A57A76" w:rsidRPr="003D3BA2" w14:paraId="729B84FB" w14:textId="77777777" w:rsidTr="00A57A76">
        <w:trPr>
          <w:trHeight w:val="360"/>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25BFBDB9" w14:textId="77777777" w:rsidR="00A57A76" w:rsidRPr="00D13C4B" w:rsidRDefault="00A57A76" w:rsidP="001D519B">
            <w:pPr>
              <w:rPr>
                <w:szCs w:val="22"/>
              </w:rPr>
            </w:pPr>
          </w:p>
        </w:tc>
        <w:tc>
          <w:tcPr>
            <w:tcW w:w="3462" w:type="dxa"/>
            <w:tcBorders>
              <w:top w:val="single" w:sz="8" w:space="0" w:color="auto"/>
              <w:left w:val="single" w:sz="4" w:space="0" w:color="auto"/>
              <w:bottom w:val="single" w:sz="12" w:space="0" w:color="auto"/>
            </w:tcBorders>
            <w:shd w:val="clear" w:color="auto" w:fill="auto"/>
            <w:vAlign w:val="center"/>
          </w:tcPr>
          <w:p w14:paraId="47DE2977" w14:textId="6D6CCFD9" w:rsidR="00A57A76" w:rsidRPr="00A57A76" w:rsidRDefault="00A57A76" w:rsidP="001D519B">
            <w:pPr>
              <w:rPr>
                <w:b/>
                <w:i/>
                <w:szCs w:val="22"/>
              </w:rPr>
            </w:pPr>
            <w:r w:rsidRPr="00A57A76">
              <w:rPr>
                <w:b/>
                <w:i/>
                <w:szCs w:val="22"/>
              </w:rPr>
              <w:t>MI</w:t>
            </w:r>
            <w:r w:rsidRPr="00A57A76">
              <w:rPr>
                <w:b/>
                <w:szCs w:val="22"/>
              </w:rPr>
              <w:t>:</w:t>
            </w:r>
            <w:r>
              <w:rPr>
                <w:szCs w:val="22"/>
              </w:rPr>
              <w:t xml:space="preserve"> </w:t>
            </w:r>
            <w:r w:rsidRPr="00D13C4B">
              <w:rPr>
                <w:szCs w:val="22"/>
              </w:rPr>
              <w:t>Coverage of medical insurance (%)</w:t>
            </w:r>
          </w:p>
        </w:tc>
        <w:tc>
          <w:tcPr>
            <w:tcW w:w="0" w:type="auto"/>
            <w:tcBorders>
              <w:top w:val="single" w:sz="8" w:space="0" w:color="auto"/>
              <w:left w:val="single" w:sz="4" w:space="0" w:color="auto"/>
              <w:bottom w:val="single" w:sz="12" w:space="0" w:color="auto"/>
            </w:tcBorders>
            <w:vAlign w:val="center"/>
          </w:tcPr>
          <w:p w14:paraId="30E98A1B" w14:textId="5E831442" w:rsidR="00A57A76" w:rsidRDefault="00CE0C2B" w:rsidP="00A57A76">
            <w:pPr>
              <w:jc w:val="center"/>
              <w:rPr>
                <w:szCs w:val="22"/>
              </w:rPr>
            </w:pPr>
            <w:r>
              <w:rPr>
                <w:rFonts w:hint="eastAsia"/>
                <w:szCs w:val="22"/>
              </w:rPr>
              <w:t>3.66</w:t>
            </w:r>
          </w:p>
        </w:tc>
        <w:tc>
          <w:tcPr>
            <w:tcW w:w="0" w:type="auto"/>
            <w:tcBorders>
              <w:top w:val="single" w:sz="8" w:space="0" w:color="auto"/>
              <w:left w:val="single" w:sz="4" w:space="0" w:color="auto"/>
              <w:bottom w:val="single" w:sz="12" w:space="0" w:color="auto"/>
            </w:tcBorders>
            <w:vAlign w:val="center"/>
          </w:tcPr>
          <w:p w14:paraId="0A63F96A" w14:textId="65AD1BAA" w:rsidR="00A57A76" w:rsidRDefault="00CE0C2B" w:rsidP="00A57A76">
            <w:pPr>
              <w:jc w:val="center"/>
              <w:rPr>
                <w:szCs w:val="22"/>
              </w:rPr>
            </w:pPr>
            <w:r>
              <w:rPr>
                <w:rFonts w:hint="eastAsia"/>
                <w:szCs w:val="22"/>
              </w:rPr>
              <w:t>40.95</w:t>
            </w:r>
          </w:p>
        </w:tc>
        <w:tc>
          <w:tcPr>
            <w:tcW w:w="0" w:type="auto"/>
            <w:tcBorders>
              <w:top w:val="single" w:sz="8" w:space="0" w:color="auto"/>
              <w:left w:val="single" w:sz="4" w:space="0" w:color="auto"/>
              <w:bottom w:val="single" w:sz="12" w:space="0" w:color="auto"/>
            </w:tcBorders>
            <w:vAlign w:val="center"/>
          </w:tcPr>
          <w:p w14:paraId="3864158D" w14:textId="703EF39C" w:rsidR="00A57A76" w:rsidRDefault="00CE0C2B" w:rsidP="00A57A76">
            <w:pPr>
              <w:jc w:val="center"/>
              <w:rPr>
                <w:szCs w:val="22"/>
              </w:rPr>
            </w:pPr>
            <w:r>
              <w:rPr>
                <w:rFonts w:hint="eastAsia"/>
                <w:szCs w:val="22"/>
              </w:rPr>
              <w:t>14.14</w:t>
            </w:r>
          </w:p>
        </w:tc>
      </w:tr>
    </w:tbl>
    <w:p w14:paraId="32DCBB5B" w14:textId="3C5296A0" w:rsidR="00DE4358" w:rsidRPr="00297588" w:rsidRDefault="00D97C46" w:rsidP="00511117">
      <w:pPr>
        <w:spacing w:after="240"/>
        <w:rPr>
          <w:sz w:val="18"/>
          <w:szCs w:val="18"/>
        </w:rPr>
      </w:pPr>
      <w:r w:rsidRPr="005E5799">
        <w:rPr>
          <w:rFonts w:hint="eastAsia"/>
          <w:i/>
          <w:sz w:val="18"/>
          <w:szCs w:val="18"/>
        </w:rPr>
        <w:t>Sources:</w:t>
      </w:r>
      <w:r w:rsidRPr="005E5799">
        <w:rPr>
          <w:rFonts w:hint="eastAsia"/>
          <w:sz w:val="18"/>
          <w:szCs w:val="18"/>
        </w:rPr>
        <w:t xml:space="preserve"> </w:t>
      </w:r>
      <w:r w:rsidRPr="00A15860">
        <w:rPr>
          <w:rFonts w:hint="eastAsia"/>
          <w:sz w:val="18"/>
          <w:szCs w:val="18"/>
        </w:rPr>
        <w:t>Derived from</w:t>
      </w:r>
      <w:r>
        <w:rPr>
          <w:sz w:val="18"/>
          <w:szCs w:val="18"/>
        </w:rPr>
        <w:t xml:space="preserve"> </w:t>
      </w:r>
      <w:r w:rsidRPr="00297588">
        <w:rPr>
          <w:sz w:val="18"/>
          <w:szCs w:val="18"/>
        </w:rPr>
        <w:t>Fujian Statistical Yearbook 2011</w:t>
      </w:r>
      <w:r>
        <w:rPr>
          <w:sz w:val="18"/>
          <w:szCs w:val="18"/>
        </w:rPr>
        <w:t xml:space="preserve"> </w:t>
      </w:r>
      <w:r>
        <w:rPr>
          <w:sz w:val="18"/>
          <w:szCs w:val="18"/>
        </w:rPr>
        <w:fldChar w:fldCharType="begin"/>
      </w:r>
      <w:r>
        <w:rPr>
          <w:sz w:val="18"/>
          <w:szCs w:val="18"/>
        </w:rPr>
        <w:instrText xml:space="preserve"> ADDIN EN.CITE &lt;EndNote&gt;&lt;Cite&gt;&lt;Author&gt;FSB&lt;/Author&gt;&lt;Year&gt;2011&lt;/Year&gt;&lt;RecNum&gt;107&lt;/RecNum&gt;&lt;DisplayText&gt;(FSB 2011)&lt;/DisplayText&gt;&lt;record&gt;&lt;rec-number&gt;107&lt;/rec-number&gt;&lt;foreign-keys&gt;&lt;key app="EN" db-id="0svper95de5t29erp5z5srxaez5aeree5e90"&gt;107&lt;/key&gt;&lt;/foreign-keys&gt;&lt;ref-type name="Book"&gt;6&lt;/ref-type&gt;&lt;contributors&gt;&lt;authors&gt;&lt;author&gt;FSB&lt;/author&gt;&lt;/authors&gt;&lt;secondary-authors&gt;&lt;author&gt;Fujian Statistical Bureau&lt;/author&gt;&lt;/secondary-authors&gt;&lt;/contributors&gt;&lt;titles&gt;&lt;title&gt;Fujian Statistical Yearbook 2011 (in Chinese)&lt;/title&gt;&lt;/titles&gt;&lt;dates&gt;&lt;year&gt;2011&lt;/year&gt;&lt;/dates&gt;&lt;pub-location&gt;Beijing&lt;/pub-location&gt;&lt;publisher&gt;China Statistical Publishing House&lt;/publisher&gt;&lt;urls&gt;&lt;/urls&gt;&lt;/record&gt;&lt;/Cite&gt;&lt;/EndNote&gt;</w:instrText>
      </w:r>
      <w:r>
        <w:rPr>
          <w:sz w:val="18"/>
          <w:szCs w:val="18"/>
        </w:rPr>
        <w:fldChar w:fldCharType="separate"/>
      </w:r>
      <w:r>
        <w:rPr>
          <w:noProof/>
          <w:sz w:val="18"/>
          <w:szCs w:val="18"/>
        </w:rPr>
        <w:t>(</w:t>
      </w:r>
      <w:hyperlink w:anchor="_ENREF_13" w:tooltip="FSB, 2011 #107" w:history="1">
        <w:r w:rsidR="00240F45">
          <w:rPr>
            <w:noProof/>
            <w:sz w:val="18"/>
            <w:szCs w:val="18"/>
          </w:rPr>
          <w:t>FSB 2011</w:t>
        </w:r>
      </w:hyperlink>
      <w:r>
        <w:rPr>
          <w:noProof/>
          <w:sz w:val="18"/>
          <w:szCs w:val="18"/>
        </w:rPr>
        <w:t>)</w:t>
      </w:r>
      <w:r>
        <w:rPr>
          <w:sz w:val="18"/>
          <w:szCs w:val="18"/>
        </w:rPr>
        <w:fldChar w:fldCharType="end"/>
      </w:r>
      <w:r w:rsidR="00C24E47">
        <w:rPr>
          <w:sz w:val="18"/>
          <w:szCs w:val="18"/>
        </w:rPr>
        <w:t xml:space="preserve">, </w:t>
      </w:r>
      <w:r w:rsidR="00C24E47" w:rsidRPr="00DB6266">
        <w:rPr>
          <w:sz w:val="18"/>
          <w:szCs w:val="18"/>
        </w:rPr>
        <w:t>Fujian Office for Population Census</w:t>
      </w:r>
      <w:r w:rsidR="00C24E47">
        <w:rPr>
          <w:sz w:val="18"/>
          <w:szCs w:val="18"/>
        </w:rPr>
        <w:t xml:space="preserve"> 2013 </w:t>
      </w:r>
      <w:r w:rsidR="00C24E47">
        <w:rPr>
          <w:sz w:val="18"/>
          <w:szCs w:val="18"/>
        </w:rPr>
        <w:fldChar w:fldCharType="begin"/>
      </w:r>
      <w:r w:rsidR="00C24E47">
        <w:rPr>
          <w:sz w:val="18"/>
          <w:szCs w:val="18"/>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name="Book"&gt;6&lt;/ref-type&gt;&lt;contributors&gt;&lt;authors&gt;&lt;author&gt;FPC&lt;/author&gt;&lt;/authors&gt;&lt;secondary-authors&gt;&lt;author&gt;&lt;style face="normal" font="Arial" size="100%"&gt;Fujian Office for Population Census&lt;/style&gt;&lt;/author&gt;&lt;/secondary-authors&gt;&lt;/contributors&gt;&lt;titles&gt;&lt;title&gt;Tabulation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C24E47">
        <w:rPr>
          <w:sz w:val="18"/>
          <w:szCs w:val="18"/>
        </w:rPr>
        <w:fldChar w:fldCharType="separate"/>
      </w:r>
      <w:r w:rsidR="00C24E47">
        <w:rPr>
          <w:noProof/>
          <w:sz w:val="18"/>
          <w:szCs w:val="18"/>
        </w:rPr>
        <w:t>(</w:t>
      </w:r>
      <w:hyperlink w:anchor="_ENREF_12" w:tooltip="FPC, 2013 #173" w:history="1">
        <w:r w:rsidR="00240F45">
          <w:rPr>
            <w:noProof/>
            <w:sz w:val="18"/>
            <w:szCs w:val="18"/>
          </w:rPr>
          <w:t>FPC 2013</w:t>
        </w:r>
      </w:hyperlink>
      <w:r w:rsidR="00C24E47">
        <w:rPr>
          <w:noProof/>
          <w:sz w:val="18"/>
          <w:szCs w:val="18"/>
        </w:rPr>
        <w:t>)</w:t>
      </w:r>
      <w:r w:rsidR="00C24E47">
        <w:rPr>
          <w:sz w:val="18"/>
          <w:szCs w:val="18"/>
        </w:rPr>
        <w:fldChar w:fldCharType="end"/>
      </w:r>
    </w:p>
    <w:p w14:paraId="213CBBA3" w14:textId="12138E8A" w:rsidR="00810DDE" w:rsidRPr="00F27CCC" w:rsidRDefault="00810DDE" w:rsidP="00F27CCC">
      <w:pPr>
        <w:pStyle w:val="ListParagraph"/>
        <w:ind w:left="360" w:firstLineChars="0" w:firstLine="0"/>
        <w:outlineLvl w:val="1"/>
        <w:rPr>
          <w:b/>
          <w:i/>
          <w:sz w:val="28"/>
          <w:szCs w:val="28"/>
        </w:rPr>
      </w:pPr>
      <w:r w:rsidRPr="00F27CCC">
        <w:rPr>
          <w:b/>
          <w:i/>
          <w:sz w:val="28"/>
          <w:szCs w:val="28"/>
        </w:rPr>
        <w:t>2.2 Methodology</w:t>
      </w:r>
    </w:p>
    <w:p w14:paraId="13DCA02D" w14:textId="10066BE0" w:rsidR="00B23188" w:rsidRDefault="005B780E" w:rsidP="007A765E">
      <w:pPr>
        <w:ind w:firstLine="420"/>
        <w:rPr>
          <w:sz w:val="24"/>
        </w:rPr>
      </w:pPr>
      <w:r w:rsidRPr="00936BBB">
        <w:rPr>
          <w:rFonts w:hint="eastAsia"/>
          <w:sz w:val="24"/>
        </w:rPr>
        <w:t xml:space="preserve">Specifically, the </w:t>
      </w:r>
      <w:r w:rsidR="00702CDE" w:rsidRPr="00936BBB">
        <w:rPr>
          <w:sz w:val="24"/>
        </w:rPr>
        <w:t>analysis</w:t>
      </w:r>
      <w:r w:rsidR="00E4715D" w:rsidRPr="00936BBB">
        <w:rPr>
          <w:sz w:val="24"/>
        </w:rPr>
        <w:t xml:space="preserve"> </w:t>
      </w:r>
      <w:r w:rsidRPr="00936BBB">
        <w:rPr>
          <w:rFonts w:hint="eastAsia"/>
          <w:sz w:val="24"/>
        </w:rPr>
        <w:t>of comprehensive urbanization level include</w:t>
      </w:r>
      <w:r w:rsidR="007508F4">
        <w:rPr>
          <w:sz w:val="24"/>
        </w:rPr>
        <w:t>s</w:t>
      </w:r>
      <w:r w:rsidRPr="00936BBB">
        <w:rPr>
          <w:rFonts w:hint="eastAsia"/>
          <w:sz w:val="24"/>
        </w:rPr>
        <w:t xml:space="preserve"> three major steps</w:t>
      </w:r>
      <w:r w:rsidR="00967119" w:rsidRPr="00936BBB">
        <w:rPr>
          <w:sz w:val="24"/>
        </w:rPr>
        <w:t xml:space="preserve"> (as Fig. </w:t>
      </w:r>
      <w:r w:rsidR="00AA3F09">
        <w:rPr>
          <w:sz w:val="24"/>
        </w:rPr>
        <w:t>3</w:t>
      </w:r>
      <w:r w:rsidR="00967119" w:rsidRPr="00936BBB">
        <w:rPr>
          <w:sz w:val="24"/>
        </w:rPr>
        <w:t>)</w:t>
      </w:r>
      <w:r w:rsidRPr="00936BBB">
        <w:rPr>
          <w:rFonts w:hint="eastAsia"/>
          <w:sz w:val="24"/>
        </w:rPr>
        <w:t xml:space="preserve">. </w:t>
      </w:r>
      <w:r w:rsidR="005962F3" w:rsidRPr="00936BBB">
        <w:rPr>
          <w:rFonts w:hint="eastAsia"/>
          <w:sz w:val="24"/>
        </w:rPr>
        <w:t xml:space="preserve">First, the relationships </w:t>
      </w:r>
      <w:r w:rsidR="004B6608" w:rsidRPr="00936BBB">
        <w:rPr>
          <w:sz w:val="24"/>
        </w:rPr>
        <w:t>between</w:t>
      </w:r>
      <w:r w:rsidR="005962F3" w:rsidRPr="00936BBB">
        <w:rPr>
          <w:rFonts w:hint="eastAsia"/>
          <w:sz w:val="24"/>
        </w:rPr>
        <w:t xml:space="preserve"> demographic urbanization level and other selected indicators </w:t>
      </w:r>
      <w:r w:rsidR="007508F4">
        <w:rPr>
          <w:sz w:val="24"/>
        </w:rPr>
        <w:t>on</w:t>
      </w:r>
      <w:r w:rsidR="007508F4" w:rsidRPr="00936BBB">
        <w:rPr>
          <w:rFonts w:hint="eastAsia"/>
          <w:sz w:val="24"/>
        </w:rPr>
        <w:t xml:space="preserve"> </w:t>
      </w:r>
      <w:r w:rsidR="005962F3" w:rsidRPr="00936BBB">
        <w:rPr>
          <w:rFonts w:hint="eastAsia"/>
          <w:sz w:val="24"/>
        </w:rPr>
        <w:t xml:space="preserve">economic and social development </w:t>
      </w:r>
      <w:r w:rsidR="001E6C7D">
        <w:rPr>
          <w:sz w:val="24"/>
        </w:rPr>
        <w:t>are</w:t>
      </w:r>
      <w:r w:rsidR="005962F3" w:rsidRPr="00936BBB">
        <w:rPr>
          <w:rFonts w:hint="eastAsia"/>
          <w:sz w:val="24"/>
        </w:rPr>
        <w:t xml:space="preserve"> detected by correlation analysis. Second, </w:t>
      </w:r>
      <w:r w:rsidR="00C00BA0">
        <w:rPr>
          <w:sz w:val="24"/>
        </w:rPr>
        <w:t>an</w:t>
      </w:r>
      <w:r w:rsidR="005962F3" w:rsidRPr="00936BBB">
        <w:rPr>
          <w:rFonts w:hint="eastAsia"/>
          <w:sz w:val="24"/>
        </w:rPr>
        <w:t xml:space="preserve"> integrated indicator of urbanization level </w:t>
      </w:r>
      <w:r w:rsidR="007A765E">
        <w:rPr>
          <w:sz w:val="24"/>
        </w:rPr>
        <w:t>is</w:t>
      </w:r>
      <w:r w:rsidR="005962F3" w:rsidRPr="00936BBB">
        <w:rPr>
          <w:rFonts w:hint="eastAsia"/>
          <w:sz w:val="24"/>
        </w:rPr>
        <w:t xml:space="preserve"> </w:t>
      </w:r>
      <w:r w:rsidR="005962F3" w:rsidRPr="00936BBB">
        <w:rPr>
          <w:sz w:val="24"/>
        </w:rPr>
        <w:t>derived</w:t>
      </w:r>
      <w:r w:rsidR="005962F3" w:rsidRPr="00936BBB">
        <w:rPr>
          <w:rFonts w:hint="eastAsia"/>
          <w:sz w:val="24"/>
        </w:rPr>
        <w:t xml:space="preserve"> </w:t>
      </w:r>
      <w:r w:rsidR="005962F3" w:rsidRPr="00936BBB">
        <w:rPr>
          <w:sz w:val="24"/>
        </w:rPr>
        <w:t>by using</w:t>
      </w:r>
      <w:r w:rsidR="005962F3" w:rsidRPr="00936BBB">
        <w:rPr>
          <w:rFonts w:hint="eastAsia"/>
          <w:sz w:val="24"/>
        </w:rPr>
        <w:t xml:space="preserve"> principle component analysis</w:t>
      </w:r>
      <w:r w:rsidR="005962F3" w:rsidRPr="00936BBB">
        <w:rPr>
          <w:sz w:val="24"/>
        </w:rPr>
        <w:t>. T</w:t>
      </w:r>
      <w:r w:rsidR="005962F3" w:rsidRPr="00936BBB">
        <w:rPr>
          <w:rFonts w:hint="eastAsia"/>
          <w:sz w:val="24"/>
        </w:rPr>
        <w:t xml:space="preserve">hree principle components without overlapping information </w:t>
      </w:r>
      <w:r w:rsidR="007A765E">
        <w:rPr>
          <w:sz w:val="24"/>
        </w:rPr>
        <w:t>a</w:t>
      </w:r>
      <w:r w:rsidR="005962F3" w:rsidRPr="00936BBB">
        <w:rPr>
          <w:rFonts w:hint="eastAsia"/>
          <w:sz w:val="24"/>
        </w:rPr>
        <w:t>re extracted from various socio</w:t>
      </w:r>
      <w:r w:rsidR="005962F3" w:rsidRPr="00936BBB">
        <w:rPr>
          <w:sz w:val="24"/>
        </w:rPr>
        <w:t>-</w:t>
      </w:r>
      <w:r w:rsidR="005962F3" w:rsidRPr="00936BBB">
        <w:rPr>
          <w:rFonts w:hint="eastAsia"/>
          <w:sz w:val="24"/>
        </w:rPr>
        <w:t xml:space="preserve">economic </w:t>
      </w:r>
      <w:r w:rsidR="003D3BA2" w:rsidRPr="00936BBB">
        <w:rPr>
          <w:rFonts w:hint="eastAsia"/>
          <w:sz w:val="24"/>
        </w:rPr>
        <w:t>variables</w:t>
      </w:r>
      <w:r w:rsidR="005962F3" w:rsidRPr="00936BBB">
        <w:rPr>
          <w:rFonts w:hint="eastAsia"/>
          <w:sz w:val="24"/>
        </w:rPr>
        <w:t>. Finally</w:t>
      </w:r>
      <w:r w:rsidR="005962F3" w:rsidRPr="00936BBB">
        <w:rPr>
          <w:sz w:val="24"/>
        </w:rPr>
        <w:t xml:space="preserve">, the spatial disparity of </w:t>
      </w:r>
      <w:r w:rsidR="005962F3" w:rsidRPr="00936BBB">
        <w:rPr>
          <w:rFonts w:hint="eastAsia"/>
          <w:sz w:val="24"/>
        </w:rPr>
        <w:t>integrated</w:t>
      </w:r>
      <w:r w:rsidR="005962F3" w:rsidRPr="00936BBB">
        <w:rPr>
          <w:sz w:val="24"/>
        </w:rPr>
        <w:t xml:space="preserve"> urbanization level in Fujian </w:t>
      </w:r>
      <w:r w:rsidR="005962F3" w:rsidRPr="00936BBB">
        <w:rPr>
          <w:rFonts w:hint="eastAsia"/>
          <w:sz w:val="24"/>
        </w:rPr>
        <w:t xml:space="preserve">Province </w:t>
      </w:r>
      <w:r w:rsidR="007A765E">
        <w:rPr>
          <w:sz w:val="24"/>
        </w:rPr>
        <w:t>is</w:t>
      </w:r>
      <w:r w:rsidR="005962F3" w:rsidRPr="00936BBB">
        <w:rPr>
          <w:sz w:val="24"/>
        </w:rPr>
        <w:t xml:space="preserve"> revealed by cluster</w:t>
      </w:r>
      <w:r w:rsidR="00C00BA0">
        <w:rPr>
          <w:sz w:val="24"/>
        </w:rPr>
        <w:t>ing</w:t>
      </w:r>
      <w:r w:rsidR="005962F3" w:rsidRPr="00936BBB">
        <w:rPr>
          <w:sz w:val="24"/>
        </w:rPr>
        <w:t xml:space="preserve"> analysis and discriminant analysis</w:t>
      </w:r>
      <w:r w:rsidR="005962F3" w:rsidRPr="00936BBB">
        <w:rPr>
          <w:rFonts w:hint="eastAsia"/>
          <w:sz w:val="24"/>
        </w:rPr>
        <w:t xml:space="preserve">. Additionally, </w:t>
      </w:r>
      <w:r w:rsidR="007A765E">
        <w:rPr>
          <w:sz w:val="24"/>
        </w:rPr>
        <w:t>t</w:t>
      </w:r>
      <w:r w:rsidR="007A765E" w:rsidRPr="005B020E">
        <w:rPr>
          <w:sz w:val="24"/>
        </w:rPr>
        <w:t>he county-level areas of Fujian are further categorized into five gradient clusters with very high, high, medium, low and very low urbanization levels</w:t>
      </w:r>
      <w:r w:rsidR="005962F3" w:rsidRPr="00936BBB">
        <w:rPr>
          <w:rFonts w:hint="eastAsia"/>
          <w:sz w:val="24"/>
        </w:rPr>
        <w:t xml:space="preserve"> from the point of view of </w:t>
      </w:r>
      <w:r w:rsidR="005962F3" w:rsidRPr="00936BBB">
        <w:rPr>
          <w:sz w:val="24"/>
        </w:rPr>
        <w:t>statistical</w:t>
      </w:r>
      <w:r w:rsidR="00967119" w:rsidRPr="00936BBB">
        <w:rPr>
          <w:rFonts w:hint="eastAsia"/>
          <w:sz w:val="24"/>
        </w:rPr>
        <w:t xml:space="preserve"> </w:t>
      </w:r>
      <w:r w:rsidR="005962F3" w:rsidRPr="00936BBB">
        <w:rPr>
          <w:rFonts w:hint="eastAsia"/>
          <w:sz w:val="24"/>
        </w:rPr>
        <w:t>significance</w:t>
      </w:r>
      <w:r w:rsidR="005962F3" w:rsidRPr="00936BBB">
        <w:rPr>
          <w:sz w:val="24"/>
        </w:rPr>
        <w:t>.</w:t>
      </w:r>
      <w:r w:rsidR="004D147C">
        <w:rPr>
          <w:sz w:val="24"/>
        </w:rPr>
        <w:t xml:space="preserve"> Finally, the spatial pattern of comprehensive urbanization in Fujian Province </w:t>
      </w:r>
      <w:r w:rsidR="007A765E">
        <w:rPr>
          <w:sz w:val="24"/>
        </w:rPr>
        <w:t>is</w:t>
      </w:r>
      <w:r w:rsidR="004D147C">
        <w:rPr>
          <w:sz w:val="24"/>
        </w:rPr>
        <w:t xml:space="preserve"> revealed.</w:t>
      </w:r>
    </w:p>
    <w:p w14:paraId="2D67C851" w14:textId="59446CA5" w:rsidR="00967119" w:rsidRDefault="00453C48" w:rsidP="00967119">
      <w:pPr>
        <w:jc w:val="center"/>
      </w:pPr>
      <w:r w:rsidRPr="00453C48">
        <w:rPr>
          <w:noProof/>
          <w:lang w:eastAsia="ko-KR"/>
        </w:rPr>
        <w:lastRenderedPageBreak/>
        <w:drawing>
          <wp:inline distT="0" distB="0" distL="0" distR="0" wp14:anchorId="3108D986" wp14:editId="201B643E">
            <wp:extent cx="4869712" cy="3464965"/>
            <wp:effectExtent l="0" t="0" r="762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grayscl/>
                      <a:lum bright="-20000" contrast="40000"/>
                    </a:blip>
                    <a:stretch>
                      <a:fillRect/>
                    </a:stretch>
                  </pic:blipFill>
                  <pic:spPr>
                    <a:xfrm>
                      <a:off x="0" y="0"/>
                      <a:ext cx="4877077" cy="3470206"/>
                    </a:xfrm>
                    <a:prstGeom prst="rect">
                      <a:avLst/>
                    </a:prstGeom>
                  </pic:spPr>
                </pic:pic>
              </a:graphicData>
            </a:graphic>
          </wp:inline>
        </w:drawing>
      </w:r>
    </w:p>
    <w:p w14:paraId="017CA9D7" w14:textId="77777777" w:rsidR="00967119" w:rsidRPr="00E623CB" w:rsidRDefault="00967119" w:rsidP="00E623CB">
      <w:pPr>
        <w:jc w:val="center"/>
        <w:rPr>
          <w:b/>
          <w:sz w:val="20"/>
          <w:szCs w:val="20"/>
        </w:rPr>
      </w:pPr>
      <w:r w:rsidRPr="00260FC3">
        <w:rPr>
          <w:b/>
          <w:sz w:val="20"/>
          <w:szCs w:val="20"/>
        </w:rPr>
        <w:t xml:space="preserve">Figure </w:t>
      </w:r>
      <w:r w:rsidR="00AA3F09">
        <w:rPr>
          <w:b/>
          <w:sz w:val="20"/>
          <w:szCs w:val="20"/>
        </w:rPr>
        <w:t>3</w:t>
      </w:r>
      <w:r w:rsidRPr="00260FC3">
        <w:rPr>
          <w:b/>
          <w:sz w:val="20"/>
          <w:szCs w:val="20"/>
        </w:rPr>
        <w:t xml:space="preserve">. Flow of Comprehensive </w:t>
      </w:r>
      <w:r w:rsidR="00C00BA0" w:rsidRPr="00260FC3">
        <w:rPr>
          <w:b/>
          <w:sz w:val="20"/>
          <w:szCs w:val="20"/>
        </w:rPr>
        <w:t xml:space="preserve">Assessment </w:t>
      </w:r>
      <w:r w:rsidR="00C00BA0">
        <w:rPr>
          <w:b/>
          <w:sz w:val="20"/>
          <w:szCs w:val="20"/>
        </w:rPr>
        <w:t xml:space="preserve">of </w:t>
      </w:r>
      <w:r w:rsidRPr="00260FC3">
        <w:rPr>
          <w:b/>
          <w:sz w:val="20"/>
          <w:szCs w:val="20"/>
        </w:rPr>
        <w:t xml:space="preserve">Urbanization Level </w:t>
      </w:r>
    </w:p>
    <w:p w14:paraId="268C4B7D" w14:textId="33CCF19E" w:rsidR="00967119" w:rsidRPr="00F27CCC" w:rsidRDefault="00810DDE" w:rsidP="00CD2A6E">
      <w:pPr>
        <w:pStyle w:val="Heading1"/>
        <w:rPr>
          <w:sz w:val="36"/>
          <w:szCs w:val="36"/>
        </w:rPr>
      </w:pPr>
      <w:r w:rsidRPr="00F27CCC">
        <w:rPr>
          <w:sz w:val="36"/>
          <w:szCs w:val="36"/>
        </w:rPr>
        <w:t xml:space="preserve">3. </w:t>
      </w:r>
      <w:r w:rsidR="00E64384" w:rsidRPr="00F27CCC">
        <w:rPr>
          <w:sz w:val="36"/>
          <w:szCs w:val="36"/>
        </w:rPr>
        <w:t xml:space="preserve">Results and </w:t>
      </w:r>
      <w:r w:rsidR="00967119" w:rsidRPr="00F27CCC">
        <w:rPr>
          <w:sz w:val="36"/>
          <w:szCs w:val="36"/>
        </w:rPr>
        <w:t>D</w:t>
      </w:r>
      <w:r w:rsidR="00CD2A6E" w:rsidRPr="00F27CCC">
        <w:rPr>
          <w:sz w:val="36"/>
          <w:szCs w:val="36"/>
        </w:rPr>
        <w:t>iscussion</w:t>
      </w:r>
    </w:p>
    <w:p w14:paraId="6F38BE98" w14:textId="41AE0B3A" w:rsidR="00967119" w:rsidRPr="00CD2A6E" w:rsidRDefault="00810DDE" w:rsidP="008C6175">
      <w:pPr>
        <w:pStyle w:val="ListParagraph"/>
        <w:ind w:left="360" w:firstLineChars="0" w:firstLine="0"/>
        <w:outlineLvl w:val="1"/>
        <w:rPr>
          <w:b/>
          <w:i/>
          <w:sz w:val="24"/>
        </w:rPr>
      </w:pPr>
      <w:r w:rsidRPr="00F27CCC">
        <w:rPr>
          <w:b/>
          <w:i/>
          <w:sz w:val="28"/>
          <w:szCs w:val="28"/>
        </w:rPr>
        <w:t xml:space="preserve">3.1 </w:t>
      </w:r>
      <w:r w:rsidR="00967119" w:rsidRPr="00F27CCC">
        <w:rPr>
          <w:b/>
          <w:i/>
          <w:sz w:val="28"/>
          <w:szCs w:val="28"/>
        </w:rPr>
        <w:t>Demographic urbanization level and socio-economic development</w:t>
      </w:r>
    </w:p>
    <w:p w14:paraId="3E2224FC" w14:textId="6EBC39C3" w:rsidR="00A219ED" w:rsidRDefault="00967119" w:rsidP="00967119">
      <w:pPr>
        <w:rPr>
          <w:sz w:val="24"/>
        </w:rPr>
      </w:pPr>
      <w:r w:rsidRPr="00936BBB">
        <w:rPr>
          <w:rFonts w:hint="eastAsia"/>
          <w:sz w:val="24"/>
        </w:rPr>
        <w:t xml:space="preserve">According to the result of correlation analysis, </w:t>
      </w:r>
      <w:r w:rsidR="00BC51B8">
        <w:rPr>
          <w:sz w:val="24"/>
        </w:rPr>
        <w:t>DUL</w:t>
      </w:r>
      <w:r w:rsidRPr="00936BBB">
        <w:rPr>
          <w:rFonts w:hint="eastAsia"/>
          <w:sz w:val="24"/>
        </w:rPr>
        <w:t xml:space="preserve"> </w:t>
      </w:r>
      <w:r w:rsidRPr="00936BBB">
        <w:rPr>
          <w:sz w:val="24"/>
        </w:rPr>
        <w:t>was</w:t>
      </w:r>
      <w:r w:rsidRPr="00936BBB">
        <w:rPr>
          <w:rFonts w:hint="eastAsia"/>
          <w:sz w:val="24"/>
        </w:rPr>
        <w:t xml:space="preserve"> highly correlated with </w:t>
      </w:r>
      <w:r w:rsidR="000B04FA">
        <w:rPr>
          <w:sz w:val="24"/>
        </w:rPr>
        <w:t>6</w:t>
      </w:r>
      <w:r w:rsidR="000B04FA" w:rsidRPr="00936BBB">
        <w:rPr>
          <w:sz w:val="24"/>
        </w:rPr>
        <w:t xml:space="preserve"> </w:t>
      </w:r>
      <w:r w:rsidRPr="00936BBB">
        <w:rPr>
          <w:sz w:val="24"/>
        </w:rPr>
        <w:t>vari</w:t>
      </w:r>
      <w:r w:rsidR="00C77C3E" w:rsidRPr="00936BBB">
        <w:rPr>
          <w:sz w:val="24"/>
        </w:rPr>
        <w:t>ab</w:t>
      </w:r>
      <w:r w:rsidRPr="00936BBB">
        <w:rPr>
          <w:sz w:val="24"/>
        </w:rPr>
        <w:t>les</w:t>
      </w:r>
      <w:r w:rsidRPr="00936BBB">
        <w:rPr>
          <w:rFonts w:hint="eastAsia"/>
          <w:sz w:val="24"/>
        </w:rPr>
        <w:t xml:space="preserve"> of NAP, </w:t>
      </w:r>
      <w:r w:rsidR="00D932CD">
        <w:rPr>
          <w:sz w:val="24"/>
        </w:rPr>
        <w:t>TP</w:t>
      </w:r>
      <w:r w:rsidRPr="00936BBB">
        <w:rPr>
          <w:sz w:val="24"/>
        </w:rPr>
        <w:t xml:space="preserve">, </w:t>
      </w:r>
      <w:r w:rsidRPr="00936BBB">
        <w:rPr>
          <w:rFonts w:hint="eastAsia"/>
          <w:sz w:val="24"/>
        </w:rPr>
        <w:t xml:space="preserve">LFR, </w:t>
      </w:r>
      <w:r w:rsidRPr="00936BBB">
        <w:rPr>
          <w:sz w:val="24"/>
        </w:rPr>
        <w:t xml:space="preserve">STEmp, </w:t>
      </w:r>
      <w:r w:rsidR="00C77C3E" w:rsidRPr="00936BBB">
        <w:rPr>
          <w:rFonts w:hint="eastAsia"/>
          <w:sz w:val="24"/>
        </w:rPr>
        <w:t>RSCG and</w:t>
      </w:r>
      <w:r w:rsidRPr="00936BBB">
        <w:rPr>
          <w:rFonts w:hint="eastAsia"/>
          <w:sz w:val="24"/>
        </w:rPr>
        <w:t xml:space="preserve"> EI</w:t>
      </w:r>
      <w:r w:rsidR="00C67DE5">
        <w:rPr>
          <w:sz w:val="24"/>
        </w:rPr>
        <w:t xml:space="preserve"> (</w:t>
      </w:r>
      <w:r w:rsidR="00C67DE5">
        <w:rPr>
          <w:rFonts w:hint="eastAsia"/>
          <w:sz w:val="24"/>
        </w:rPr>
        <w:t>as</w:t>
      </w:r>
      <w:r w:rsidR="00C67DE5">
        <w:rPr>
          <w:sz w:val="24"/>
        </w:rPr>
        <w:t xml:space="preserve"> Tab. 2)</w:t>
      </w:r>
      <w:r w:rsidRPr="00936BBB">
        <w:rPr>
          <w:rFonts w:hint="eastAsia"/>
          <w:sz w:val="24"/>
        </w:rPr>
        <w:t xml:space="preserve">. The </w:t>
      </w:r>
      <w:r w:rsidR="00037C18">
        <w:rPr>
          <w:sz w:val="24"/>
        </w:rPr>
        <w:t>s</w:t>
      </w:r>
      <w:r w:rsidR="00F07048">
        <w:rPr>
          <w:sz w:val="24"/>
        </w:rPr>
        <w:t>pearman</w:t>
      </w:r>
      <w:r w:rsidRPr="00936BBB">
        <w:rPr>
          <w:rFonts w:hint="eastAsia"/>
          <w:sz w:val="24"/>
        </w:rPr>
        <w:t xml:space="preserve"> correlation coefficients </w:t>
      </w:r>
      <w:r w:rsidRPr="00936BBB">
        <w:rPr>
          <w:sz w:val="24"/>
        </w:rPr>
        <w:t>were</w:t>
      </w:r>
      <w:r w:rsidRPr="00936BBB">
        <w:rPr>
          <w:rFonts w:hint="eastAsia"/>
          <w:sz w:val="24"/>
        </w:rPr>
        <w:t xml:space="preserve"> all over 0.</w:t>
      </w:r>
      <w:r w:rsidRPr="00936BBB">
        <w:rPr>
          <w:sz w:val="24"/>
        </w:rPr>
        <w:t>6</w:t>
      </w:r>
      <w:r w:rsidRPr="00936BBB">
        <w:rPr>
          <w:rFonts w:hint="eastAsia"/>
          <w:sz w:val="24"/>
        </w:rPr>
        <w:t xml:space="preserve">, and the results </w:t>
      </w:r>
      <w:r w:rsidRPr="00936BBB">
        <w:rPr>
          <w:sz w:val="24"/>
        </w:rPr>
        <w:t>were</w:t>
      </w:r>
      <w:r w:rsidRPr="00936BBB">
        <w:rPr>
          <w:rFonts w:hint="eastAsia"/>
          <w:sz w:val="24"/>
        </w:rPr>
        <w:t xml:space="preserve"> significant at the 0.01 level with two-tailed test. However, </w:t>
      </w:r>
      <w:r w:rsidRPr="00936BBB">
        <w:rPr>
          <w:sz w:val="24"/>
        </w:rPr>
        <w:t>owing to</w:t>
      </w:r>
      <w:r w:rsidRPr="00936BBB">
        <w:rPr>
          <w:rFonts w:hint="eastAsia"/>
          <w:sz w:val="24"/>
        </w:rPr>
        <w:t xml:space="preserve"> partial correlation existed among the</w:t>
      </w:r>
      <w:r w:rsidRPr="00936BBB">
        <w:rPr>
          <w:sz w:val="24"/>
        </w:rPr>
        <w:t>se</w:t>
      </w:r>
      <w:r w:rsidRPr="00936BBB">
        <w:rPr>
          <w:rFonts w:hint="eastAsia"/>
          <w:sz w:val="24"/>
        </w:rPr>
        <w:t xml:space="preserve"> variables</w:t>
      </w:r>
      <w:r w:rsidRPr="00936BBB">
        <w:rPr>
          <w:sz w:val="24"/>
        </w:rPr>
        <w:t xml:space="preserve">, it is necessary to use principle component analysis to </w:t>
      </w:r>
      <w:r w:rsidR="00CE1B2E">
        <w:rPr>
          <w:sz w:val="24"/>
        </w:rPr>
        <w:t>alleviate</w:t>
      </w:r>
      <w:r w:rsidRPr="00936BBB">
        <w:rPr>
          <w:sz w:val="24"/>
        </w:rPr>
        <w:t xml:space="preserve"> the </w:t>
      </w:r>
      <w:r w:rsidR="00CE1B2E">
        <w:rPr>
          <w:sz w:val="24"/>
        </w:rPr>
        <w:t>degree</w:t>
      </w:r>
      <w:r w:rsidRPr="00936BBB">
        <w:rPr>
          <w:sz w:val="24"/>
        </w:rPr>
        <w:t xml:space="preserve"> of multicollinearity</w:t>
      </w:r>
      <w:r w:rsidRPr="00936BBB">
        <w:rPr>
          <w:rFonts w:hint="eastAsia"/>
          <w:sz w:val="24"/>
        </w:rPr>
        <w:t>.</w:t>
      </w:r>
    </w:p>
    <w:p w14:paraId="0F2D40B5" w14:textId="56F54C67" w:rsidR="001A0173" w:rsidRPr="001A0173" w:rsidRDefault="00A219ED" w:rsidP="001A0173">
      <w:pPr>
        <w:spacing w:before="240" w:after="120" w:line="216" w:lineRule="auto"/>
        <w:jc w:val="center"/>
        <w:rPr>
          <w:smallCaps/>
          <w:noProof/>
          <w:kern w:val="0"/>
          <w:sz w:val="16"/>
          <w:szCs w:val="16"/>
          <w:lang w:eastAsia="en-US"/>
        </w:rPr>
      </w:pPr>
      <w:r w:rsidRPr="001A0173">
        <w:rPr>
          <w:smallCaps/>
          <w:noProof/>
          <w:kern w:val="0"/>
          <w:sz w:val="16"/>
          <w:szCs w:val="16"/>
          <w:lang w:eastAsia="en-US"/>
        </w:rPr>
        <w:t xml:space="preserve">Table </w:t>
      </w:r>
      <w:r w:rsidR="00C80D2A">
        <w:rPr>
          <w:smallCaps/>
          <w:noProof/>
          <w:kern w:val="0"/>
          <w:sz w:val="16"/>
          <w:szCs w:val="16"/>
          <w:lang w:eastAsia="en-US"/>
        </w:rPr>
        <w:t>2</w:t>
      </w:r>
      <w:r w:rsidRPr="001A0173">
        <w:rPr>
          <w:smallCaps/>
          <w:noProof/>
          <w:kern w:val="0"/>
          <w:sz w:val="16"/>
          <w:szCs w:val="16"/>
          <w:lang w:eastAsia="en-US"/>
        </w:rPr>
        <w:t xml:space="preserve">. Correlation </w:t>
      </w:r>
      <w:r w:rsidR="00F01094" w:rsidRPr="00F01094">
        <w:rPr>
          <w:smallCaps/>
          <w:noProof/>
          <w:kern w:val="0"/>
          <w:sz w:val="16"/>
          <w:szCs w:val="16"/>
          <w:lang w:eastAsia="en-US"/>
        </w:rPr>
        <w:t xml:space="preserve">coefficients </w:t>
      </w:r>
      <w:r w:rsidRPr="001A0173">
        <w:rPr>
          <w:smallCaps/>
          <w:noProof/>
          <w:kern w:val="0"/>
          <w:sz w:val="16"/>
          <w:szCs w:val="16"/>
          <w:lang w:eastAsia="en-US"/>
        </w:rPr>
        <w:t xml:space="preserve">of demographic urbanization level with </w:t>
      </w:r>
      <w:r w:rsidR="00E16621">
        <w:rPr>
          <w:smallCaps/>
          <w:noProof/>
          <w:kern w:val="0"/>
          <w:sz w:val="16"/>
          <w:szCs w:val="16"/>
          <w:lang w:eastAsia="en-US"/>
        </w:rPr>
        <w:t>18 indicators</w:t>
      </w:r>
    </w:p>
    <w:tbl>
      <w:tblPr>
        <w:tblStyle w:val="TableGrid"/>
        <w:tblW w:w="0" w:type="auto"/>
        <w:jc w:val="center"/>
        <w:tblBorders>
          <w:top w:val="single" w:sz="12" w:space="0" w:color="auto"/>
          <w:left w:val="none" w:sz="0" w:space="0" w:color="auto"/>
          <w:right w:val="none" w:sz="0" w:space="0" w:color="auto"/>
          <w:insideH w:val="single" w:sz="12" w:space="0" w:color="auto"/>
        </w:tblBorders>
        <w:tblLook w:val="04A0" w:firstRow="1" w:lastRow="0" w:firstColumn="1" w:lastColumn="0" w:noHBand="0" w:noVBand="1"/>
      </w:tblPr>
      <w:tblGrid>
        <w:gridCol w:w="2118"/>
        <w:gridCol w:w="899"/>
        <w:gridCol w:w="899"/>
        <w:gridCol w:w="899"/>
        <w:gridCol w:w="899"/>
        <w:gridCol w:w="936"/>
        <w:gridCol w:w="1077"/>
      </w:tblGrid>
      <w:tr w:rsidR="00F07048" w:rsidRPr="001A0173" w14:paraId="3181EE41" w14:textId="77777777" w:rsidTr="00E16621">
        <w:trPr>
          <w:jc w:val="center"/>
        </w:trPr>
        <w:tc>
          <w:tcPr>
            <w:tcW w:w="0" w:type="auto"/>
          </w:tcPr>
          <w:p w14:paraId="208E7A79" w14:textId="5EAD6381" w:rsidR="00F07048" w:rsidRPr="001A0173" w:rsidRDefault="00F8709C" w:rsidP="001A0173">
            <w:pPr>
              <w:jc w:val="center"/>
              <w:rPr>
                <w:sz w:val="18"/>
                <w:szCs w:val="20"/>
              </w:rPr>
            </w:pPr>
            <w:r>
              <w:rPr>
                <w:szCs w:val="21"/>
              </w:rPr>
              <w:t>Spearman</w:t>
            </w:r>
            <w:r w:rsidRPr="00C24E47">
              <w:rPr>
                <w:szCs w:val="21"/>
              </w:rPr>
              <w:t xml:space="preserve"> Correlation</w:t>
            </w:r>
          </w:p>
        </w:tc>
        <w:tc>
          <w:tcPr>
            <w:tcW w:w="0" w:type="auto"/>
          </w:tcPr>
          <w:p w14:paraId="14FD372C" w14:textId="34AA3D15" w:rsidR="00F07048" w:rsidRPr="001A0173" w:rsidRDefault="00E16621" w:rsidP="00E16621">
            <w:pPr>
              <w:jc w:val="center"/>
              <w:rPr>
                <w:sz w:val="18"/>
                <w:szCs w:val="20"/>
              </w:rPr>
            </w:pPr>
            <w:r w:rsidRPr="001A0173">
              <w:rPr>
                <w:rFonts w:hint="eastAsia"/>
                <w:b/>
                <w:sz w:val="18"/>
                <w:szCs w:val="20"/>
              </w:rPr>
              <w:t xml:space="preserve">TP </w:t>
            </w:r>
          </w:p>
        </w:tc>
        <w:tc>
          <w:tcPr>
            <w:tcW w:w="0" w:type="auto"/>
          </w:tcPr>
          <w:p w14:paraId="513A43D6" w14:textId="0178A26F" w:rsidR="00F07048" w:rsidRPr="001A0173" w:rsidRDefault="00E16621" w:rsidP="001A0173">
            <w:pPr>
              <w:jc w:val="center"/>
              <w:rPr>
                <w:sz w:val="18"/>
                <w:szCs w:val="20"/>
              </w:rPr>
            </w:pPr>
            <w:r>
              <w:rPr>
                <w:b/>
                <w:sz w:val="18"/>
                <w:szCs w:val="20"/>
              </w:rPr>
              <w:t>STEmp</w:t>
            </w:r>
          </w:p>
        </w:tc>
        <w:tc>
          <w:tcPr>
            <w:tcW w:w="0" w:type="auto"/>
          </w:tcPr>
          <w:p w14:paraId="6F048359" w14:textId="01F62686" w:rsidR="00F07048" w:rsidRPr="001A0173" w:rsidRDefault="00E16621" w:rsidP="00681939">
            <w:pPr>
              <w:jc w:val="center"/>
              <w:rPr>
                <w:sz w:val="18"/>
                <w:szCs w:val="20"/>
              </w:rPr>
            </w:pPr>
            <w:r w:rsidRPr="001A0173">
              <w:rPr>
                <w:rFonts w:hint="eastAsia"/>
                <w:b/>
                <w:sz w:val="18"/>
                <w:szCs w:val="20"/>
              </w:rPr>
              <w:t>NAP</w:t>
            </w:r>
          </w:p>
        </w:tc>
        <w:tc>
          <w:tcPr>
            <w:tcW w:w="0" w:type="auto"/>
          </w:tcPr>
          <w:p w14:paraId="1B2FD4D0" w14:textId="066444CD" w:rsidR="00F07048" w:rsidRPr="001A0173" w:rsidRDefault="00681939" w:rsidP="001A0173">
            <w:pPr>
              <w:jc w:val="center"/>
              <w:rPr>
                <w:sz w:val="18"/>
                <w:szCs w:val="20"/>
              </w:rPr>
            </w:pPr>
            <w:r>
              <w:rPr>
                <w:b/>
                <w:sz w:val="18"/>
                <w:szCs w:val="20"/>
              </w:rPr>
              <w:t>LFR</w:t>
            </w:r>
          </w:p>
        </w:tc>
        <w:tc>
          <w:tcPr>
            <w:tcW w:w="0" w:type="auto"/>
          </w:tcPr>
          <w:p w14:paraId="1503DD32" w14:textId="6CAF7854" w:rsidR="00F07048" w:rsidRPr="001A0173" w:rsidRDefault="00F07048" w:rsidP="001A0173">
            <w:pPr>
              <w:jc w:val="center"/>
              <w:rPr>
                <w:sz w:val="18"/>
                <w:szCs w:val="20"/>
              </w:rPr>
            </w:pPr>
            <w:r w:rsidRPr="001A0173">
              <w:rPr>
                <w:b/>
                <w:sz w:val="18"/>
                <w:szCs w:val="20"/>
              </w:rPr>
              <w:t>RSCG</w:t>
            </w:r>
          </w:p>
        </w:tc>
        <w:tc>
          <w:tcPr>
            <w:tcW w:w="0" w:type="auto"/>
          </w:tcPr>
          <w:p w14:paraId="50499264" w14:textId="22A82A39" w:rsidR="00F07048" w:rsidRPr="001A0173" w:rsidRDefault="00F07048" w:rsidP="001A0173">
            <w:pPr>
              <w:jc w:val="center"/>
              <w:rPr>
                <w:sz w:val="18"/>
                <w:szCs w:val="20"/>
              </w:rPr>
            </w:pPr>
            <w:r w:rsidRPr="001A0173">
              <w:rPr>
                <w:b/>
                <w:sz w:val="18"/>
                <w:szCs w:val="20"/>
              </w:rPr>
              <w:t>EI</w:t>
            </w:r>
          </w:p>
        </w:tc>
      </w:tr>
      <w:tr w:rsidR="00F07048" w:rsidRPr="00C24E47" w14:paraId="5D95178A" w14:textId="77777777" w:rsidTr="00E16621">
        <w:trPr>
          <w:jc w:val="center"/>
        </w:trPr>
        <w:tc>
          <w:tcPr>
            <w:tcW w:w="0" w:type="auto"/>
          </w:tcPr>
          <w:p w14:paraId="1C4E17E4" w14:textId="55E16B66" w:rsidR="00F07048" w:rsidRPr="00C24E47" w:rsidRDefault="008B5D4E" w:rsidP="00F8709C">
            <w:pPr>
              <w:jc w:val="right"/>
              <w:rPr>
                <w:szCs w:val="21"/>
              </w:rPr>
            </w:pPr>
            <w:r>
              <w:rPr>
                <w:szCs w:val="21"/>
              </w:rPr>
              <w:t>D</w:t>
            </w:r>
            <w:r w:rsidR="002277BC">
              <w:rPr>
                <w:szCs w:val="21"/>
              </w:rPr>
              <w:t xml:space="preserve">UL </w:t>
            </w:r>
          </w:p>
        </w:tc>
        <w:tc>
          <w:tcPr>
            <w:tcW w:w="0" w:type="auto"/>
          </w:tcPr>
          <w:p w14:paraId="7AF733FB" w14:textId="60316AF7" w:rsidR="00F07048" w:rsidRPr="00C24E47" w:rsidRDefault="00E16621" w:rsidP="00E16621">
            <w:pPr>
              <w:jc w:val="center"/>
              <w:rPr>
                <w:szCs w:val="21"/>
              </w:rPr>
            </w:pPr>
            <w:r w:rsidRPr="00C24E47">
              <w:rPr>
                <w:rFonts w:hint="eastAsia"/>
                <w:szCs w:val="21"/>
              </w:rPr>
              <w:t>0.768**</w:t>
            </w:r>
          </w:p>
        </w:tc>
        <w:tc>
          <w:tcPr>
            <w:tcW w:w="0" w:type="auto"/>
          </w:tcPr>
          <w:p w14:paraId="78922030" w14:textId="17BCB460" w:rsidR="00F07048" w:rsidRPr="00C24E47" w:rsidRDefault="00E16621" w:rsidP="00E16621">
            <w:pPr>
              <w:jc w:val="center"/>
              <w:rPr>
                <w:szCs w:val="21"/>
              </w:rPr>
            </w:pPr>
            <w:r>
              <w:rPr>
                <w:rFonts w:hint="eastAsia"/>
                <w:szCs w:val="21"/>
              </w:rPr>
              <w:t>0.673</w:t>
            </w:r>
            <w:r w:rsidRPr="00C24E47">
              <w:rPr>
                <w:rFonts w:hint="eastAsia"/>
                <w:szCs w:val="21"/>
              </w:rPr>
              <w:t>**</w:t>
            </w:r>
          </w:p>
        </w:tc>
        <w:tc>
          <w:tcPr>
            <w:tcW w:w="0" w:type="auto"/>
          </w:tcPr>
          <w:p w14:paraId="5AE8EBAC" w14:textId="62E17BE4" w:rsidR="00F07048" w:rsidRPr="00C24E47" w:rsidRDefault="00E16621" w:rsidP="00E16621">
            <w:pPr>
              <w:jc w:val="center"/>
              <w:rPr>
                <w:szCs w:val="21"/>
              </w:rPr>
            </w:pPr>
            <w:r w:rsidRPr="00C24E47">
              <w:rPr>
                <w:rFonts w:hint="eastAsia"/>
                <w:szCs w:val="21"/>
              </w:rPr>
              <w:t>0.657**</w:t>
            </w:r>
          </w:p>
        </w:tc>
        <w:tc>
          <w:tcPr>
            <w:tcW w:w="0" w:type="auto"/>
          </w:tcPr>
          <w:p w14:paraId="34A607F1" w14:textId="598BA339" w:rsidR="00F07048" w:rsidRPr="00C24E47" w:rsidRDefault="00F07048" w:rsidP="00E16621">
            <w:pPr>
              <w:jc w:val="center"/>
              <w:rPr>
                <w:szCs w:val="21"/>
              </w:rPr>
            </w:pPr>
            <w:r w:rsidRPr="00C24E47">
              <w:rPr>
                <w:rFonts w:hint="eastAsia"/>
                <w:szCs w:val="21"/>
              </w:rPr>
              <w:t>0.6</w:t>
            </w:r>
            <w:r w:rsidR="00681939">
              <w:rPr>
                <w:szCs w:val="21"/>
              </w:rPr>
              <w:t>29</w:t>
            </w:r>
            <w:r w:rsidRPr="00C24E47">
              <w:rPr>
                <w:rFonts w:hint="eastAsia"/>
                <w:szCs w:val="21"/>
              </w:rPr>
              <w:t>**</w:t>
            </w:r>
          </w:p>
        </w:tc>
        <w:tc>
          <w:tcPr>
            <w:tcW w:w="0" w:type="auto"/>
          </w:tcPr>
          <w:p w14:paraId="608B75F3" w14:textId="2B9CA5A0" w:rsidR="00F07048" w:rsidRPr="00C24E47" w:rsidRDefault="00F07048" w:rsidP="00E16621">
            <w:pPr>
              <w:jc w:val="center"/>
              <w:rPr>
                <w:szCs w:val="21"/>
              </w:rPr>
            </w:pPr>
            <w:r w:rsidRPr="00C24E47">
              <w:rPr>
                <w:rFonts w:hint="eastAsia"/>
                <w:szCs w:val="21"/>
              </w:rPr>
              <w:t>0.622**</w:t>
            </w:r>
          </w:p>
        </w:tc>
        <w:tc>
          <w:tcPr>
            <w:tcW w:w="0" w:type="auto"/>
          </w:tcPr>
          <w:p w14:paraId="6138DD77" w14:textId="338ABD66" w:rsidR="00F07048" w:rsidRPr="00C24E47" w:rsidRDefault="00F07048" w:rsidP="00E16621">
            <w:pPr>
              <w:jc w:val="center"/>
              <w:rPr>
                <w:szCs w:val="21"/>
              </w:rPr>
            </w:pPr>
            <w:r w:rsidRPr="00C24E47">
              <w:rPr>
                <w:rFonts w:hint="eastAsia"/>
                <w:szCs w:val="21"/>
              </w:rPr>
              <w:t>0.609**</w:t>
            </w:r>
          </w:p>
        </w:tc>
      </w:tr>
      <w:tr w:rsidR="00681939" w:rsidRPr="00C24E47" w14:paraId="4BBBFAA4" w14:textId="77777777" w:rsidTr="00E16621">
        <w:trPr>
          <w:jc w:val="center"/>
        </w:trPr>
        <w:tc>
          <w:tcPr>
            <w:tcW w:w="0" w:type="auto"/>
          </w:tcPr>
          <w:p w14:paraId="565BBF48" w14:textId="219ABE79" w:rsidR="00681939" w:rsidRDefault="00681939" w:rsidP="00681939">
            <w:pPr>
              <w:wordWrap w:val="0"/>
              <w:jc w:val="right"/>
              <w:rPr>
                <w:szCs w:val="21"/>
              </w:rPr>
            </w:pPr>
            <w:r>
              <w:rPr>
                <w:rFonts w:hint="eastAsia"/>
                <w:szCs w:val="21"/>
              </w:rPr>
              <w:t xml:space="preserve">Spearman </w:t>
            </w:r>
            <w:r>
              <w:rPr>
                <w:szCs w:val="21"/>
              </w:rPr>
              <w:t>Correlation</w:t>
            </w:r>
          </w:p>
        </w:tc>
        <w:tc>
          <w:tcPr>
            <w:tcW w:w="0" w:type="auto"/>
          </w:tcPr>
          <w:p w14:paraId="18C61157" w14:textId="2B030269" w:rsidR="00681939" w:rsidRPr="00681939" w:rsidRDefault="00681939" w:rsidP="00681939">
            <w:pPr>
              <w:jc w:val="center"/>
              <w:rPr>
                <w:b/>
                <w:sz w:val="18"/>
                <w:szCs w:val="20"/>
              </w:rPr>
            </w:pPr>
            <w:r>
              <w:rPr>
                <w:b/>
                <w:sz w:val="18"/>
                <w:szCs w:val="20"/>
              </w:rPr>
              <w:t>PGDP</w:t>
            </w:r>
          </w:p>
        </w:tc>
        <w:tc>
          <w:tcPr>
            <w:tcW w:w="0" w:type="auto"/>
          </w:tcPr>
          <w:p w14:paraId="0193E477" w14:textId="042C3569" w:rsidR="00681939" w:rsidRPr="00681939" w:rsidRDefault="00E16621" w:rsidP="00681939">
            <w:pPr>
              <w:jc w:val="center"/>
              <w:rPr>
                <w:b/>
                <w:sz w:val="18"/>
                <w:szCs w:val="20"/>
              </w:rPr>
            </w:pPr>
            <w:r>
              <w:rPr>
                <w:rFonts w:hint="eastAsia"/>
                <w:b/>
                <w:sz w:val="18"/>
                <w:szCs w:val="20"/>
              </w:rPr>
              <w:t>MI</w:t>
            </w:r>
          </w:p>
        </w:tc>
        <w:tc>
          <w:tcPr>
            <w:tcW w:w="0" w:type="auto"/>
          </w:tcPr>
          <w:p w14:paraId="21B06301" w14:textId="7C838040" w:rsidR="00681939" w:rsidRPr="00681939" w:rsidRDefault="00681939" w:rsidP="00681939">
            <w:pPr>
              <w:jc w:val="center"/>
              <w:rPr>
                <w:b/>
                <w:sz w:val="18"/>
                <w:szCs w:val="20"/>
              </w:rPr>
            </w:pPr>
            <w:r>
              <w:rPr>
                <w:rFonts w:hint="eastAsia"/>
                <w:b/>
                <w:sz w:val="18"/>
                <w:szCs w:val="20"/>
              </w:rPr>
              <w:t>HEdu</w:t>
            </w:r>
          </w:p>
        </w:tc>
        <w:tc>
          <w:tcPr>
            <w:tcW w:w="0" w:type="auto"/>
          </w:tcPr>
          <w:p w14:paraId="06D2D291" w14:textId="6C65B60C" w:rsidR="00681939" w:rsidRPr="00681939" w:rsidRDefault="00E16621" w:rsidP="00E16621">
            <w:pPr>
              <w:jc w:val="center"/>
              <w:rPr>
                <w:b/>
                <w:sz w:val="18"/>
                <w:szCs w:val="20"/>
              </w:rPr>
            </w:pPr>
            <w:r>
              <w:rPr>
                <w:rFonts w:hint="eastAsia"/>
                <w:b/>
                <w:sz w:val="18"/>
                <w:szCs w:val="20"/>
              </w:rPr>
              <w:t xml:space="preserve">S_GDP </w:t>
            </w:r>
          </w:p>
        </w:tc>
        <w:tc>
          <w:tcPr>
            <w:tcW w:w="0" w:type="auto"/>
          </w:tcPr>
          <w:p w14:paraId="60E4C24D" w14:textId="1505CEEB" w:rsidR="00681939" w:rsidRPr="00681939" w:rsidRDefault="00E16621" w:rsidP="00681939">
            <w:pPr>
              <w:jc w:val="center"/>
              <w:rPr>
                <w:b/>
                <w:sz w:val="18"/>
                <w:szCs w:val="20"/>
              </w:rPr>
            </w:pPr>
            <w:r>
              <w:rPr>
                <w:rFonts w:hint="eastAsia"/>
                <w:b/>
                <w:sz w:val="18"/>
                <w:szCs w:val="20"/>
              </w:rPr>
              <w:t>Medical</w:t>
            </w:r>
            <w:r>
              <w:rPr>
                <w:b/>
                <w:sz w:val="18"/>
                <w:szCs w:val="20"/>
              </w:rPr>
              <w:t>S</w:t>
            </w:r>
          </w:p>
        </w:tc>
        <w:tc>
          <w:tcPr>
            <w:tcW w:w="0" w:type="auto"/>
          </w:tcPr>
          <w:p w14:paraId="42FF0051" w14:textId="237E81C7" w:rsidR="00681939" w:rsidRPr="00681939" w:rsidRDefault="00E16621" w:rsidP="00681939">
            <w:pPr>
              <w:jc w:val="center"/>
              <w:rPr>
                <w:b/>
                <w:sz w:val="18"/>
                <w:szCs w:val="20"/>
              </w:rPr>
            </w:pPr>
            <w:r>
              <w:rPr>
                <w:rFonts w:hint="eastAsia"/>
                <w:b/>
                <w:sz w:val="18"/>
                <w:szCs w:val="20"/>
              </w:rPr>
              <w:t>HBed</w:t>
            </w:r>
            <w:r>
              <w:rPr>
                <w:b/>
                <w:sz w:val="18"/>
                <w:szCs w:val="20"/>
              </w:rPr>
              <w:t>space</w:t>
            </w:r>
          </w:p>
        </w:tc>
      </w:tr>
      <w:tr w:rsidR="00E16621" w:rsidRPr="00C24E47" w14:paraId="175C98B9" w14:textId="77777777" w:rsidTr="00E16621">
        <w:trPr>
          <w:jc w:val="center"/>
        </w:trPr>
        <w:tc>
          <w:tcPr>
            <w:tcW w:w="0" w:type="auto"/>
          </w:tcPr>
          <w:p w14:paraId="5F7E4826" w14:textId="43E20FD5" w:rsidR="00E16621" w:rsidRDefault="008B5D4E" w:rsidP="00E16621">
            <w:pPr>
              <w:jc w:val="right"/>
              <w:rPr>
                <w:szCs w:val="21"/>
              </w:rPr>
            </w:pPr>
            <w:r>
              <w:rPr>
                <w:rFonts w:hint="eastAsia"/>
                <w:szCs w:val="21"/>
              </w:rPr>
              <w:t>D</w:t>
            </w:r>
            <w:r w:rsidR="00E16621">
              <w:rPr>
                <w:rFonts w:hint="eastAsia"/>
                <w:szCs w:val="21"/>
              </w:rPr>
              <w:t>UL</w:t>
            </w:r>
          </w:p>
        </w:tc>
        <w:tc>
          <w:tcPr>
            <w:tcW w:w="0" w:type="auto"/>
          </w:tcPr>
          <w:p w14:paraId="0AA2CD7F" w14:textId="29F47CFC" w:rsidR="00E16621" w:rsidRPr="00C24E47" w:rsidRDefault="00E16621" w:rsidP="00E16621">
            <w:pPr>
              <w:jc w:val="center"/>
              <w:rPr>
                <w:szCs w:val="21"/>
              </w:rPr>
            </w:pPr>
            <w:r>
              <w:rPr>
                <w:rFonts w:hint="eastAsia"/>
                <w:szCs w:val="21"/>
              </w:rPr>
              <w:t>0.588**</w:t>
            </w:r>
          </w:p>
        </w:tc>
        <w:tc>
          <w:tcPr>
            <w:tcW w:w="0" w:type="auto"/>
          </w:tcPr>
          <w:p w14:paraId="22B245FF" w14:textId="0442726B" w:rsidR="00E16621" w:rsidRPr="00C24E47" w:rsidRDefault="00E16621" w:rsidP="00E16621">
            <w:pPr>
              <w:jc w:val="center"/>
              <w:rPr>
                <w:szCs w:val="21"/>
              </w:rPr>
            </w:pPr>
            <w:r>
              <w:rPr>
                <w:rFonts w:hint="eastAsia"/>
                <w:szCs w:val="21"/>
              </w:rPr>
              <w:t>0.524**</w:t>
            </w:r>
          </w:p>
        </w:tc>
        <w:tc>
          <w:tcPr>
            <w:tcW w:w="0" w:type="auto"/>
          </w:tcPr>
          <w:p w14:paraId="2C341EB4" w14:textId="5BDC2490" w:rsidR="00E16621" w:rsidRPr="00C24E47" w:rsidRDefault="00E16621" w:rsidP="00E16621">
            <w:pPr>
              <w:jc w:val="center"/>
              <w:rPr>
                <w:szCs w:val="21"/>
              </w:rPr>
            </w:pPr>
            <w:r>
              <w:rPr>
                <w:rFonts w:hint="eastAsia"/>
                <w:szCs w:val="21"/>
              </w:rPr>
              <w:t>0.519**</w:t>
            </w:r>
          </w:p>
        </w:tc>
        <w:tc>
          <w:tcPr>
            <w:tcW w:w="0" w:type="auto"/>
          </w:tcPr>
          <w:p w14:paraId="668ABBC6" w14:textId="2A9C1C96" w:rsidR="00E16621" w:rsidRPr="00C24E47" w:rsidRDefault="00E16621" w:rsidP="00E16621">
            <w:pPr>
              <w:jc w:val="center"/>
              <w:rPr>
                <w:szCs w:val="21"/>
              </w:rPr>
            </w:pPr>
            <w:r>
              <w:rPr>
                <w:rFonts w:hint="eastAsia"/>
                <w:szCs w:val="21"/>
              </w:rPr>
              <w:t>0.375**</w:t>
            </w:r>
          </w:p>
        </w:tc>
        <w:tc>
          <w:tcPr>
            <w:tcW w:w="0" w:type="auto"/>
          </w:tcPr>
          <w:p w14:paraId="735299B5" w14:textId="061A1FA5" w:rsidR="00E16621" w:rsidRPr="00C24E47" w:rsidRDefault="00E16621" w:rsidP="00E16621">
            <w:pPr>
              <w:jc w:val="center"/>
              <w:rPr>
                <w:szCs w:val="21"/>
              </w:rPr>
            </w:pPr>
            <w:r>
              <w:rPr>
                <w:rFonts w:hint="eastAsia"/>
                <w:szCs w:val="21"/>
              </w:rPr>
              <w:t>0.370**</w:t>
            </w:r>
          </w:p>
        </w:tc>
        <w:tc>
          <w:tcPr>
            <w:tcW w:w="0" w:type="auto"/>
          </w:tcPr>
          <w:p w14:paraId="42DF9B7B" w14:textId="47457C18" w:rsidR="00E16621" w:rsidRPr="00C24E47" w:rsidRDefault="00E16621" w:rsidP="00E16621">
            <w:pPr>
              <w:jc w:val="center"/>
              <w:rPr>
                <w:szCs w:val="21"/>
              </w:rPr>
            </w:pPr>
            <w:r>
              <w:rPr>
                <w:rFonts w:hint="eastAsia"/>
                <w:szCs w:val="21"/>
              </w:rPr>
              <w:t>0.336**</w:t>
            </w:r>
          </w:p>
        </w:tc>
      </w:tr>
      <w:tr w:rsidR="00E16621" w:rsidRPr="00C24E47" w14:paraId="72C6C85E" w14:textId="77777777" w:rsidTr="00E16621">
        <w:trPr>
          <w:jc w:val="center"/>
        </w:trPr>
        <w:tc>
          <w:tcPr>
            <w:tcW w:w="0" w:type="auto"/>
          </w:tcPr>
          <w:p w14:paraId="75C10EC1" w14:textId="0D0241B6" w:rsidR="00E16621" w:rsidRDefault="00E16621" w:rsidP="00E16621">
            <w:pPr>
              <w:wordWrap w:val="0"/>
              <w:jc w:val="right"/>
              <w:rPr>
                <w:szCs w:val="21"/>
              </w:rPr>
            </w:pPr>
            <w:r>
              <w:rPr>
                <w:rFonts w:hint="eastAsia"/>
                <w:szCs w:val="21"/>
              </w:rPr>
              <w:t xml:space="preserve">Spearman </w:t>
            </w:r>
            <w:r>
              <w:rPr>
                <w:szCs w:val="21"/>
              </w:rPr>
              <w:t>Correlation</w:t>
            </w:r>
          </w:p>
        </w:tc>
        <w:tc>
          <w:tcPr>
            <w:tcW w:w="0" w:type="auto"/>
          </w:tcPr>
          <w:p w14:paraId="0A5FFAC0" w14:textId="1CB56343" w:rsidR="00E16621" w:rsidRPr="00681939" w:rsidRDefault="00E16621" w:rsidP="00E16621">
            <w:pPr>
              <w:jc w:val="center"/>
              <w:rPr>
                <w:b/>
                <w:sz w:val="18"/>
                <w:szCs w:val="20"/>
              </w:rPr>
            </w:pPr>
            <w:r>
              <w:rPr>
                <w:rFonts w:hint="eastAsia"/>
                <w:b/>
                <w:sz w:val="18"/>
                <w:szCs w:val="20"/>
              </w:rPr>
              <w:t xml:space="preserve">T_GDP </w:t>
            </w:r>
          </w:p>
        </w:tc>
        <w:tc>
          <w:tcPr>
            <w:tcW w:w="0" w:type="auto"/>
          </w:tcPr>
          <w:p w14:paraId="1F235C50" w14:textId="75ADCBD1" w:rsidR="00E16621" w:rsidRPr="00681939" w:rsidRDefault="00E16621" w:rsidP="00E16621">
            <w:pPr>
              <w:jc w:val="center"/>
              <w:rPr>
                <w:b/>
                <w:sz w:val="18"/>
                <w:szCs w:val="20"/>
              </w:rPr>
            </w:pPr>
            <w:r>
              <w:rPr>
                <w:rFonts w:hint="eastAsia"/>
                <w:b/>
                <w:sz w:val="18"/>
                <w:szCs w:val="20"/>
              </w:rPr>
              <w:t>PD</w:t>
            </w:r>
          </w:p>
        </w:tc>
        <w:tc>
          <w:tcPr>
            <w:tcW w:w="0" w:type="auto"/>
          </w:tcPr>
          <w:p w14:paraId="2A992442" w14:textId="437EFA61" w:rsidR="00E16621" w:rsidRPr="00681939" w:rsidRDefault="00E16621" w:rsidP="00E16621">
            <w:pPr>
              <w:jc w:val="center"/>
              <w:rPr>
                <w:b/>
                <w:sz w:val="18"/>
                <w:szCs w:val="20"/>
              </w:rPr>
            </w:pPr>
            <w:r>
              <w:rPr>
                <w:rFonts w:hint="eastAsia"/>
                <w:b/>
                <w:sz w:val="18"/>
                <w:szCs w:val="20"/>
              </w:rPr>
              <w:t>Stu</w:t>
            </w:r>
          </w:p>
        </w:tc>
        <w:tc>
          <w:tcPr>
            <w:tcW w:w="0" w:type="auto"/>
          </w:tcPr>
          <w:p w14:paraId="5010BE7C" w14:textId="18A7BD90" w:rsidR="00E16621" w:rsidRPr="00681939" w:rsidRDefault="00E16621" w:rsidP="00E16621">
            <w:pPr>
              <w:jc w:val="center"/>
              <w:rPr>
                <w:b/>
                <w:sz w:val="18"/>
                <w:szCs w:val="20"/>
              </w:rPr>
            </w:pPr>
            <w:r>
              <w:rPr>
                <w:rFonts w:hint="eastAsia"/>
                <w:b/>
                <w:sz w:val="18"/>
                <w:szCs w:val="20"/>
              </w:rPr>
              <w:t>T</w:t>
            </w:r>
            <w:r>
              <w:rPr>
                <w:b/>
                <w:sz w:val="18"/>
                <w:szCs w:val="20"/>
              </w:rPr>
              <w:t>eachS</w:t>
            </w:r>
          </w:p>
        </w:tc>
        <w:tc>
          <w:tcPr>
            <w:tcW w:w="0" w:type="auto"/>
          </w:tcPr>
          <w:p w14:paraId="2D6871F7" w14:textId="74F0E0AC" w:rsidR="00E16621" w:rsidRPr="00681939" w:rsidRDefault="00E16621" w:rsidP="00E16621">
            <w:pPr>
              <w:jc w:val="center"/>
              <w:rPr>
                <w:b/>
                <w:sz w:val="18"/>
                <w:szCs w:val="20"/>
              </w:rPr>
            </w:pPr>
            <w:r>
              <w:rPr>
                <w:rFonts w:hint="eastAsia"/>
                <w:b/>
                <w:sz w:val="18"/>
                <w:szCs w:val="20"/>
              </w:rPr>
              <w:t>T_FAI</w:t>
            </w:r>
          </w:p>
        </w:tc>
        <w:tc>
          <w:tcPr>
            <w:tcW w:w="0" w:type="auto"/>
          </w:tcPr>
          <w:p w14:paraId="1AE8DF2F" w14:textId="403B85B5" w:rsidR="00E16621" w:rsidRPr="00681939" w:rsidRDefault="00E16621" w:rsidP="00E16621">
            <w:pPr>
              <w:jc w:val="center"/>
              <w:rPr>
                <w:b/>
                <w:sz w:val="18"/>
                <w:szCs w:val="20"/>
              </w:rPr>
            </w:pPr>
            <w:r>
              <w:rPr>
                <w:rFonts w:hint="eastAsia"/>
                <w:b/>
                <w:sz w:val="18"/>
                <w:szCs w:val="20"/>
              </w:rPr>
              <w:t>S_FAI</w:t>
            </w:r>
          </w:p>
        </w:tc>
      </w:tr>
      <w:tr w:rsidR="00E16621" w:rsidRPr="00C24E47" w14:paraId="2D000B5F" w14:textId="77777777" w:rsidTr="00E16621">
        <w:trPr>
          <w:jc w:val="center"/>
        </w:trPr>
        <w:tc>
          <w:tcPr>
            <w:tcW w:w="0" w:type="auto"/>
            <w:tcBorders>
              <w:bottom w:val="single" w:sz="12" w:space="0" w:color="auto"/>
            </w:tcBorders>
          </w:tcPr>
          <w:p w14:paraId="5FDB44FE" w14:textId="528627CF" w:rsidR="00E16621" w:rsidRDefault="008B5D4E" w:rsidP="00E16621">
            <w:pPr>
              <w:jc w:val="right"/>
              <w:rPr>
                <w:szCs w:val="21"/>
              </w:rPr>
            </w:pPr>
            <w:r>
              <w:rPr>
                <w:rFonts w:hint="eastAsia"/>
                <w:szCs w:val="21"/>
              </w:rPr>
              <w:t>D</w:t>
            </w:r>
            <w:r w:rsidR="00E16621">
              <w:rPr>
                <w:rFonts w:hint="eastAsia"/>
                <w:szCs w:val="21"/>
              </w:rPr>
              <w:t>UL</w:t>
            </w:r>
          </w:p>
        </w:tc>
        <w:tc>
          <w:tcPr>
            <w:tcW w:w="0" w:type="auto"/>
            <w:tcBorders>
              <w:bottom w:val="single" w:sz="12" w:space="0" w:color="auto"/>
            </w:tcBorders>
          </w:tcPr>
          <w:p w14:paraId="79F2AB12" w14:textId="290D2914" w:rsidR="00E16621" w:rsidRDefault="00E16621" w:rsidP="00E16621">
            <w:pPr>
              <w:jc w:val="center"/>
              <w:rPr>
                <w:szCs w:val="21"/>
              </w:rPr>
            </w:pPr>
            <w:r>
              <w:rPr>
                <w:rFonts w:hint="eastAsia"/>
                <w:szCs w:val="21"/>
              </w:rPr>
              <w:t>0.292*</w:t>
            </w:r>
          </w:p>
        </w:tc>
        <w:tc>
          <w:tcPr>
            <w:tcW w:w="0" w:type="auto"/>
            <w:tcBorders>
              <w:bottom w:val="single" w:sz="12" w:space="0" w:color="auto"/>
            </w:tcBorders>
          </w:tcPr>
          <w:p w14:paraId="6D99D9D5" w14:textId="78ED9F02" w:rsidR="00E16621" w:rsidRPr="00C24E47" w:rsidRDefault="00E16621" w:rsidP="00E16621">
            <w:pPr>
              <w:jc w:val="center"/>
              <w:rPr>
                <w:szCs w:val="21"/>
              </w:rPr>
            </w:pPr>
            <w:r>
              <w:rPr>
                <w:rFonts w:hint="eastAsia"/>
                <w:szCs w:val="21"/>
              </w:rPr>
              <w:t>0.251*</w:t>
            </w:r>
          </w:p>
        </w:tc>
        <w:tc>
          <w:tcPr>
            <w:tcW w:w="0" w:type="auto"/>
            <w:tcBorders>
              <w:bottom w:val="single" w:sz="12" w:space="0" w:color="auto"/>
            </w:tcBorders>
          </w:tcPr>
          <w:p w14:paraId="4246A9CE" w14:textId="795846C2" w:rsidR="00E16621" w:rsidRPr="00C24E47" w:rsidRDefault="00E16621" w:rsidP="00E16621">
            <w:pPr>
              <w:jc w:val="center"/>
              <w:rPr>
                <w:szCs w:val="21"/>
              </w:rPr>
            </w:pPr>
            <w:r>
              <w:rPr>
                <w:rFonts w:hint="eastAsia"/>
                <w:szCs w:val="21"/>
              </w:rPr>
              <w:t>0.209</w:t>
            </w:r>
          </w:p>
        </w:tc>
        <w:tc>
          <w:tcPr>
            <w:tcW w:w="0" w:type="auto"/>
            <w:tcBorders>
              <w:bottom w:val="single" w:sz="12" w:space="0" w:color="auto"/>
            </w:tcBorders>
          </w:tcPr>
          <w:p w14:paraId="2BED0D31" w14:textId="761FF821" w:rsidR="00E16621" w:rsidRPr="00C24E47" w:rsidRDefault="00E16621" w:rsidP="00E16621">
            <w:pPr>
              <w:jc w:val="center"/>
              <w:rPr>
                <w:szCs w:val="21"/>
              </w:rPr>
            </w:pPr>
            <w:r>
              <w:rPr>
                <w:rFonts w:hint="eastAsia"/>
                <w:szCs w:val="21"/>
              </w:rPr>
              <w:t>0.148</w:t>
            </w:r>
          </w:p>
        </w:tc>
        <w:tc>
          <w:tcPr>
            <w:tcW w:w="0" w:type="auto"/>
            <w:tcBorders>
              <w:bottom w:val="single" w:sz="12" w:space="0" w:color="auto"/>
            </w:tcBorders>
          </w:tcPr>
          <w:p w14:paraId="401FE3F9" w14:textId="57E80E90" w:rsidR="00E16621" w:rsidRPr="00C24E47" w:rsidRDefault="00E16621" w:rsidP="00E16621">
            <w:pPr>
              <w:jc w:val="center"/>
              <w:rPr>
                <w:szCs w:val="21"/>
              </w:rPr>
            </w:pPr>
            <w:r>
              <w:rPr>
                <w:rFonts w:hint="eastAsia"/>
                <w:szCs w:val="21"/>
              </w:rPr>
              <w:t>0.114</w:t>
            </w:r>
          </w:p>
        </w:tc>
        <w:tc>
          <w:tcPr>
            <w:tcW w:w="0" w:type="auto"/>
            <w:tcBorders>
              <w:bottom w:val="single" w:sz="12" w:space="0" w:color="auto"/>
            </w:tcBorders>
          </w:tcPr>
          <w:p w14:paraId="227992C3" w14:textId="7E28CD1B" w:rsidR="00E16621" w:rsidRPr="00C24E47" w:rsidRDefault="00E16621" w:rsidP="00E16621">
            <w:pPr>
              <w:jc w:val="center"/>
              <w:rPr>
                <w:szCs w:val="21"/>
              </w:rPr>
            </w:pPr>
            <w:r>
              <w:rPr>
                <w:rFonts w:hint="eastAsia"/>
                <w:szCs w:val="21"/>
              </w:rPr>
              <w:t>-0.124</w:t>
            </w:r>
          </w:p>
        </w:tc>
      </w:tr>
    </w:tbl>
    <w:p w14:paraId="67C4B792" w14:textId="77777777" w:rsidR="00502929" w:rsidRPr="001A0173" w:rsidRDefault="00502929" w:rsidP="00E16621">
      <w:pPr>
        <w:ind w:firstLineChars="150" w:firstLine="270"/>
        <w:jc w:val="left"/>
        <w:rPr>
          <w:sz w:val="18"/>
          <w:szCs w:val="20"/>
        </w:rPr>
      </w:pPr>
      <w:r w:rsidRPr="001A0173">
        <w:rPr>
          <w:sz w:val="18"/>
          <w:szCs w:val="20"/>
        </w:rPr>
        <w:t>**. Correlation is significant at the 0.01 level (2-tailed).</w:t>
      </w:r>
    </w:p>
    <w:p w14:paraId="7E358740" w14:textId="38E09B6F" w:rsidR="00967119" w:rsidRPr="00B472FC" w:rsidRDefault="00E16621" w:rsidP="00E16621">
      <w:pPr>
        <w:ind w:firstLineChars="150" w:firstLine="270"/>
        <w:rPr>
          <w:sz w:val="24"/>
        </w:rPr>
      </w:pPr>
      <w:r w:rsidRPr="001A0173">
        <w:rPr>
          <w:sz w:val="18"/>
          <w:szCs w:val="20"/>
        </w:rPr>
        <w:t>*. Correlation is significant at the 0.0</w:t>
      </w:r>
      <w:r>
        <w:rPr>
          <w:sz w:val="18"/>
          <w:szCs w:val="20"/>
        </w:rPr>
        <w:t>5</w:t>
      </w:r>
      <w:r w:rsidRPr="001A0173">
        <w:rPr>
          <w:sz w:val="18"/>
          <w:szCs w:val="20"/>
        </w:rPr>
        <w:t xml:space="preserve"> level (2-tailed</w:t>
      </w:r>
      <w:r w:rsidR="00B472FC">
        <w:rPr>
          <w:rFonts w:hint="eastAsia"/>
          <w:sz w:val="18"/>
          <w:szCs w:val="20"/>
        </w:rPr>
        <w:t>)</w:t>
      </w:r>
      <w:r w:rsidR="00B472FC">
        <w:rPr>
          <w:sz w:val="18"/>
          <w:szCs w:val="20"/>
        </w:rPr>
        <w:t>.</w:t>
      </w:r>
    </w:p>
    <w:p w14:paraId="66929351" w14:textId="0A22C47E" w:rsidR="00967119" w:rsidRPr="00F27CCC" w:rsidRDefault="00810DDE" w:rsidP="008C6175">
      <w:pPr>
        <w:pStyle w:val="ListParagraph"/>
        <w:ind w:left="360" w:firstLineChars="0" w:firstLine="0"/>
        <w:outlineLvl w:val="1"/>
        <w:rPr>
          <w:b/>
          <w:i/>
          <w:sz w:val="28"/>
          <w:szCs w:val="28"/>
        </w:rPr>
      </w:pPr>
      <w:r w:rsidRPr="00F27CCC">
        <w:rPr>
          <w:b/>
          <w:i/>
          <w:sz w:val="28"/>
          <w:szCs w:val="28"/>
        </w:rPr>
        <w:lastRenderedPageBreak/>
        <w:t xml:space="preserve">3.2 </w:t>
      </w:r>
      <w:r w:rsidR="00967119" w:rsidRPr="00F27CCC">
        <w:rPr>
          <w:b/>
          <w:i/>
          <w:sz w:val="28"/>
          <w:szCs w:val="28"/>
        </w:rPr>
        <w:t>Comprehensive urbanization level</w:t>
      </w:r>
    </w:p>
    <w:p w14:paraId="202A6803" w14:textId="03A3D062" w:rsidR="00C20BE7" w:rsidRDefault="00967119" w:rsidP="00967119">
      <w:pPr>
        <w:rPr>
          <w:sz w:val="24"/>
        </w:rPr>
      </w:pPr>
      <w:bookmarkStart w:id="21" w:name="OLE_LINK41"/>
      <w:bookmarkStart w:id="22" w:name="OLE_LINK42"/>
      <w:r w:rsidRPr="00936BBB">
        <w:rPr>
          <w:rFonts w:hint="eastAsia"/>
          <w:sz w:val="24"/>
        </w:rPr>
        <w:t xml:space="preserve">Principle component analysis </w:t>
      </w:r>
      <w:r w:rsidR="00F01094">
        <w:rPr>
          <w:sz w:val="24"/>
        </w:rPr>
        <w:t>can</w:t>
      </w:r>
      <w:r w:rsidR="00F01094" w:rsidRPr="00936BBB">
        <w:rPr>
          <w:rFonts w:hint="eastAsia"/>
          <w:sz w:val="24"/>
        </w:rPr>
        <w:t xml:space="preserve"> </w:t>
      </w:r>
      <w:r w:rsidRPr="00936BBB">
        <w:rPr>
          <w:rFonts w:hint="eastAsia"/>
          <w:sz w:val="24"/>
        </w:rPr>
        <w:t xml:space="preserve">reduce the mass of confusing information into a relatively small number of uncorrelated components that account for most of the observed variance </w:t>
      </w:r>
      <w:bookmarkEnd w:id="21"/>
      <w:bookmarkEnd w:id="22"/>
      <w:r w:rsidRPr="00936BBB">
        <w:rPr>
          <w:sz w:val="24"/>
        </w:rPr>
        <w:fldChar w:fldCharType="begin"/>
      </w:r>
      <w:r w:rsidR="00CC2847">
        <w:rPr>
          <w:sz w:val="24"/>
        </w:rPr>
        <w:instrText xml:space="preserve"> ADDIN EN.CITE &lt;EndNote&gt;&lt;Cite&gt;&lt;Author&gt;Field&lt;/Author&gt;&lt;Year&gt;2009&lt;/Year&gt;&lt;RecNum&gt;108&lt;/RecNum&gt;&lt;DisplayText&gt;(Field 2009)&lt;/DisplayText&gt;&lt;record&gt;&lt;rec-number&gt;108&lt;/rec-number&gt;&lt;foreign-keys&gt;&lt;key app="EN" db-id="0svper95de5t29erp5z5srxaez5aeree5e90"&gt;108&lt;/key&gt;&lt;/foreign-keys&gt;&lt;ref-type name="Book"&gt;6&lt;/ref-type&gt;&lt;contributors&gt;&lt;authors&gt;&lt;author&gt;Andy Field&lt;/author&gt;&lt;/authors&gt;&lt;/contributors&gt;&lt;titles&gt;&lt;title&gt;Discovering Statistics Using SPSS&lt;/title&gt;&lt;/titles&gt;&lt;pages&gt;856&lt;/pages&gt;&lt;edition&gt;Third&lt;/edition&gt;&lt;section&gt;628&lt;/section&gt;&lt;dates&gt;&lt;year&gt;2009&lt;/year&gt;&lt;/dates&gt;&lt;pub-location&gt;London&lt;/pub-location&gt;&lt;publisher&gt;Sage Publications Ltd&lt;/publisher&gt;&lt;urls&gt;&lt;/urls&gt;&lt;/record&gt;&lt;/Cite&gt;&lt;/EndNote&gt;</w:instrText>
      </w:r>
      <w:r w:rsidRPr="00936BBB">
        <w:rPr>
          <w:sz w:val="24"/>
        </w:rPr>
        <w:fldChar w:fldCharType="separate"/>
      </w:r>
      <w:r w:rsidR="00CC2847">
        <w:rPr>
          <w:noProof/>
          <w:sz w:val="24"/>
        </w:rPr>
        <w:t>(</w:t>
      </w:r>
      <w:hyperlink w:anchor="_ENREF_11" w:tooltip="Field, 2009 #108" w:history="1">
        <w:r w:rsidR="00240F45">
          <w:rPr>
            <w:noProof/>
            <w:sz w:val="24"/>
          </w:rPr>
          <w:t>Field 2009</w:t>
        </w:r>
      </w:hyperlink>
      <w:r w:rsidR="00CC2847">
        <w:rPr>
          <w:noProof/>
          <w:sz w:val="24"/>
        </w:rPr>
        <w:t>)</w:t>
      </w:r>
      <w:r w:rsidRPr="00936BBB">
        <w:rPr>
          <w:sz w:val="24"/>
        </w:rPr>
        <w:fldChar w:fldCharType="end"/>
      </w:r>
      <w:r w:rsidRPr="00936BBB">
        <w:rPr>
          <w:sz w:val="24"/>
        </w:rPr>
        <w:t xml:space="preserve">. </w:t>
      </w:r>
      <w:r w:rsidRPr="00936BBB">
        <w:rPr>
          <w:rFonts w:hint="eastAsia"/>
          <w:sz w:val="24"/>
        </w:rPr>
        <w:t>Total 1</w:t>
      </w:r>
      <w:r w:rsidRPr="00936BBB">
        <w:rPr>
          <w:sz w:val="24"/>
        </w:rPr>
        <w:t>8</w:t>
      </w:r>
      <w:r w:rsidRPr="00936BBB">
        <w:rPr>
          <w:rFonts w:hint="eastAsia"/>
          <w:sz w:val="24"/>
        </w:rPr>
        <w:t xml:space="preserve"> indicators </w:t>
      </w:r>
      <w:r w:rsidRPr="00936BBB">
        <w:rPr>
          <w:sz w:val="24"/>
        </w:rPr>
        <w:t>were</w:t>
      </w:r>
      <w:r w:rsidRPr="00936BBB">
        <w:rPr>
          <w:rFonts w:hint="eastAsia"/>
          <w:sz w:val="24"/>
        </w:rPr>
        <w:t xml:space="preserve"> considered as variables in the process of </w:t>
      </w:r>
      <w:r w:rsidRPr="00936BBB">
        <w:rPr>
          <w:sz w:val="24"/>
        </w:rPr>
        <w:t>principle</w:t>
      </w:r>
      <w:r w:rsidRPr="00936BBB">
        <w:rPr>
          <w:rFonts w:hint="eastAsia"/>
          <w:sz w:val="24"/>
        </w:rPr>
        <w:t xml:space="preserve"> component analysis. </w:t>
      </w:r>
      <w:bookmarkStart w:id="23" w:name="OLE_LINK43"/>
      <w:bookmarkStart w:id="24" w:name="OLE_LINK44"/>
      <w:r w:rsidRPr="00936BBB">
        <w:rPr>
          <w:sz w:val="24"/>
        </w:rPr>
        <w:t>Finally</w:t>
      </w:r>
      <w:r w:rsidRPr="00936BBB">
        <w:rPr>
          <w:rFonts w:hint="eastAsia"/>
          <w:sz w:val="24"/>
        </w:rPr>
        <w:t xml:space="preserve">, </w:t>
      </w:r>
      <w:bookmarkStart w:id="25" w:name="OLE_LINK48"/>
      <w:bookmarkStart w:id="26" w:name="OLE_LINK49"/>
      <w:r w:rsidRPr="00936BBB">
        <w:rPr>
          <w:rFonts w:hint="eastAsia"/>
          <w:sz w:val="24"/>
        </w:rPr>
        <w:t xml:space="preserve">three </w:t>
      </w:r>
      <w:r w:rsidRPr="00936BBB">
        <w:rPr>
          <w:sz w:val="24"/>
        </w:rPr>
        <w:t xml:space="preserve">major </w:t>
      </w:r>
      <w:r w:rsidRPr="00936BBB">
        <w:rPr>
          <w:rFonts w:hint="eastAsia"/>
          <w:sz w:val="24"/>
        </w:rPr>
        <w:t xml:space="preserve">components </w:t>
      </w:r>
      <w:r w:rsidRPr="00936BBB">
        <w:rPr>
          <w:sz w:val="24"/>
        </w:rPr>
        <w:t>were</w:t>
      </w:r>
      <w:r w:rsidRPr="00936BBB">
        <w:rPr>
          <w:rFonts w:hint="eastAsia"/>
          <w:sz w:val="24"/>
        </w:rPr>
        <w:t xml:space="preserve"> extracted</w:t>
      </w:r>
      <w:bookmarkEnd w:id="23"/>
      <w:bookmarkEnd w:id="24"/>
      <w:r w:rsidRPr="00936BBB">
        <w:rPr>
          <w:sz w:val="24"/>
        </w:rPr>
        <w:t>, and the</w:t>
      </w:r>
      <w:r w:rsidRPr="00936BBB">
        <w:rPr>
          <w:rFonts w:hint="eastAsia"/>
          <w:sz w:val="24"/>
        </w:rPr>
        <w:t xml:space="preserve"> </w:t>
      </w:r>
      <w:r w:rsidRPr="00936BBB">
        <w:rPr>
          <w:sz w:val="24"/>
        </w:rPr>
        <w:t>cumulative</w:t>
      </w:r>
      <w:r w:rsidRPr="00936BBB">
        <w:rPr>
          <w:rFonts w:hint="eastAsia"/>
          <w:sz w:val="24"/>
        </w:rPr>
        <w:t xml:space="preserve"> variance </w:t>
      </w:r>
      <w:r w:rsidRPr="00936BBB">
        <w:rPr>
          <w:sz w:val="24"/>
        </w:rPr>
        <w:t>was</w:t>
      </w:r>
      <w:r w:rsidRPr="00936BBB">
        <w:rPr>
          <w:rFonts w:hint="eastAsia"/>
          <w:sz w:val="24"/>
        </w:rPr>
        <w:t xml:space="preserve"> </w:t>
      </w:r>
      <w:r w:rsidRPr="00936BBB">
        <w:rPr>
          <w:sz w:val="24"/>
        </w:rPr>
        <w:t>79.</w:t>
      </w:r>
      <w:r w:rsidR="00F07048">
        <w:rPr>
          <w:sz w:val="24"/>
        </w:rPr>
        <w:t>04</w:t>
      </w:r>
      <w:r w:rsidR="00F07048" w:rsidRPr="00936BBB">
        <w:rPr>
          <w:sz w:val="24"/>
        </w:rPr>
        <w:t>4</w:t>
      </w:r>
      <w:r w:rsidRPr="00936BBB">
        <w:rPr>
          <w:rFonts w:hint="eastAsia"/>
          <w:sz w:val="24"/>
        </w:rPr>
        <w:t>% of total variance</w:t>
      </w:r>
      <w:bookmarkEnd w:id="25"/>
      <w:bookmarkEnd w:id="26"/>
      <w:r w:rsidRPr="00936BBB">
        <w:rPr>
          <w:sz w:val="24"/>
        </w:rPr>
        <w:t xml:space="preserve">. </w:t>
      </w:r>
      <w:bookmarkStart w:id="27" w:name="OLE_LINK61"/>
      <w:bookmarkStart w:id="28" w:name="OLE_LINK62"/>
      <w:r w:rsidRPr="00936BBB">
        <w:rPr>
          <w:sz w:val="24"/>
        </w:rPr>
        <w:t xml:space="preserve">Once all significant loadings were identified, each component was </w:t>
      </w:r>
      <w:r w:rsidR="00C20BE7">
        <w:rPr>
          <w:sz w:val="24"/>
        </w:rPr>
        <w:t>named</w:t>
      </w:r>
      <w:r w:rsidRPr="00936BBB">
        <w:rPr>
          <w:rFonts w:hint="eastAsia"/>
          <w:sz w:val="24"/>
        </w:rPr>
        <w:t xml:space="preserve"> </w:t>
      </w:r>
      <w:r w:rsidRPr="00936BBB">
        <w:rPr>
          <w:sz w:val="24"/>
        </w:rPr>
        <w:t>based on the patterns of the component loadings</w:t>
      </w:r>
      <w:bookmarkEnd w:id="27"/>
      <w:bookmarkEnd w:id="28"/>
      <w:r w:rsidRPr="00936BBB">
        <w:rPr>
          <w:rFonts w:hint="eastAsia"/>
          <w:sz w:val="24"/>
        </w:rPr>
        <w:t xml:space="preserve"> </w:t>
      </w:r>
      <w:r w:rsidRPr="00936BBB">
        <w:rPr>
          <w:sz w:val="24"/>
        </w:rPr>
        <w:t xml:space="preserve">(as Tab. </w:t>
      </w:r>
      <w:r w:rsidR="00C80D2A">
        <w:rPr>
          <w:sz w:val="24"/>
        </w:rPr>
        <w:t>3</w:t>
      </w:r>
      <w:r w:rsidRPr="00936BBB">
        <w:rPr>
          <w:sz w:val="24"/>
        </w:rPr>
        <w:t>)</w:t>
      </w:r>
      <w:r w:rsidRPr="00936BBB">
        <w:rPr>
          <w:rFonts w:hint="eastAsia"/>
          <w:sz w:val="24"/>
        </w:rPr>
        <w:t>.</w:t>
      </w:r>
      <w:r w:rsidRPr="00936BBB">
        <w:rPr>
          <w:sz w:val="24"/>
        </w:rPr>
        <w:t xml:space="preserve"> </w:t>
      </w:r>
    </w:p>
    <w:p w14:paraId="15E50FE9" w14:textId="0FF079C5" w:rsidR="0002032B" w:rsidRDefault="00967119" w:rsidP="008C6175">
      <w:pPr>
        <w:ind w:firstLine="420"/>
        <w:rPr>
          <w:sz w:val="24"/>
        </w:rPr>
      </w:pPr>
      <w:r w:rsidRPr="00936BBB">
        <w:rPr>
          <w:rFonts w:hint="eastAsia"/>
          <w:sz w:val="24"/>
        </w:rPr>
        <w:t xml:space="preserve">The first component </w:t>
      </w:r>
      <w:r w:rsidR="005863CE">
        <w:rPr>
          <w:sz w:val="24"/>
        </w:rPr>
        <w:t>(</w:t>
      </w:r>
      <w:r w:rsidR="005863CE" w:rsidRPr="005863CE">
        <w:rPr>
          <w:i/>
          <w:sz w:val="24"/>
        </w:rPr>
        <w:t>PC</w:t>
      </w:r>
      <w:r w:rsidR="005863CE" w:rsidRPr="005863CE">
        <w:rPr>
          <w:i/>
          <w:sz w:val="24"/>
          <w:vertAlign w:val="subscript"/>
        </w:rPr>
        <w:t>1</w:t>
      </w:r>
      <w:r w:rsidR="005863CE">
        <w:rPr>
          <w:sz w:val="24"/>
        </w:rPr>
        <w:t xml:space="preserve">) </w:t>
      </w:r>
      <w:r w:rsidRPr="00936BBB">
        <w:rPr>
          <w:sz w:val="24"/>
        </w:rPr>
        <w:t>was</w:t>
      </w:r>
      <w:r w:rsidRPr="00936BBB">
        <w:rPr>
          <w:rFonts w:hint="eastAsia"/>
          <w:sz w:val="24"/>
        </w:rPr>
        <w:t xml:space="preserve"> associated with the variables involving</w:t>
      </w:r>
      <w:r w:rsidRPr="00936BBB">
        <w:rPr>
          <w:sz w:val="24"/>
        </w:rPr>
        <w:t xml:space="preserve"> population (NAP; </w:t>
      </w:r>
      <w:r w:rsidR="00D932CD">
        <w:rPr>
          <w:sz w:val="24"/>
        </w:rPr>
        <w:t>TP</w:t>
      </w:r>
      <w:r w:rsidRPr="00936BBB">
        <w:rPr>
          <w:sz w:val="24"/>
        </w:rPr>
        <w:t xml:space="preserve">; PD; STEmp), economy (PGDP; LFR; RSCG), </w:t>
      </w:r>
      <w:r w:rsidR="00A65CD4" w:rsidRPr="00936BBB">
        <w:rPr>
          <w:sz w:val="24"/>
        </w:rPr>
        <w:t xml:space="preserve">and </w:t>
      </w:r>
      <w:r w:rsidRPr="00936BBB">
        <w:rPr>
          <w:sz w:val="24"/>
        </w:rPr>
        <w:t>society (HEdu; Medical</w:t>
      </w:r>
      <w:r w:rsidRPr="00936BBB">
        <w:rPr>
          <w:rFonts w:hint="eastAsia"/>
          <w:sz w:val="24"/>
        </w:rPr>
        <w:t>S</w:t>
      </w:r>
      <w:r w:rsidRPr="00936BBB">
        <w:rPr>
          <w:sz w:val="24"/>
        </w:rPr>
        <w:t>; EI; MI). T</w:t>
      </w:r>
      <w:r w:rsidRPr="00936BBB">
        <w:rPr>
          <w:rFonts w:hint="eastAsia"/>
          <w:sz w:val="24"/>
        </w:rPr>
        <w:t xml:space="preserve">hese variables </w:t>
      </w:r>
      <w:r w:rsidRPr="00936BBB">
        <w:rPr>
          <w:sz w:val="24"/>
        </w:rPr>
        <w:t xml:space="preserve">comprehensively </w:t>
      </w:r>
      <w:r w:rsidRPr="00936BBB">
        <w:rPr>
          <w:rFonts w:hint="eastAsia"/>
          <w:sz w:val="24"/>
        </w:rPr>
        <w:t>reflect the urban</w:t>
      </w:r>
      <w:r w:rsidRPr="00936BBB">
        <w:rPr>
          <w:sz w:val="24"/>
        </w:rPr>
        <w:t xml:space="preserve"> </w:t>
      </w:r>
      <w:r w:rsidRPr="00936BBB">
        <w:rPr>
          <w:rFonts w:hint="eastAsia"/>
          <w:sz w:val="24"/>
        </w:rPr>
        <w:t>de</w:t>
      </w:r>
      <w:r w:rsidRPr="00936BBB">
        <w:rPr>
          <w:sz w:val="24"/>
        </w:rPr>
        <w:t>velopment and</w:t>
      </w:r>
      <w:r w:rsidRPr="00936BBB">
        <w:rPr>
          <w:rFonts w:hint="eastAsia"/>
          <w:sz w:val="24"/>
        </w:rPr>
        <w:t xml:space="preserve"> life quality. </w:t>
      </w:r>
      <w:r w:rsidRPr="00936BBB">
        <w:rPr>
          <w:sz w:val="24"/>
        </w:rPr>
        <w:t>The first component</w:t>
      </w:r>
      <w:r w:rsidRPr="00936BBB">
        <w:rPr>
          <w:rFonts w:hint="eastAsia"/>
          <w:sz w:val="24"/>
        </w:rPr>
        <w:t xml:space="preserve"> </w:t>
      </w:r>
      <w:r w:rsidR="00F01094">
        <w:rPr>
          <w:sz w:val="24"/>
        </w:rPr>
        <w:t>is thus</w:t>
      </w:r>
      <w:r w:rsidRPr="00936BBB">
        <w:rPr>
          <w:rFonts w:hint="eastAsia"/>
          <w:sz w:val="24"/>
        </w:rPr>
        <w:t xml:space="preserve"> named as urban moderniz</w:t>
      </w:r>
      <w:r w:rsidR="00C20BE7">
        <w:rPr>
          <w:sz w:val="24"/>
        </w:rPr>
        <w:t>ation</w:t>
      </w:r>
      <w:r w:rsidRPr="00936BBB">
        <w:rPr>
          <w:rFonts w:hint="eastAsia"/>
          <w:sz w:val="24"/>
        </w:rPr>
        <w:t xml:space="preserve"> </w:t>
      </w:r>
      <w:r w:rsidRPr="00936BBB">
        <w:rPr>
          <w:sz w:val="24"/>
        </w:rPr>
        <w:t>level</w:t>
      </w:r>
      <w:r w:rsidRPr="00936BBB">
        <w:rPr>
          <w:rFonts w:hint="eastAsia"/>
          <w:sz w:val="24"/>
        </w:rPr>
        <w:t>.</w:t>
      </w:r>
      <w:r w:rsidRPr="00936BBB">
        <w:rPr>
          <w:sz w:val="24"/>
        </w:rPr>
        <w:t xml:space="preserve"> </w:t>
      </w:r>
      <w:r w:rsidR="001B5C49">
        <w:rPr>
          <w:sz w:val="24"/>
        </w:rPr>
        <w:t>It contributes to 50</w:t>
      </w:r>
      <w:r w:rsidR="0070166C">
        <w:rPr>
          <w:rFonts w:hint="eastAsia"/>
          <w:sz w:val="24"/>
        </w:rPr>
        <w:t>.</w:t>
      </w:r>
      <w:r w:rsidR="00F07048">
        <w:rPr>
          <w:sz w:val="24"/>
        </w:rPr>
        <w:t>303</w:t>
      </w:r>
      <w:r w:rsidR="001B5C49">
        <w:rPr>
          <w:sz w:val="24"/>
        </w:rPr>
        <w:t xml:space="preserve">% of total variance. </w:t>
      </w:r>
      <w:r w:rsidRPr="00936BBB">
        <w:rPr>
          <w:sz w:val="24"/>
        </w:rPr>
        <w:t>With regard to the second component</w:t>
      </w:r>
      <w:r w:rsidR="005863CE">
        <w:rPr>
          <w:sz w:val="24"/>
        </w:rPr>
        <w:t xml:space="preserve"> (</w:t>
      </w:r>
      <w:r w:rsidR="005863CE" w:rsidRPr="005863CE">
        <w:rPr>
          <w:i/>
          <w:sz w:val="24"/>
        </w:rPr>
        <w:t>PC</w:t>
      </w:r>
      <w:r w:rsidR="005863CE" w:rsidRPr="005863CE">
        <w:rPr>
          <w:i/>
          <w:sz w:val="24"/>
          <w:vertAlign w:val="subscript"/>
        </w:rPr>
        <w:t>2</w:t>
      </w:r>
      <w:r w:rsidR="005863CE">
        <w:rPr>
          <w:sz w:val="24"/>
        </w:rPr>
        <w:t>)</w:t>
      </w:r>
      <w:r w:rsidRPr="00936BBB">
        <w:rPr>
          <w:sz w:val="24"/>
        </w:rPr>
        <w:t>, the variables of</w:t>
      </w:r>
      <w:r w:rsidRPr="00936BBB">
        <w:rPr>
          <w:rFonts w:hint="eastAsia"/>
          <w:sz w:val="24"/>
        </w:rPr>
        <w:t xml:space="preserve"> TeachS</w:t>
      </w:r>
      <w:r w:rsidR="00BE1F78">
        <w:rPr>
          <w:sz w:val="24"/>
        </w:rPr>
        <w:t xml:space="preserve"> </w:t>
      </w:r>
      <w:r w:rsidR="00BE1F78">
        <w:rPr>
          <w:rFonts w:hint="eastAsia"/>
          <w:sz w:val="24"/>
        </w:rPr>
        <w:t>(</w:t>
      </w:r>
      <w:r w:rsidR="00BE1F78" w:rsidRPr="00BE1F78">
        <w:rPr>
          <w:sz w:val="24"/>
        </w:rPr>
        <w:t xml:space="preserve">Ratio of </w:t>
      </w:r>
      <w:r w:rsidR="00F07048">
        <w:rPr>
          <w:sz w:val="24"/>
        </w:rPr>
        <w:t>t</w:t>
      </w:r>
      <w:r w:rsidR="00F07048" w:rsidRPr="00BE1F78">
        <w:rPr>
          <w:sz w:val="24"/>
        </w:rPr>
        <w:t xml:space="preserve">eaching </w:t>
      </w:r>
      <w:r w:rsidR="00BE1F78" w:rsidRPr="00BE1F78">
        <w:rPr>
          <w:sz w:val="24"/>
        </w:rPr>
        <w:t>staff</w:t>
      </w:r>
      <w:r w:rsidR="00F07048">
        <w:rPr>
          <w:sz w:val="24"/>
        </w:rPr>
        <w:t>s</w:t>
      </w:r>
      <w:r w:rsidR="00BE1F78" w:rsidRPr="00BE1F78">
        <w:rPr>
          <w:sz w:val="24"/>
        </w:rPr>
        <w:t xml:space="preserve"> to students in primary education</w:t>
      </w:r>
      <w:r w:rsidR="00BE1F78">
        <w:rPr>
          <w:rFonts w:hint="eastAsia"/>
          <w:sz w:val="24"/>
        </w:rPr>
        <w:t>)</w:t>
      </w:r>
      <w:r w:rsidRPr="00936BBB">
        <w:rPr>
          <w:rFonts w:hint="eastAsia"/>
          <w:sz w:val="24"/>
        </w:rPr>
        <w:t xml:space="preserve">, Stu </w:t>
      </w:r>
      <w:r w:rsidR="00BE1F78">
        <w:rPr>
          <w:sz w:val="24"/>
        </w:rPr>
        <w:t>(</w:t>
      </w:r>
      <w:r w:rsidR="00BE1F78" w:rsidRPr="00BE1F78">
        <w:rPr>
          <w:sz w:val="24"/>
        </w:rPr>
        <w:t>Ratio of students in primary education to population</w:t>
      </w:r>
      <w:r w:rsidR="00BE1F78">
        <w:rPr>
          <w:sz w:val="24"/>
        </w:rPr>
        <w:t xml:space="preserve">) </w:t>
      </w:r>
      <w:r w:rsidRPr="00936BBB">
        <w:rPr>
          <w:rFonts w:hint="eastAsia"/>
          <w:sz w:val="24"/>
        </w:rPr>
        <w:t xml:space="preserve">and </w:t>
      </w:r>
      <w:r w:rsidRPr="00936BBB">
        <w:rPr>
          <w:sz w:val="24"/>
        </w:rPr>
        <w:t>HBedspace</w:t>
      </w:r>
      <w:r w:rsidRPr="00936BBB">
        <w:rPr>
          <w:rFonts w:hint="eastAsia"/>
          <w:sz w:val="24"/>
        </w:rPr>
        <w:t xml:space="preserve"> </w:t>
      </w:r>
      <w:r w:rsidR="00BE1F78">
        <w:rPr>
          <w:sz w:val="24"/>
        </w:rPr>
        <w:t>(</w:t>
      </w:r>
      <w:r w:rsidR="00BE1F78" w:rsidRPr="00BE1F78">
        <w:rPr>
          <w:sz w:val="24"/>
        </w:rPr>
        <w:t>Ratio of hospital beds to population</w:t>
      </w:r>
      <w:r w:rsidR="00BE1F78">
        <w:rPr>
          <w:sz w:val="24"/>
        </w:rPr>
        <w:t xml:space="preserve">) </w:t>
      </w:r>
      <w:r w:rsidR="00C20BE7">
        <w:rPr>
          <w:sz w:val="24"/>
        </w:rPr>
        <w:t xml:space="preserve">had </w:t>
      </w:r>
      <w:r w:rsidRPr="00936BBB">
        <w:rPr>
          <w:rFonts w:hint="eastAsia"/>
          <w:sz w:val="24"/>
        </w:rPr>
        <w:t>relatively high</w:t>
      </w:r>
      <w:r w:rsidR="00C20BE7" w:rsidRPr="00C20BE7">
        <w:rPr>
          <w:rFonts w:hint="eastAsia"/>
          <w:sz w:val="24"/>
        </w:rPr>
        <w:t xml:space="preserve"> </w:t>
      </w:r>
      <w:r w:rsidR="00C20BE7" w:rsidRPr="00936BBB">
        <w:rPr>
          <w:rFonts w:hint="eastAsia"/>
          <w:sz w:val="24"/>
        </w:rPr>
        <w:t>load</w:t>
      </w:r>
      <w:r w:rsidR="00C20BE7">
        <w:rPr>
          <w:sz w:val="24"/>
        </w:rPr>
        <w:t>ing</w:t>
      </w:r>
      <w:r w:rsidRPr="00936BBB">
        <w:rPr>
          <w:rFonts w:hint="eastAsia"/>
          <w:sz w:val="24"/>
        </w:rPr>
        <w:t>.</w:t>
      </w:r>
      <w:r w:rsidRPr="00936BBB">
        <w:rPr>
          <w:sz w:val="24"/>
        </w:rPr>
        <w:t xml:space="preserve"> All of these showed the development </w:t>
      </w:r>
      <w:r w:rsidRPr="00936BBB">
        <w:rPr>
          <w:rFonts w:hint="eastAsia"/>
          <w:sz w:val="24"/>
        </w:rPr>
        <w:t xml:space="preserve">of </w:t>
      </w:r>
      <w:r w:rsidRPr="00936BBB">
        <w:rPr>
          <w:sz w:val="24"/>
        </w:rPr>
        <w:t>science</w:t>
      </w:r>
      <w:r w:rsidRPr="00936BBB">
        <w:rPr>
          <w:rFonts w:hint="eastAsia"/>
          <w:sz w:val="24"/>
        </w:rPr>
        <w:t>, education, health and</w:t>
      </w:r>
      <w:r w:rsidRPr="00936BBB">
        <w:rPr>
          <w:sz w:val="24"/>
        </w:rPr>
        <w:t xml:space="preserve"> other social undertakings</w:t>
      </w:r>
      <w:r w:rsidRPr="00936BBB">
        <w:rPr>
          <w:rFonts w:hint="eastAsia"/>
          <w:sz w:val="24"/>
        </w:rPr>
        <w:t>.</w:t>
      </w:r>
      <w:r w:rsidRPr="00936BBB">
        <w:rPr>
          <w:sz w:val="24"/>
        </w:rPr>
        <w:t xml:space="preserve"> Therefore, the second component </w:t>
      </w:r>
      <w:r w:rsidR="00F01094">
        <w:rPr>
          <w:sz w:val="24"/>
        </w:rPr>
        <w:t>is</w:t>
      </w:r>
      <w:r w:rsidRPr="00936BBB">
        <w:rPr>
          <w:sz w:val="24"/>
        </w:rPr>
        <w:t xml:space="preserve"> named as urban public service level. </w:t>
      </w:r>
      <w:r w:rsidR="001B5C49">
        <w:rPr>
          <w:sz w:val="24"/>
        </w:rPr>
        <w:t xml:space="preserve">It contributes to </w:t>
      </w:r>
      <w:r w:rsidR="00F07048">
        <w:rPr>
          <w:sz w:val="24"/>
        </w:rPr>
        <w:t>16.039</w:t>
      </w:r>
      <w:r w:rsidR="001B5C49" w:rsidRPr="001B5C49">
        <w:rPr>
          <w:sz w:val="24"/>
        </w:rPr>
        <w:t xml:space="preserve">% of total variance. </w:t>
      </w:r>
      <w:r w:rsidRPr="00936BBB">
        <w:rPr>
          <w:sz w:val="24"/>
        </w:rPr>
        <w:t>As for the third component</w:t>
      </w:r>
      <w:r w:rsidR="005863CE">
        <w:rPr>
          <w:sz w:val="24"/>
        </w:rPr>
        <w:t xml:space="preserve"> (</w:t>
      </w:r>
      <w:r w:rsidR="005863CE" w:rsidRPr="00F013D7">
        <w:rPr>
          <w:i/>
          <w:sz w:val="24"/>
        </w:rPr>
        <w:t>PC</w:t>
      </w:r>
      <w:r w:rsidR="005863CE" w:rsidRPr="00F013D7">
        <w:rPr>
          <w:i/>
          <w:sz w:val="24"/>
          <w:vertAlign w:val="subscript"/>
        </w:rPr>
        <w:t>3</w:t>
      </w:r>
      <w:r w:rsidR="005863CE">
        <w:rPr>
          <w:sz w:val="24"/>
        </w:rPr>
        <w:t>)</w:t>
      </w:r>
      <w:r w:rsidRPr="00936BBB">
        <w:rPr>
          <w:sz w:val="24"/>
        </w:rPr>
        <w:t>, i</w:t>
      </w:r>
      <w:r w:rsidRPr="00936BBB">
        <w:rPr>
          <w:rFonts w:hint="eastAsia"/>
          <w:sz w:val="24"/>
        </w:rPr>
        <w:t>t is more correlated with the variables of</w:t>
      </w:r>
      <w:r w:rsidRPr="00936BBB">
        <w:rPr>
          <w:sz w:val="24"/>
        </w:rPr>
        <w:t xml:space="preserve"> S_GDP</w:t>
      </w:r>
      <w:r w:rsidR="00BE1F78">
        <w:rPr>
          <w:sz w:val="24"/>
        </w:rPr>
        <w:t xml:space="preserve"> (</w:t>
      </w:r>
      <w:bookmarkStart w:id="29" w:name="OLE_LINK6"/>
      <w:bookmarkStart w:id="30" w:name="OLE_LINK11"/>
      <w:r w:rsidR="00BE1F78" w:rsidRPr="00C24E47">
        <w:rPr>
          <w:sz w:val="24"/>
        </w:rPr>
        <w:t>Share of second</w:t>
      </w:r>
      <w:r w:rsidR="00F01094">
        <w:rPr>
          <w:sz w:val="24"/>
        </w:rPr>
        <w:t>ary</w:t>
      </w:r>
      <w:r w:rsidR="00BE1F78" w:rsidRPr="00C24E47">
        <w:rPr>
          <w:sz w:val="24"/>
        </w:rPr>
        <w:t xml:space="preserve"> industry in GDP</w:t>
      </w:r>
      <w:bookmarkEnd w:id="29"/>
      <w:bookmarkEnd w:id="30"/>
      <w:r w:rsidR="00BE1F78">
        <w:rPr>
          <w:sz w:val="24"/>
        </w:rPr>
        <w:t>)</w:t>
      </w:r>
      <w:r w:rsidRPr="00936BBB">
        <w:rPr>
          <w:sz w:val="24"/>
        </w:rPr>
        <w:t>, T_GDP</w:t>
      </w:r>
      <w:r w:rsidR="00BE1F78">
        <w:rPr>
          <w:sz w:val="24"/>
        </w:rPr>
        <w:t xml:space="preserve"> (</w:t>
      </w:r>
      <w:r w:rsidR="00BE1F78" w:rsidRPr="001E36C5">
        <w:rPr>
          <w:sz w:val="24"/>
        </w:rPr>
        <w:t xml:space="preserve">Share of </w:t>
      </w:r>
      <w:r w:rsidR="00BE1F78">
        <w:rPr>
          <w:sz w:val="24"/>
        </w:rPr>
        <w:t xml:space="preserve">tertiary </w:t>
      </w:r>
      <w:r w:rsidR="00BE1F78" w:rsidRPr="001E36C5">
        <w:rPr>
          <w:sz w:val="24"/>
        </w:rPr>
        <w:t>industry in GDP</w:t>
      </w:r>
      <w:r w:rsidR="00BE1F78">
        <w:rPr>
          <w:sz w:val="24"/>
        </w:rPr>
        <w:t>)</w:t>
      </w:r>
      <w:r w:rsidRPr="00936BBB">
        <w:rPr>
          <w:rFonts w:hint="eastAsia"/>
          <w:sz w:val="24"/>
        </w:rPr>
        <w:t xml:space="preserve">, S_FAI </w:t>
      </w:r>
      <w:r w:rsidR="00BE1F78">
        <w:rPr>
          <w:sz w:val="24"/>
        </w:rPr>
        <w:t>(</w:t>
      </w:r>
      <w:r w:rsidR="00BE1F78" w:rsidRPr="00C24E47">
        <w:rPr>
          <w:sz w:val="24"/>
        </w:rPr>
        <w:t>Share of second</w:t>
      </w:r>
      <w:r w:rsidR="00F01094">
        <w:rPr>
          <w:sz w:val="24"/>
        </w:rPr>
        <w:t>ary</w:t>
      </w:r>
      <w:r w:rsidR="00BE1F78" w:rsidRPr="00C24E47">
        <w:rPr>
          <w:sz w:val="24"/>
        </w:rPr>
        <w:t xml:space="preserve"> industry in fixed asset investment</w:t>
      </w:r>
      <w:r w:rsidR="00BE1F78">
        <w:rPr>
          <w:sz w:val="24"/>
        </w:rPr>
        <w:t xml:space="preserve">) </w:t>
      </w:r>
      <w:r w:rsidRPr="00936BBB">
        <w:rPr>
          <w:rFonts w:hint="eastAsia"/>
          <w:sz w:val="24"/>
        </w:rPr>
        <w:t>and T_FAI</w:t>
      </w:r>
      <w:r w:rsidR="00D661E1">
        <w:rPr>
          <w:sz w:val="24"/>
        </w:rPr>
        <w:t xml:space="preserve"> </w:t>
      </w:r>
      <w:r w:rsidR="00D661E1" w:rsidRPr="00BE1F78">
        <w:rPr>
          <w:sz w:val="24"/>
        </w:rPr>
        <w:t>(Share of tertiary industry in fixed asset investment</w:t>
      </w:r>
      <w:r w:rsidR="00D661E1" w:rsidRPr="0070166C">
        <w:rPr>
          <w:sz w:val="24"/>
        </w:rPr>
        <w:t>)</w:t>
      </w:r>
      <w:r w:rsidRPr="0070166C">
        <w:rPr>
          <w:sz w:val="24"/>
        </w:rPr>
        <w:t>.</w:t>
      </w:r>
      <w:r w:rsidRPr="00936BBB">
        <w:rPr>
          <w:sz w:val="24"/>
        </w:rPr>
        <w:t xml:space="preserve"> </w:t>
      </w:r>
      <w:r w:rsidRPr="00936BBB">
        <w:rPr>
          <w:rFonts w:hint="eastAsia"/>
          <w:sz w:val="24"/>
        </w:rPr>
        <w:t xml:space="preserve">Obviously, these variables belonged to economic indicators, especially the proportion of </w:t>
      </w:r>
      <w:r w:rsidRPr="00936BBB">
        <w:rPr>
          <w:sz w:val="24"/>
        </w:rPr>
        <w:t>second</w:t>
      </w:r>
      <w:r w:rsidR="00F01094">
        <w:rPr>
          <w:sz w:val="24"/>
        </w:rPr>
        <w:t>ary</w:t>
      </w:r>
      <w:r w:rsidRPr="00936BBB">
        <w:rPr>
          <w:sz w:val="24"/>
        </w:rPr>
        <w:t xml:space="preserve"> and tertiary</w:t>
      </w:r>
      <w:r w:rsidRPr="00936BBB">
        <w:rPr>
          <w:rFonts w:hint="eastAsia"/>
          <w:sz w:val="24"/>
        </w:rPr>
        <w:t xml:space="preserve"> industry. Thus, it </w:t>
      </w:r>
      <w:r w:rsidR="00F01094">
        <w:rPr>
          <w:sz w:val="24"/>
        </w:rPr>
        <w:t>is</w:t>
      </w:r>
      <w:r w:rsidRPr="00936BBB">
        <w:rPr>
          <w:rFonts w:hint="eastAsia"/>
          <w:sz w:val="24"/>
        </w:rPr>
        <w:t xml:space="preserve"> named as </w:t>
      </w:r>
      <w:r w:rsidRPr="00936BBB">
        <w:rPr>
          <w:sz w:val="24"/>
        </w:rPr>
        <w:t xml:space="preserve">urban economic </w:t>
      </w:r>
      <w:r w:rsidR="00D661E1">
        <w:rPr>
          <w:sz w:val="24"/>
        </w:rPr>
        <w:t xml:space="preserve">development </w:t>
      </w:r>
      <w:r w:rsidRPr="00936BBB">
        <w:rPr>
          <w:sz w:val="24"/>
        </w:rPr>
        <w:t>level</w:t>
      </w:r>
      <w:r w:rsidRPr="00936BBB">
        <w:rPr>
          <w:rFonts w:hint="eastAsia"/>
          <w:sz w:val="24"/>
        </w:rPr>
        <w:t>.</w:t>
      </w:r>
      <w:r w:rsidRPr="00936BBB">
        <w:rPr>
          <w:sz w:val="24"/>
        </w:rPr>
        <w:t xml:space="preserve"> </w:t>
      </w:r>
      <w:r w:rsidR="001B5C49">
        <w:rPr>
          <w:sz w:val="24"/>
        </w:rPr>
        <w:t xml:space="preserve">It contributes to </w:t>
      </w:r>
      <w:r w:rsidR="001B5C49" w:rsidRPr="001B5C49">
        <w:rPr>
          <w:sz w:val="24"/>
        </w:rPr>
        <w:t>1</w:t>
      </w:r>
      <w:r w:rsidR="001B5C49">
        <w:rPr>
          <w:sz w:val="24"/>
        </w:rPr>
        <w:t>2.</w:t>
      </w:r>
      <w:r w:rsidR="00F07048">
        <w:rPr>
          <w:sz w:val="24"/>
        </w:rPr>
        <w:t>702</w:t>
      </w:r>
      <w:r w:rsidR="001B5C49" w:rsidRPr="001B5C49">
        <w:rPr>
          <w:sz w:val="24"/>
        </w:rPr>
        <w:t xml:space="preserve">% of total variance. </w:t>
      </w:r>
    </w:p>
    <w:p w14:paraId="0FA028CD" w14:textId="1169B465" w:rsidR="00967119" w:rsidRPr="0092410D" w:rsidRDefault="00967119" w:rsidP="00967119">
      <w:pPr>
        <w:spacing w:before="240" w:after="120" w:line="216" w:lineRule="auto"/>
        <w:jc w:val="center"/>
        <w:rPr>
          <w:smallCaps/>
          <w:noProof/>
          <w:kern w:val="0"/>
          <w:sz w:val="16"/>
          <w:szCs w:val="16"/>
          <w:lang w:eastAsia="en-US"/>
        </w:rPr>
      </w:pPr>
      <w:r w:rsidRPr="0092410D">
        <w:rPr>
          <w:rFonts w:hint="eastAsia"/>
          <w:smallCaps/>
          <w:noProof/>
          <w:kern w:val="0"/>
          <w:sz w:val="16"/>
          <w:szCs w:val="16"/>
          <w:lang w:eastAsia="en-US"/>
        </w:rPr>
        <w:t xml:space="preserve">Table </w:t>
      </w:r>
      <w:r w:rsidR="00C80D2A">
        <w:rPr>
          <w:smallCaps/>
          <w:noProof/>
          <w:kern w:val="0"/>
          <w:sz w:val="16"/>
          <w:szCs w:val="16"/>
          <w:lang w:eastAsia="en-US"/>
        </w:rPr>
        <w:t>3</w:t>
      </w:r>
      <w:r w:rsidR="00C80D2A" w:rsidRPr="0092410D">
        <w:rPr>
          <w:rFonts w:hint="eastAsia"/>
          <w:smallCaps/>
          <w:noProof/>
          <w:kern w:val="0"/>
          <w:sz w:val="16"/>
          <w:szCs w:val="16"/>
          <w:lang w:eastAsia="en-US"/>
        </w:rPr>
        <w:t xml:space="preserve"> </w:t>
      </w:r>
      <w:r w:rsidRPr="0092410D">
        <w:rPr>
          <w:rFonts w:hint="eastAsia"/>
          <w:smallCaps/>
          <w:noProof/>
          <w:kern w:val="0"/>
          <w:sz w:val="16"/>
          <w:szCs w:val="16"/>
          <w:lang w:eastAsia="en-US"/>
        </w:rPr>
        <w:t xml:space="preserve">Principle </w:t>
      </w:r>
      <w:r w:rsidR="00327DEF">
        <w:rPr>
          <w:smallCaps/>
          <w:noProof/>
          <w:kern w:val="0"/>
          <w:sz w:val="16"/>
          <w:szCs w:val="16"/>
          <w:lang w:eastAsia="en-US"/>
        </w:rPr>
        <w:t>c</w:t>
      </w:r>
      <w:r w:rsidRPr="0092410D">
        <w:rPr>
          <w:rFonts w:hint="eastAsia"/>
          <w:smallCaps/>
          <w:noProof/>
          <w:kern w:val="0"/>
          <w:sz w:val="16"/>
          <w:szCs w:val="16"/>
          <w:lang w:eastAsia="en-US"/>
        </w:rPr>
        <w:t xml:space="preserve">omponents </w:t>
      </w:r>
      <w:r w:rsidR="00327DEF">
        <w:rPr>
          <w:smallCaps/>
          <w:noProof/>
          <w:kern w:val="0"/>
          <w:sz w:val="16"/>
          <w:szCs w:val="16"/>
          <w:lang w:eastAsia="en-US"/>
        </w:rPr>
        <w:t>e</w:t>
      </w:r>
      <w:r w:rsidRPr="0092410D">
        <w:rPr>
          <w:rFonts w:hint="eastAsia"/>
          <w:smallCaps/>
          <w:noProof/>
          <w:kern w:val="0"/>
          <w:sz w:val="16"/>
          <w:szCs w:val="16"/>
          <w:lang w:eastAsia="en-US"/>
        </w:rPr>
        <w:t>xtraction</w:t>
      </w:r>
    </w:p>
    <w:tbl>
      <w:tblPr>
        <w:tblW w:w="8645" w:type="dxa"/>
        <w:jc w:val="center"/>
        <w:tblBorders>
          <w:top w:val="single" w:sz="12" w:space="0" w:color="008000"/>
          <w:bottom w:val="single" w:sz="12" w:space="0" w:color="008000"/>
        </w:tblBorders>
        <w:tblLook w:val="01A0" w:firstRow="1" w:lastRow="0" w:firstColumn="1" w:lastColumn="1" w:noHBand="0" w:noVBand="0"/>
      </w:tblPr>
      <w:tblGrid>
        <w:gridCol w:w="3675"/>
        <w:gridCol w:w="1208"/>
        <w:gridCol w:w="1383"/>
        <w:gridCol w:w="2379"/>
      </w:tblGrid>
      <w:tr w:rsidR="005863CE" w14:paraId="416B2924" w14:textId="77777777" w:rsidTr="00851F42">
        <w:trPr>
          <w:jc w:val="center"/>
        </w:trPr>
        <w:tc>
          <w:tcPr>
            <w:tcW w:w="3675" w:type="dxa"/>
            <w:tcBorders>
              <w:top w:val="single" w:sz="12" w:space="0" w:color="auto"/>
              <w:bottom w:val="single" w:sz="12" w:space="0" w:color="auto"/>
              <w:right w:val="single" w:sz="4" w:space="0" w:color="auto"/>
            </w:tcBorders>
            <w:shd w:val="clear" w:color="auto" w:fill="auto"/>
            <w:vAlign w:val="center"/>
          </w:tcPr>
          <w:p w14:paraId="0E49FB12" w14:textId="31B12ED0" w:rsidR="005863CE" w:rsidRPr="006573C3" w:rsidRDefault="00F013D7" w:rsidP="005863CE">
            <w:pPr>
              <w:jc w:val="center"/>
              <w:rPr>
                <w:b/>
              </w:rPr>
            </w:pPr>
            <w:bookmarkStart w:id="31" w:name="OLE_LINK38"/>
            <w:bookmarkStart w:id="32" w:name="OLE_LINK39"/>
            <w:r>
              <w:rPr>
                <w:b/>
              </w:rPr>
              <w:t xml:space="preserve">Principle </w:t>
            </w:r>
            <w:r w:rsidR="005863CE" w:rsidRPr="006573C3">
              <w:rPr>
                <w:rFonts w:hint="eastAsia"/>
                <w:b/>
              </w:rPr>
              <w:t>Component</w:t>
            </w:r>
          </w:p>
        </w:tc>
        <w:tc>
          <w:tcPr>
            <w:tcW w:w="1208" w:type="dxa"/>
            <w:tcBorders>
              <w:top w:val="single" w:sz="12" w:space="0" w:color="auto"/>
              <w:left w:val="single" w:sz="4" w:space="0" w:color="auto"/>
              <w:bottom w:val="single" w:sz="12" w:space="0" w:color="auto"/>
              <w:right w:val="single" w:sz="4" w:space="0" w:color="auto"/>
            </w:tcBorders>
            <w:shd w:val="clear" w:color="auto" w:fill="auto"/>
            <w:vAlign w:val="center"/>
          </w:tcPr>
          <w:p w14:paraId="473196AA" w14:textId="77777777" w:rsidR="005863CE" w:rsidRPr="006573C3" w:rsidRDefault="005863CE" w:rsidP="001D519B">
            <w:pPr>
              <w:jc w:val="center"/>
              <w:rPr>
                <w:b/>
              </w:rPr>
            </w:pPr>
            <w:r w:rsidRPr="006573C3">
              <w:rPr>
                <w:rFonts w:hint="eastAsia"/>
                <w:b/>
              </w:rPr>
              <w:t>Eigenvalue</w:t>
            </w:r>
          </w:p>
        </w:tc>
        <w:tc>
          <w:tcPr>
            <w:tcW w:w="1383" w:type="dxa"/>
            <w:tcBorders>
              <w:top w:val="single" w:sz="12" w:space="0" w:color="auto"/>
              <w:left w:val="single" w:sz="4" w:space="0" w:color="auto"/>
              <w:bottom w:val="single" w:sz="12" w:space="0" w:color="auto"/>
              <w:right w:val="single" w:sz="4" w:space="0" w:color="auto"/>
            </w:tcBorders>
            <w:shd w:val="clear" w:color="auto" w:fill="auto"/>
            <w:vAlign w:val="center"/>
          </w:tcPr>
          <w:p w14:paraId="546DC947" w14:textId="77777777" w:rsidR="005863CE" w:rsidRPr="006573C3" w:rsidRDefault="005863CE" w:rsidP="001D519B">
            <w:pPr>
              <w:jc w:val="center"/>
              <w:rPr>
                <w:b/>
              </w:rPr>
            </w:pPr>
            <w:r w:rsidRPr="006573C3">
              <w:rPr>
                <w:rFonts w:hint="eastAsia"/>
                <w:b/>
              </w:rPr>
              <w:t>% of Variance</w:t>
            </w:r>
          </w:p>
        </w:tc>
        <w:tc>
          <w:tcPr>
            <w:tcW w:w="2379" w:type="dxa"/>
            <w:tcBorders>
              <w:top w:val="single" w:sz="12" w:space="0" w:color="auto"/>
              <w:left w:val="single" w:sz="4" w:space="0" w:color="auto"/>
              <w:bottom w:val="single" w:sz="12" w:space="0" w:color="auto"/>
            </w:tcBorders>
            <w:shd w:val="clear" w:color="auto" w:fill="auto"/>
            <w:vAlign w:val="center"/>
          </w:tcPr>
          <w:p w14:paraId="12CF9A9D" w14:textId="77777777" w:rsidR="005863CE" w:rsidRPr="006573C3" w:rsidRDefault="005863CE" w:rsidP="001D519B">
            <w:pPr>
              <w:jc w:val="center"/>
              <w:rPr>
                <w:b/>
              </w:rPr>
            </w:pPr>
            <w:r>
              <w:rPr>
                <w:rFonts w:hint="eastAsia"/>
                <w:b/>
              </w:rPr>
              <w:t>Variables</w:t>
            </w:r>
          </w:p>
        </w:tc>
      </w:tr>
      <w:tr w:rsidR="005863CE" w14:paraId="5535DB9C" w14:textId="77777777" w:rsidTr="00851F42">
        <w:trPr>
          <w:jc w:val="center"/>
        </w:trPr>
        <w:tc>
          <w:tcPr>
            <w:tcW w:w="3675" w:type="dxa"/>
            <w:tcBorders>
              <w:top w:val="single" w:sz="12" w:space="0" w:color="auto"/>
              <w:bottom w:val="single" w:sz="4" w:space="0" w:color="auto"/>
              <w:right w:val="single" w:sz="4" w:space="0" w:color="auto"/>
            </w:tcBorders>
            <w:shd w:val="clear" w:color="auto" w:fill="auto"/>
            <w:vAlign w:val="center"/>
          </w:tcPr>
          <w:p w14:paraId="47161515" w14:textId="2E925F0B" w:rsidR="005863CE" w:rsidRDefault="005863CE" w:rsidP="00BC51B8">
            <w:r w:rsidRPr="005863CE">
              <w:rPr>
                <w:rFonts w:hint="eastAsia"/>
                <w:i/>
              </w:rPr>
              <w:t>PC</w:t>
            </w:r>
            <w:r w:rsidRPr="005863CE">
              <w:rPr>
                <w:rFonts w:hint="eastAsia"/>
                <w:i/>
                <w:vertAlign w:val="subscript"/>
              </w:rPr>
              <w:t>1</w:t>
            </w:r>
            <w:r w:rsidRPr="005863CE">
              <w:t>:</w:t>
            </w:r>
            <w:r>
              <w:rPr>
                <w:vertAlign w:val="subscript"/>
              </w:rPr>
              <w:t xml:space="preserve"> </w:t>
            </w:r>
            <w:r>
              <w:rPr>
                <w:rFonts w:hint="eastAsia"/>
              </w:rPr>
              <w:t xml:space="preserve">Urban </w:t>
            </w:r>
            <w:r w:rsidRPr="00D81E91">
              <w:t>moderniz</w:t>
            </w:r>
            <w:r>
              <w:t>ation level</w:t>
            </w:r>
          </w:p>
        </w:tc>
        <w:tc>
          <w:tcPr>
            <w:tcW w:w="1208" w:type="dxa"/>
            <w:tcBorders>
              <w:top w:val="single" w:sz="12" w:space="0" w:color="auto"/>
              <w:left w:val="single" w:sz="4" w:space="0" w:color="auto"/>
              <w:bottom w:val="single" w:sz="4" w:space="0" w:color="auto"/>
              <w:right w:val="single" w:sz="4" w:space="0" w:color="auto"/>
            </w:tcBorders>
            <w:shd w:val="clear" w:color="auto" w:fill="auto"/>
            <w:vAlign w:val="center"/>
          </w:tcPr>
          <w:p w14:paraId="353399A7" w14:textId="67E19CB7" w:rsidR="005863CE" w:rsidRDefault="005863CE" w:rsidP="00F07048">
            <w:pPr>
              <w:jc w:val="center"/>
            </w:pPr>
            <w:r>
              <w:rPr>
                <w:rFonts w:hint="eastAsia"/>
              </w:rPr>
              <w:t>9.</w:t>
            </w:r>
            <w:r>
              <w:t>054</w:t>
            </w:r>
          </w:p>
        </w:tc>
        <w:tc>
          <w:tcPr>
            <w:tcW w:w="1383" w:type="dxa"/>
            <w:tcBorders>
              <w:top w:val="single" w:sz="12" w:space="0" w:color="auto"/>
              <w:left w:val="single" w:sz="4" w:space="0" w:color="auto"/>
              <w:bottom w:val="single" w:sz="4" w:space="0" w:color="auto"/>
              <w:right w:val="single" w:sz="4" w:space="0" w:color="auto"/>
            </w:tcBorders>
            <w:shd w:val="clear" w:color="auto" w:fill="auto"/>
            <w:vAlign w:val="center"/>
          </w:tcPr>
          <w:p w14:paraId="179A5909" w14:textId="55460C05" w:rsidR="005863CE" w:rsidRDefault="005863CE" w:rsidP="00F07048">
            <w:pPr>
              <w:jc w:val="center"/>
            </w:pPr>
            <w:r>
              <w:rPr>
                <w:rFonts w:hint="eastAsia"/>
              </w:rPr>
              <w:t>50.</w:t>
            </w:r>
            <w:r>
              <w:t>303</w:t>
            </w:r>
          </w:p>
        </w:tc>
        <w:tc>
          <w:tcPr>
            <w:tcW w:w="2379" w:type="dxa"/>
            <w:tcBorders>
              <w:top w:val="single" w:sz="12" w:space="0" w:color="auto"/>
              <w:left w:val="single" w:sz="4" w:space="0" w:color="auto"/>
              <w:bottom w:val="single" w:sz="4" w:space="0" w:color="auto"/>
            </w:tcBorders>
            <w:shd w:val="clear" w:color="auto" w:fill="auto"/>
            <w:vAlign w:val="center"/>
          </w:tcPr>
          <w:p w14:paraId="17567F0C" w14:textId="77777777" w:rsidR="005863CE" w:rsidRDefault="005863CE" w:rsidP="00851F42">
            <w:pPr>
              <w:jc w:val="left"/>
            </w:pPr>
            <w:r>
              <w:rPr>
                <w:rFonts w:hint="eastAsia"/>
              </w:rPr>
              <w:t>NAP</w:t>
            </w:r>
            <w:r>
              <w:t>; TP; PD; STEmp;</w:t>
            </w:r>
          </w:p>
          <w:p w14:paraId="6C549B7D" w14:textId="77777777" w:rsidR="005863CE" w:rsidRDefault="005863CE" w:rsidP="00851F42">
            <w:pPr>
              <w:jc w:val="left"/>
            </w:pPr>
            <w:r>
              <w:t xml:space="preserve">PGDP; LFR; RSCG; </w:t>
            </w:r>
          </w:p>
          <w:p w14:paraId="04DE0A18" w14:textId="77777777" w:rsidR="005863CE" w:rsidRDefault="005863CE" w:rsidP="00851F42">
            <w:pPr>
              <w:jc w:val="left"/>
            </w:pPr>
            <w:r>
              <w:t>HEdu; Medical</w:t>
            </w:r>
            <w:r>
              <w:rPr>
                <w:rFonts w:hint="eastAsia"/>
              </w:rPr>
              <w:t>S</w:t>
            </w:r>
            <w:r>
              <w:t>; EI; MI</w:t>
            </w:r>
          </w:p>
        </w:tc>
      </w:tr>
      <w:tr w:rsidR="005863CE" w14:paraId="5021607F" w14:textId="77777777" w:rsidTr="00851F42">
        <w:trPr>
          <w:jc w:val="center"/>
        </w:trPr>
        <w:tc>
          <w:tcPr>
            <w:tcW w:w="3675" w:type="dxa"/>
            <w:tcBorders>
              <w:top w:val="single" w:sz="4" w:space="0" w:color="auto"/>
              <w:bottom w:val="single" w:sz="4" w:space="0" w:color="auto"/>
              <w:right w:val="single" w:sz="4" w:space="0" w:color="auto"/>
            </w:tcBorders>
            <w:shd w:val="clear" w:color="auto" w:fill="auto"/>
            <w:vAlign w:val="center"/>
          </w:tcPr>
          <w:p w14:paraId="0E36E5E9" w14:textId="74E44A3A" w:rsidR="005863CE" w:rsidRDefault="005863CE" w:rsidP="001D519B">
            <w:r w:rsidRPr="005863CE">
              <w:rPr>
                <w:i/>
              </w:rPr>
              <w:t>PC</w:t>
            </w:r>
            <w:r w:rsidRPr="005863CE">
              <w:rPr>
                <w:i/>
                <w:vertAlign w:val="subscript"/>
              </w:rPr>
              <w:t>2</w:t>
            </w:r>
            <w:r>
              <w:t xml:space="preserve">: </w:t>
            </w:r>
            <w:r>
              <w:rPr>
                <w:rFonts w:hint="eastAsia"/>
              </w:rPr>
              <w:t>Urban</w:t>
            </w:r>
            <w:r>
              <w:t xml:space="preserve"> public service level</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B1EE73F" w14:textId="7B47F919" w:rsidR="005863CE" w:rsidRDefault="005863CE" w:rsidP="00F07048">
            <w:pPr>
              <w:jc w:val="center"/>
            </w:pPr>
            <w:r>
              <w:rPr>
                <w:rFonts w:hint="eastAsia"/>
              </w:rPr>
              <w:t>2.8</w:t>
            </w:r>
            <w:r>
              <w:t>87</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B9A404B" w14:textId="22B07CC1" w:rsidR="005863CE" w:rsidRDefault="005863CE" w:rsidP="00F07048">
            <w:pPr>
              <w:jc w:val="center"/>
            </w:pPr>
            <w:r>
              <w:t>16.039</w:t>
            </w:r>
          </w:p>
        </w:tc>
        <w:tc>
          <w:tcPr>
            <w:tcW w:w="2379" w:type="dxa"/>
            <w:tcBorders>
              <w:top w:val="single" w:sz="4" w:space="0" w:color="auto"/>
              <w:left w:val="single" w:sz="4" w:space="0" w:color="auto"/>
              <w:bottom w:val="single" w:sz="4" w:space="0" w:color="auto"/>
            </w:tcBorders>
            <w:shd w:val="clear" w:color="auto" w:fill="auto"/>
            <w:vAlign w:val="center"/>
          </w:tcPr>
          <w:p w14:paraId="07A14003" w14:textId="77777777" w:rsidR="005863CE" w:rsidRDefault="005863CE" w:rsidP="00851F42">
            <w:pPr>
              <w:jc w:val="left"/>
            </w:pPr>
            <w:r>
              <w:rPr>
                <w:rFonts w:hint="eastAsia"/>
              </w:rPr>
              <w:t xml:space="preserve">TeachS; Stu; </w:t>
            </w:r>
            <w:r>
              <w:t>HBedspace</w:t>
            </w:r>
          </w:p>
        </w:tc>
      </w:tr>
      <w:tr w:rsidR="005863CE" w14:paraId="32CD39D3" w14:textId="77777777" w:rsidTr="00851F42">
        <w:trPr>
          <w:jc w:val="center"/>
        </w:trPr>
        <w:tc>
          <w:tcPr>
            <w:tcW w:w="3675" w:type="dxa"/>
            <w:tcBorders>
              <w:top w:val="single" w:sz="4" w:space="0" w:color="auto"/>
              <w:bottom w:val="single" w:sz="12" w:space="0" w:color="auto"/>
              <w:right w:val="single" w:sz="4" w:space="0" w:color="auto"/>
            </w:tcBorders>
            <w:shd w:val="clear" w:color="auto" w:fill="auto"/>
            <w:vAlign w:val="center"/>
          </w:tcPr>
          <w:p w14:paraId="2B7FC4D3" w14:textId="0D7F76DE" w:rsidR="005863CE" w:rsidRDefault="005863CE" w:rsidP="005863CE">
            <w:r w:rsidRPr="005863CE">
              <w:rPr>
                <w:i/>
              </w:rPr>
              <w:t>PC</w:t>
            </w:r>
            <w:r w:rsidRPr="005863CE">
              <w:rPr>
                <w:rFonts w:hint="eastAsia"/>
                <w:i/>
                <w:vertAlign w:val="subscript"/>
              </w:rPr>
              <w:t>3</w:t>
            </w:r>
            <w:r>
              <w:t xml:space="preserve">: </w:t>
            </w:r>
            <w:r>
              <w:rPr>
                <w:rFonts w:hint="eastAsia"/>
              </w:rPr>
              <w:t>Urban</w:t>
            </w:r>
            <w:r>
              <w:t xml:space="preserve"> </w:t>
            </w:r>
            <w:r>
              <w:rPr>
                <w:rFonts w:hint="eastAsia"/>
              </w:rPr>
              <w:t>economic</w:t>
            </w:r>
            <w:r>
              <w:t xml:space="preserve"> development level</w:t>
            </w:r>
          </w:p>
        </w:tc>
        <w:tc>
          <w:tcPr>
            <w:tcW w:w="1208" w:type="dxa"/>
            <w:tcBorders>
              <w:top w:val="single" w:sz="4" w:space="0" w:color="auto"/>
              <w:left w:val="single" w:sz="4" w:space="0" w:color="auto"/>
              <w:bottom w:val="single" w:sz="12" w:space="0" w:color="auto"/>
              <w:right w:val="single" w:sz="4" w:space="0" w:color="auto"/>
            </w:tcBorders>
            <w:shd w:val="clear" w:color="auto" w:fill="auto"/>
            <w:vAlign w:val="center"/>
          </w:tcPr>
          <w:p w14:paraId="5FAEA093" w14:textId="67AEB135" w:rsidR="005863CE" w:rsidRDefault="005863CE" w:rsidP="00F07048">
            <w:pPr>
              <w:jc w:val="center"/>
            </w:pPr>
            <w:r>
              <w:rPr>
                <w:rFonts w:hint="eastAsia"/>
              </w:rPr>
              <w:t>2.2</w:t>
            </w:r>
            <w:r>
              <w:t>86</w:t>
            </w:r>
          </w:p>
        </w:tc>
        <w:tc>
          <w:tcPr>
            <w:tcW w:w="1383" w:type="dxa"/>
            <w:tcBorders>
              <w:top w:val="single" w:sz="4" w:space="0" w:color="auto"/>
              <w:left w:val="single" w:sz="4" w:space="0" w:color="auto"/>
              <w:bottom w:val="single" w:sz="12" w:space="0" w:color="auto"/>
              <w:right w:val="single" w:sz="4" w:space="0" w:color="auto"/>
            </w:tcBorders>
            <w:shd w:val="clear" w:color="auto" w:fill="auto"/>
            <w:vAlign w:val="center"/>
          </w:tcPr>
          <w:p w14:paraId="49532402" w14:textId="33D127D4" w:rsidR="005863CE" w:rsidRDefault="005863CE" w:rsidP="00214ED7">
            <w:pPr>
              <w:jc w:val="center"/>
            </w:pPr>
            <w:r>
              <w:rPr>
                <w:rFonts w:hint="eastAsia"/>
              </w:rPr>
              <w:t>12.</w:t>
            </w:r>
            <w:r>
              <w:t>702</w:t>
            </w:r>
          </w:p>
        </w:tc>
        <w:tc>
          <w:tcPr>
            <w:tcW w:w="2379" w:type="dxa"/>
            <w:tcBorders>
              <w:top w:val="single" w:sz="4" w:space="0" w:color="auto"/>
              <w:left w:val="single" w:sz="4" w:space="0" w:color="auto"/>
              <w:bottom w:val="single" w:sz="12" w:space="0" w:color="auto"/>
            </w:tcBorders>
            <w:shd w:val="clear" w:color="auto" w:fill="auto"/>
            <w:vAlign w:val="center"/>
          </w:tcPr>
          <w:p w14:paraId="15993D31" w14:textId="77777777" w:rsidR="005863CE" w:rsidRDefault="005863CE" w:rsidP="00851F42">
            <w:pPr>
              <w:jc w:val="left"/>
            </w:pPr>
            <w:r>
              <w:rPr>
                <w:rFonts w:hint="eastAsia"/>
              </w:rPr>
              <w:t xml:space="preserve">S_GDP; </w:t>
            </w:r>
            <w:r>
              <w:t>T_GDP; S_FAI; T_FAI</w:t>
            </w:r>
          </w:p>
        </w:tc>
      </w:tr>
      <w:bookmarkEnd w:id="31"/>
      <w:bookmarkEnd w:id="32"/>
    </w:tbl>
    <w:p w14:paraId="06300FE6" w14:textId="77777777" w:rsidR="00967119" w:rsidRPr="001867DB" w:rsidRDefault="00967119" w:rsidP="00E623CB">
      <w:pPr>
        <w:spacing w:after="240"/>
        <w:ind w:firstLine="360"/>
      </w:pPr>
    </w:p>
    <w:p w14:paraId="118781CB" w14:textId="3BAAE218" w:rsidR="005863CE" w:rsidRDefault="0002032B" w:rsidP="008C6175">
      <w:pPr>
        <w:ind w:firstLine="420"/>
        <w:rPr>
          <w:sz w:val="24"/>
        </w:rPr>
      </w:pPr>
      <w:r w:rsidRPr="00936BBB">
        <w:rPr>
          <w:sz w:val="24"/>
        </w:rPr>
        <w:t>Finally, t</w:t>
      </w:r>
      <w:r w:rsidRPr="00936BBB">
        <w:rPr>
          <w:rFonts w:hint="eastAsia"/>
          <w:sz w:val="24"/>
        </w:rPr>
        <w:t>he overall score of each area unit, which represent</w:t>
      </w:r>
      <w:r>
        <w:rPr>
          <w:sz w:val="24"/>
        </w:rPr>
        <w:t>s</w:t>
      </w:r>
      <w:r w:rsidRPr="00936BBB">
        <w:rPr>
          <w:rFonts w:hint="eastAsia"/>
          <w:sz w:val="24"/>
        </w:rPr>
        <w:t xml:space="preserve"> </w:t>
      </w:r>
      <w:r w:rsidR="00BC51B8">
        <w:rPr>
          <w:sz w:val="24"/>
        </w:rPr>
        <w:t>CUL</w:t>
      </w:r>
      <w:r w:rsidRPr="00936BBB">
        <w:rPr>
          <w:rFonts w:hint="eastAsia"/>
          <w:sz w:val="24"/>
        </w:rPr>
        <w:t>, could be calculated</w:t>
      </w:r>
      <w:r>
        <w:rPr>
          <w:sz w:val="24"/>
        </w:rPr>
        <w:t>,</w:t>
      </w:r>
      <w:r w:rsidRPr="00936BBB">
        <w:rPr>
          <w:rFonts w:hint="eastAsia"/>
          <w:sz w:val="24"/>
        </w:rPr>
        <w:t xml:space="preserve"> weighted by relative variance contribution of each component</w:t>
      </w:r>
      <w:r w:rsidR="005863CE">
        <w:rPr>
          <w:sz w:val="24"/>
        </w:rPr>
        <w:t xml:space="preserve"> (</w:t>
      </w:r>
      <w:r w:rsidR="00327DEF">
        <w:rPr>
          <w:sz w:val="24"/>
        </w:rPr>
        <w:t>see equation</w:t>
      </w:r>
      <w:r w:rsidR="005863CE">
        <w:rPr>
          <w:sz w:val="24"/>
        </w:rPr>
        <w:t xml:space="preserve"> 1)</w:t>
      </w:r>
      <w:r w:rsidRPr="00936BBB">
        <w:rPr>
          <w:rFonts w:hint="eastAsia"/>
          <w:sz w:val="24"/>
        </w:rPr>
        <w:t>.</w:t>
      </w:r>
      <w:r>
        <w:rPr>
          <w:sz w:val="24"/>
        </w:rPr>
        <w:t xml:space="preserve"> </w:t>
      </w:r>
      <w:r w:rsidR="00967119" w:rsidRPr="00936BBB">
        <w:rPr>
          <w:rFonts w:hint="eastAsia"/>
          <w:sz w:val="24"/>
        </w:rPr>
        <w:t>Tab</w:t>
      </w:r>
      <w:r w:rsidR="00967119" w:rsidRPr="00936BBB">
        <w:rPr>
          <w:sz w:val="24"/>
        </w:rPr>
        <w:t>.</w:t>
      </w:r>
      <w:r w:rsidR="00967119" w:rsidRPr="00936BBB">
        <w:rPr>
          <w:rFonts w:hint="eastAsia"/>
          <w:sz w:val="24"/>
        </w:rPr>
        <w:t xml:space="preserve"> </w:t>
      </w:r>
      <w:r w:rsidR="00C80D2A">
        <w:rPr>
          <w:sz w:val="24"/>
        </w:rPr>
        <w:t>4</w:t>
      </w:r>
      <w:r w:rsidR="00C80D2A" w:rsidRPr="00936BBB">
        <w:rPr>
          <w:sz w:val="24"/>
        </w:rPr>
        <w:t xml:space="preserve"> </w:t>
      </w:r>
      <w:r w:rsidR="00967119" w:rsidRPr="00936BBB">
        <w:rPr>
          <w:sz w:val="24"/>
        </w:rPr>
        <w:t xml:space="preserve">showed the order </w:t>
      </w:r>
      <w:r w:rsidR="00967119" w:rsidRPr="00936BBB">
        <w:rPr>
          <w:rFonts w:hint="eastAsia"/>
          <w:sz w:val="24"/>
        </w:rPr>
        <w:t>of each component score</w:t>
      </w:r>
      <w:r w:rsidR="00967119" w:rsidRPr="00936BBB">
        <w:rPr>
          <w:sz w:val="24"/>
        </w:rPr>
        <w:t xml:space="preserve">, </w:t>
      </w:r>
      <w:r w:rsidR="00F013D7">
        <w:rPr>
          <w:sz w:val="24"/>
        </w:rPr>
        <w:t>CUL</w:t>
      </w:r>
      <w:r w:rsidR="00967119" w:rsidRPr="00936BBB">
        <w:rPr>
          <w:sz w:val="24"/>
        </w:rPr>
        <w:t xml:space="preserve"> and </w:t>
      </w:r>
      <w:r w:rsidR="00BC51B8">
        <w:rPr>
          <w:sz w:val="24"/>
        </w:rPr>
        <w:t>DUL</w:t>
      </w:r>
      <w:r w:rsidR="00967119" w:rsidRPr="00936BBB">
        <w:rPr>
          <w:sz w:val="24"/>
        </w:rPr>
        <w:t>.</w:t>
      </w:r>
    </w:p>
    <w:p w14:paraId="3033B386" w14:textId="77777777" w:rsidR="00F013D7" w:rsidRDefault="00F013D7" w:rsidP="008C6175">
      <w:pPr>
        <w:ind w:firstLine="420"/>
        <w:rPr>
          <w:sz w:val="24"/>
        </w:rPr>
      </w:pPr>
    </w:p>
    <w:p w14:paraId="7CDE9F87" w14:textId="2D97C018" w:rsidR="0002032B" w:rsidRDefault="00967119" w:rsidP="00F013D7">
      <w:pPr>
        <w:wordWrap w:val="0"/>
        <w:ind w:firstLine="420"/>
        <w:jc w:val="right"/>
        <w:rPr>
          <w:sz w:val="24"/>
        </w:rPr>
      </w:pPr>
      <w:r w:rsidRPr="00936BBB">
        <w:rPr>
          <w:sz w:val="24"/>
        </w:rPr>
        <w:t xml:space="preserve"> </w:t>
      </w:r>
      <w:r w:rsidR="005863CE">
        <w:rPr>
          <w:sz w:val="24"/>
        </w:rPr>
        <w:t>CUL=0.636</w:t>
      </w:r>
      <w:r w:rsidR="005863CE" w:rsidRPr="005863CE">
        <w:rPr>
          <w:rFonts w:hint="eastAsia"/>
          <w:sz w:val="24"/>
        </w:rPr>
        <w:t>×</w:t>
      </w:r>
      <w:r w:rsidR="005863CE" w:rsidRPr="00F013D7">
        <w:rPr>
          <w:i/>
          <w:sz w:val="24"/>
        </w:rPr>
        <w:t>PC</w:t>
      </w:r>
      <w:r w:rsidR="005863CE" w:rsidRPr="00F013D7">
        <w:rPr>
          <w:i/>
          <w:sz w:val="24"/>
          <w:vertAlign w:val="subscript"/>
        </w:rPr>
        <w:t>1</w:t>
      </w:r>
      <w:r w:rsidR="005863CE">
        <w:rPr>
          <w:sz w:val="24"/>
        </w:rPr>
        <w:t>+0.203</w:t>
      </w:r>
      <w:r w:rsidR="005863CE" w:rsidRPr="005863CE">
        <w:rPr>
          <w:rFonts w:hint="eastAsia"/>
          <w:sz w:val="24"/>
        </w:rPr>
        <w:t>×</w:t>
      </w:r>
      <w:r w:rsidR="005863CE" w:rsidRPr="00F013D7">
        <w:rPr>
          <w:rFonts w:hint="eastAsia"/>
          <w:i/>
          <w:sz w:val="24"/>
        </w:rPr>
        <w:t>PC</w:t>
      </w:r>
      <w:r w:rsidR="005863CE" w:rsidRPr="00F013D7">
        <w:rPr>
          <w:rFonts w:hint="eastAsia"/>
          <w:i/>
          <w:sz w:val="24"/>
          <w:vertAlign w:val="subscript"/>
        </w:rPr>
        <w:t>2</w:t>
      </w:r>
      <w:r w:rsidR="005863CE">
        <w:rPr>
          <w:rFonts w:hint="eastAsia"/>
          <w:sz w:val="24"/>
        </w:rPr>
        <w:t>+0.161</w:t>
      </w:r>
      <w:r w:rsidR="005863CE" w:rsidRPr="005863CE">
        <w:rPr>
          <w:rFonts w:hint="eastAsia"/>
          <w:sz w:val="24"/>
        </w:rPr>
        <w:t>×</w:t>
      </w:r>
      <w:r w:rsidR="005863CE" w:rsidRPr="00F013D7">
        <w:rPr>
          <w:rFonts w:hint="eastAsia"/>
          <w:i/>
          <w:sz w:val="24"/>
        </w:rPr>
        <w:t>PC</w:t>
      </w:r>
      <w:r w:rsidR="005863CE" w:rsidRPr="00F013D7">
        <w:rPr>
          <w:rFonts w:hint="eastAsia"/>
          <w:i/>
          <w:sz w:val="24"/>
          <w:vertAlign w:val="subscript"/>
        </w:rPr>
        <w:t>3</w:t>
      </w:r>
      <w:r w:rsidR="00F013D7">
        <w:rPr>
          <w:sz w:val="24"/>
        </w:rPr>
        <w:t xml:space="preserve">             (1)</w:t>
      </w:r>
    </w:p>
    <w:p w14:paraId="2749877A" w14:textId="77777777" w:rsidR="005863CE" w:rsidRDefault="005863CE" w:rsidP="008C6175">
      <w:pPr>
        <w:ind w:firstLine="420"/>
        <w:rPr>
          <w:sz w:val="24"/>
        </w:rPr>
      </w:pPr>
    </w:p>
    <w:p w14:paraId="039AE7FF" w14:textId="00DD9FB7" w:rsidR="002C4A8C" w:rsidRDefault="00967119" w:rsidP="008C6175">
      <w:pPr>
        <w:ind w:firstLine="420"/>
        <w:rPr>
          <w:sz w:val="24"/>
        </w:rPr>
      </w:pPr>
      <w:r w:rsidRPr="00936BBB">
        <w:rPr>
          <w:rFonts w:hint="eastAsia"/>
          <w:sz w:val="24"/>
        </w:rPr>
        <w:lastRenderedPageBreak/>
        <w:t xml:space="preserve">Urban areas </w:t>
      </w:r>
      <w:r w:rsidRPr="00936BBB">
        <w:rPr>
          <w:sz w:val="24"/>
        </w:rPr>
        <w:t xml:space="preserve">(UA) </w:t>
      </w:r>
      <w:r w:rsidRPr="00936BBB">
        <w:rPr>
          <w:rFonts w:hint="eastAsia"/>
          <w:sz w:val="24"/>
        </w:rPr>
        <w:t xml:space="preserve">of prefecture-level cities occupied the majority of top 10 </w:t>
      </w:r>
      <w:r w:rsidR="005D36B6">
        <w:rPr>
          <w:sz w:val="24"/>
        </w:rPr>
        <w:t xml:space="preserve">in the </w:t>
      </w:r>
      <w:r w:rsidRPr="00936BBB">
        <w:rPr>
          <w:rFonts w:hint="eastAsia"/>
          <w:sz w:val="24"/>
        </w:rPr>
        <w:t>score of</w:t>
      </w:r>
      <w:r w:rsidR="00F013D7">
        <w:rPr>
          <w:sz w:val="24"/>
        </w:rPr>
        <w:t xml:space="preserve"> </w:t>
      </w:r>
      <w:r w:rsidR="00F013D7" w:rsidRPr="00F013D7">
        <w:rPr>
          <w:i/>
          <w:sz w:val="24"/>
        </w:rPr>
        <w:t>PC</w:t>
      </w:r>
      <w:r w:rsidR="00F013D7" w:rsidRPr="00F013D7">
        <w:rPr>
          <w:i/>
          <w:sz w:val="24"/>
          <w:vertAlign w:val="subscript"/>
        </w:rPr>
        <w:t>1</w:t>
      </w:r>
      <w:r w:rsidR="00D2738C">
        <w:rPr>
          <w:sz w:val="24"/>
        </w:rPr>
        <w:t>, u</w:t>
      </w:r>
      <w:r w:rsidR="00D2738C" w:rsidRPr="00D2738C">
        <w:rPr>
          <w:sz w:val="24"/>
        </w:rPr>
        <w:t>rban modernization level</w:t>
      </w:r>
      <w:r w:rsidRPr="00936BBB">
        <w:rPr>
          <w:rFonts w:hint="eastAsia"/>
          <w:sz w:val="24"/>
        </w:rPr>
        <w:t xml:space="preserve">. Some county-level cities and counties had higher </w:t>
      </w:r>
      <w:r w:rsidRPr="00936BBB">
        <w:rPr>
          <w:sz w:val="24"/>
        </w:rPr>
        <w:t>urban public service</w:t>
      </w:r>
      <w:r w:rsidRPr="00936BBB">
        <w:rPr>
          <w:rFonts w:hint="eastAsia"/>
          <w:sz w:val="24"/>
        </w:rPr>
        <w:t xml:space="preserve"> </w:t>
      </w:r>
      <w:r w:rsidRPr="00936BBB">
        <w:rPr>
          <w:sz w:val="24"/>
        </w:rPr>
        <w:t xml:space="preserve">level </w:t>
      </w:r>
      <w:r w:rsidRPr="00936BBB">
        <w:rPr>
          <w:rFonts w:hint="eastAsia"/>
          <w:sz w:val="24"/>
        </w:rPr>
        <w:t xml:space="preserve">than many urban areas of prefecture-level cities. All of the top 10 area units </w:t>
      </w:r>
      <w:r w:rsidRPr="00936BBB">
        <w:rPr>
          <w:sz w:val="24"/>
        </w:rPr>
        <w:t xml:space="preserve">in </w:t>
      </w:r>
      <w:r w:rsidR="00F013D7" w:rsidRPr="00F013D7">
        <w:rPr>
          <w:i/>
          <w:sz w:val="24"/>
        </w:rPr>
        <w:t>PC</w:t>
      </w:r>
      <w:r w:rsidRPr="00F013D7">
        <w:rPr>
          <w:i/>
          <w:sz w:val="24"/>
          <w:vertAlign w:val="subscript"/>
        </w:rPr>
        <w:t>2</w:t>
      </w:r>
      <w:r w:rsidRPr="00936BBB">
        <w:rPr>
          <w:sz w:val="24"/>
        </w:rPr>
        <w:t xml:space="preserve"> </w:t>
      </w:r>
      <w:bookmarkStart w:id="33" w:name="OLE_LINK76"/>
      <w:bookmarkStart w:id="34" w:name="OLE_LINK77"/>
      <w:r w:rsidR="00D2738C">
        <w:rPr>
          <w:sz w:val="24"/>
        </w:rPr>
        <w:t>(</w:t>
      </w:r>
      <w:r w:rsidR="00D2738C" w:rsidRPr="00D2738C">
        <w:rPr>
          <w:sz w:val="24"/>
        </w:rPr>
        <w:t>Urban public service level</w:t>
      </w:r>
      <w:r w:rsidR="00D2738C">
        <w:rPr>
          <w:sz w:val="24"/>
        </w:rPr>
        <w:t>)</w:t>
      </w:r>
      <w:r w:rsidR="00D2738C" w:rsidRPr="00D2738C">
        <w:rPr>
          <w:sz w:val="24"/>
        </w:rPr>
        <w:t xml:space="preserve"> </w:t>
      </w:r>
      <w:r w:rsidRPr="00936BBB">
        <w:rPr>
          <w:sz w:val="24"/>
        </w:rPr>
        <w:t xml:space="preserve">were </w:t>
      </w:r>
      <w:r w:rsidR="005D36B6" w:rsidRPr="005D36B6">
        <w:rPr>
          <w:sz w:val="24"/>
        </w:rPr>
        <w:t>county-level cities and counties</w:t>
      </w:r>
      <w:r w:rsidR="005D36B6" w:rsidRPr="005D36B6" w:rsidDel="005D36B6">
        <w:rPr>
          <w:sz w:val="24"/>
        </w:rPr>
        <w:t xml:space="preserve"> </w:t>
      </w:r>
      <w:r w:rsidR="005D36B6">
        <w:rPr>
          <w:sz w:val="24"/>
        </w:rPr>
        <w:t xml:space="preserve">under </w:t>
      </w:r>
      <w:bookmarkEnd w:id="33"/>
      <w:bookmarkEnd w:id="34"/>
      <w:r w:rsidRPr="00936BBB">
        <w:rPr>
          <w:rFonts w:hint="eastAsia"/>
          <w:sz w:val="24"/>
        </w:rPr>
        <w:t>the prefecture level cities of Putian, Quanzhou</w:t>
      </w:r>
      <w:r w:rsidRPr="00936BBB">
        <w:rPr>
          <w:sz w:val="24"/>
        </w:rPr>
        <w:t>,</w:t>
      </w:r>
      <w:r w:rsidRPr="00936BBB">
        <w:rPr>
          <w:rFonts w:hint="eastAsia"/>
          <w:sz w:val="24"/>
        </w:rPr>
        <w:t xml:space="preserve"> Fuzhou</w:t>
      </w:r>
      <w:r w:rsidRPr="00936BBB">
        <w:rPr>
          <w:sz w:val="24"/>
        </w:rPr>
        <w:t xml:space="preserve"> and Xiamen</w:t>
      </w:r>
      <w:r w:rsidRPr="00936BBB">
        <w:rPr>
          <w:rFonts w:hint="eastAsia"/>
          <w:sz w:val="24"/>
        </w:rPr>
        <w:t xml:space="preserve">. </w:t>
      </w:r>
      <w:r w:rsidRPr="00936BBB">
        <w:rPr>
          <w:sz w:val="24"/>
        </w:rPr>
        <w:t>In other words, these 4 coastal prefecture-level cities could provide the relatively higher urban public service than other cities in Fujian.</w:t>
      </w:r>
      <w:r w:rsidR="002C4A8C">
        <w:rPr>
          <w:sz w:val="24"/>
        </w:rPr>
        <w:t xml:space="preserve"> </w:t>
      </w:r>
      <w:r w:rsidR="00327DEF">
        <w:rPr>
          <w:sz w:val="24"/>
        </w:rPr>
        <w:t>T</w:t>
      </w:r>
      <w:r w:rsidRPr="00936BBB">
        <w:rPr>
          <w:sz w:val="24"/>
        </w:rPr>
        <w:t xml:space="preserve">he secondary and tertiary industries related variables </w:t>
      </w:r>
      <w:r w:rsidR="002C4A8C">
        <w:rPr>
          <w:sz w:val="24"/>
        </w:rPr>
        <w:t xml:space="preserve">were </w:t>
      </w:r>
      <w:r w:rsidRPr="00936BBB">
        <w:rPr>
          <w:sz w:val="24"/>
        </w:rPr>
        <w:t xml:space="preserve">highly loaded in </w:t>
      </w:r>
      <w:r w:rsidR="00327DEF" w:rsidRPr="00851F42">
        <w:rPr>
          <w:i/>
          <w:sz w:val="24"/>
        </w:rPr>
        <w:t>PC</w:t>
      </w:r>
      <w:r w:rsidR="00327DEF" w:rsidRPr="00851F42">
        <w:rPr>
          <w:i/>
          <w:sz w:val="24"/>
          <w:vertAlign w:val="subscript"/>
        </w:rPr>
        <w:t>3</w:t>
      </w:r>
      <w:r w:rsidR="00327DEF">
        <w:rPr>
          <w:sz w:val="24"/>
        </w:rPr>
        <w:t xml:space="preserve"> </w:t>
      </w:r>
      <w:r w:rsidR="00D2738C">
        <w:t>(</w:t>
      </w:r>
      <w:r w:rsidR="00D2738C" w:rsidRPr="00D2738C">
        <w:rPr>
          <w:sz w:val="24"/>
        </w:rPr>
        <w:t>Urban economic development level</w:t>
      </w:r>
      <w:r w:rsidR="00D2738C">
        <w:rPr>
          <w:sz w:val="24"/>
        </w:rPr>
        <w:t>)</w:t>
      </w:r>
      <w:r w:rsidRPr="00936BBB">
        <w:rPr>
          <w:sz w:val="24"/>
        </w:rPr>
        <w:t xml:space="preserve"> </w:t>
      </w:r>
      <w:r w:rsidR="00327DEF">
        <w:rPr>
          <w:sz w:val="24"/>
        </w:rPr>
        <w:t xml:space="preserve">and </w:t>
      </w:r>
      <w:r w:rsidRPr="00936BBB">
        <w:rPr>
          <w:sz w:val="24"/>
        </w:rPr>
        <w:t>all</w:t>
      </w:r>
      <w:r w:rsidRPr="00936BBB">
        <w:rPr>
          <w:rFonts w:hint="eastAsia"/>
          <w:sz w:val="24"/>
        </w:rPr>
        <w:t xml:space="preserve"> of the top 10 area units </w:t>
      </w:r>
      <w:r w:rsidRPr="00936BBB">
        <w:rPr>
          <w:sz w:val="24"/>
        </w:rPr>
        <w:t xml:space="preserve">in </w:t>
      </w:r>
      <w:r w:rsidR="00F013D7" w:rsidRPr="00F013D7">
        <w:rPr>
          <w:i/>
          <w:sz w:val="24"/>
        </w:rPr>
        <w:t>PC</w:t>
      </w:r>
      <w:r w:rsidR="00F013D7" w:rsidRPr="00F013D7">
        <w:rPr>
          <w:i/>
          <w:sz w:val="24"/>
          <w:vertAlign w:val="subscript"/>
        </w:rPr>
        <w:t>3</w:t>
      </w:r>
      <w:r w:rsidR="00F013D7" w:rsidRPr="00F013D7">
        <w:rPr>
          <w:sz w:val="24"/>
        </w:rPr>
        <w:t xml:space="preserve"> </w:t>
      </w:r>
      <w:r w:rsidRPr="00936BBB">
        <w:rPr>
          <w:sz w:val="24"/>
        </w:rPr>
        <w:t xml:space="preserve">were county-level cities and counties. </w:t>
      </w:r>
      <w:r w:rsidR="00F07048">
        <w:rPr>
          <w:sz w:val="24"/>
        </w:rPr>
        <w:t xml:space="preserve">It demonstrated </w:t>
      </w:r>
      <w:r w:rsidR="00214ED7">
        <w:rPr>
          <w:sz w:val="24"/>
        </w:rPr>
        <w:t xml:space="preserve">that </w:t>
      </w:r>
      <w:r w:rsidR="00F07048">
        <w:rPr>
          <w:sz w:val="24"/>
        </w:rPr>
        <w:t xml:space="preserve">the county-level economy played a significant role in promoting the economic growth in Fujian Province. </w:t>
      </w:r>
      <w:r w:rsidRPr="00936BBB">
        <w:rPr>
          <w:sz w:val="24"/>
        </w:rPr>
        <w:t>However, all of the area unit</w:t>
      </w:r>
      <w:r w:rsidR="002C4A8C">
        <w:rPr>
          <w:sz w:val="24"/>
        </w:rPr>
        <w:t>s</w:t>
      </w:r>
      <w:r w:rsidRPr="00936BBB">
        <w:rPr>
          <w:sz w:val="24"/>
        </w:rPr>
        <w:t xml:space="preserve"> were </w:t>
      </w:r>
      <w:r w:rsidR="001A26BE">
        <w:rPr>
          <w:sz w:val="24"/>
        </w:rPr>
        <w:t>in</w:t>
      </w:r>
      <w:r w:rsidRPr="00936BBB">
        <w:rPr>
          <w:sz w:val="24"/>
        </w:rPr>
        <w:t xml:space="preserve"> the coastal prefecture-level cities. </w:t>
      </w:r>
    </w:p>
    <w:p w14:paraId="1EF5BBA2" w14:textId="2D396965" w:rsidR="00C24E47" w:rsidRDefault="00967119" w:rsidP="004B052E">
      <w:pPr>
        <w:ind w:firstLine="420"/>
        <w:rPr>
          <w:sz w:val="24"/>
        </w:rPr>
      </w:pPr>
      <w:r w:rsidRPr="00936BBB">
        <w:rPr>
          <w:sz w:val="24"/>
        </w:rPr>
        <w:t xml:space="preserve">With regard to the order of </w:t>
      </w:r>
      <w:r w:rsidR="00BC51B8">
        <w:rPr>
          <w:sz w:val="24"/>
        </w:rPr>
        <w:t>CUL</w:t>
      </w:r>
      <w:r w:rsidR="002C4A8C" w:rsidRPr="002C4A8C">
        <w:rPr>
          <w:sz w:val="24"/>
        </w:rPr>
        <w:t xml:space="preserve"> </w:t>
      </w:r>
      <w:r w:rsidR="002C4A8C">
        <w:rPr>
          <w:sz w:val="24"/>
        </w:rPr>
        <w:t xml:space="preserve">based on the </w:t>
      </w:r>
      <w:r w:rsidR="000B04FA">
        <w:rPr>
          <w:sz w:val="24"/>
        </w:rPr>
        <w:t xml:space="preserve">overall </w:t>
      </w:r>
      <w:r w:rsidRPr="00936BBB">
        <w:rPr>
          <w:sz w:val="24"/>
        </w:rPr>
        <w:t>component score</w:t>
      </w:r>
      <w:r w:rsidR="002C4A8C">
        <w:rPr>
          <w:sz w:val="24"/>
        </w:rPr>
        <w:t>s</w:t>
      </w:r>
      <w:r w:rsidRPr="00936BBB">
        <w:rPr>
          <w:sz w:val="24"/>
        </w:rPr>
        <w:t xml:space="preserve">, Shishi and Jinjiang were the only two county-level cities </w:t>
      </w:r>
      <w:r w:rsidR="002C4A8C">
        <w:rPr>
          <w:sz w:val="24"/>
        </w:rPr>
        <w:t>that were among the</w:t>
      </w:r>
      <w:r w:rsidRPr="00936BBB">
        <w:rPr>
          <w:sz w:val="24"/>
        </w:rPr>
        <w:t xml:space="preserve"> top 10. </w:t>
      </w:r>
      <w:r w:rsidR="002C4A8C">
        <w:rPr>
          <w:sz w:val="24"/>
        </w:rPr>
        <w:t>Due</w:t>
      </w:r>
      <w:r w:rsidRPr="00936BBB">
        <w:rPr>
          <w:sz w:val="24"/>
        </w:rPr>
        <w:t xml:space="preserve"> to the prosperity of </w:t>
      </w:r>
      <w:bookmarkStart w:id="35" w:name="OLE_LINK46"/>
      <w:bookmarkStart w:id="36" w:name="OLE_LINK47"/>
      <w:r w:rsidRPr="00936BBB">
        <w:rPr>
          <w:sz w:val="24"/>
        </w:rPr>
        <w:t>township and village enterprises</w:t>
      </w:r>
      <w:bookmarkEnd w:id="35"/>
      <w:bookmarkEnd w:id="36"/>
      <w:r w:rsidRPr="00936BBB">
        <w:rPr>
          <w:sz w:val="24"/>
        </w:rPr>
        <w:t>, Shishi</w:t>
      </w:r>
      <w:r w:rsidR="002C4A8C">
        <w:rPr>
          <w:sz w:val="24"/>
        </w:rPr>
        <w:t xml:space="preserve"> and</w:t>
      </w:r>
      <w:r w:rsidRPr="00936BBB">
        <w:rPr>
          <w:sz w:val="24"/>
        </w:rPr>
        <w:t xml:space="preserve"> Jinjiang </w:t>
      </w:r>
      <w:r w:rsidRPr="00936BBB">
        <w:rPr>
          <w:rFonts w:hint="eastAsia"/>
          <w:sz w:val="24"/>
        </w:rPr>
        <w:t>we</w:t>
      </w:r>
      <w:r w:rsidRPr="00936BBB">
        <w:rPr>
          <w:sz w:val="24"/>
        </w:rPr>
        <w:t xml:space="preserve">re </w:t>
      </w:r>
      <w:r w:rsidR="00327DEF">
        <w:rPr>
          <w:sz w:val="24"/>
        </w:rPr>
        <w:t>well-</w:t>
      </w:r>
      <w:r w:rsidRPr="00936BBB">
        <w:rPr>
          <w:sz w:val="24"/>
        </w:rPr>
        <w:t xml:space="preserve">known </w:t>
      </w:r>
      <w:r w:rsidR="00327DEF">
        <w:rPr>
          <w:sz w:val="24"/>
        </w:rPr>
        <w:t>for</w:t>
      </w:r>
      <w:r w:rsidRPr="00936BBB">
        <w:rPr>
          <w:sz w:val="24"/>
        </w:rPr>
        <w:t xml:space="preserve"> the highly developed </w:t>
      </w:r>
      <w:r w:rsidRPr="00936BBB">
        <w:rPr>
          <w:i/>
          <w:iCs/>
          <w:sz w:val="24"/>
        </w:rPr>
        <w:t>in-situ</w:t>
      </w:r>
      <w:r w:rsidRPr="00936BBB">
        <w:rPr>
          <w:sz w:val="24"/>
        </w:rPr>
        <w:t xml:space="preserve"> urbanization in Fujian </w:t>
      </w:r>
      <w:r w:rsidR="0085399D">
        <w:rPr>
          <w:rFonts w:hint="eastAsia"/>
          <w:sz w:val="24"/>
        </w:rPr>
        <w:t>P</w:t>
      </w:r>
      <w:r w:rsidRPr="00936BBB">
        <w:rPr>
          <w:sz w:val="24"/>
        </w:rPr>
        <w:t>rovince</w:t>
      </w:r>
      <w:r w:rsidR="004A277C">
        <w:rPr>
          <w:sz w:val="24"/>
        </w:rPr>
        <w:t xml:space="preserve"> </w:t>
      </w:r>
      <w:r w:rsidR="004A277C">
        <w:rPr>
          <w:sz w:val="24"/>
        </w:rPr>
        <w:fldChar w:fldCharType="begin"/>
      </w:r>
      <w:r w:rsidR="00215665">
        <w:rPr>
          <w:sz w:val="24"/>
        </w:rPr>
        <w:instrText xml:space="preserve"> ADDIN EN.CITE &lt;EndNote&gt;&lt;Cite&gt;&lt;Author&gt;Zhu&lt;/Author&gt;&lt;Year&gt;2000&lt;/Year&gt;&lt;RecNum&gt;52&lt;/RecNum&gt;&lt;DisplayText&gt;(Zhu 2000, Zhu 2002)&lt;/DisplayText&gt;&lt;record&gt;&lt;rec-number&gt;52&lt;/rec-number&gt;&lt;foreign-keys&gt;&lt;key app="EN" db-id="0svper95de5t29erp5z5srxaez5aeree5e90"&gt;52&lt;/key&gt;&lt;/foreign-keys&gt;&lt;ref-type name="Journal Article"&gt;17&lt;/ref-type&gt;&lt;contributors&gt;&lt;authors&gt;&lt;author&gt;Zhu, Yu&lt;/author&gt;&lt;/authors&gt;&lt;/contributors&gt;&lt;titles&gt;&lt;title&gt;&lt;style face="italic" font="default" size="100%"&gt;In situ&lt;/style&gt;&lt;style face="normal" font="default" size="100%"&gt; urbanization in rural China: Case studies from Fujian Province&lt;/style&gt;&lt;/title&gt;&lt;secondary-title&gt;Development and Change&lt;/secondary-title&gt;&lt;/titles&gt;&lt;periodical&gt;&lt;full-title&gt;Development and Change&lt;/full-title&gt;&lt;/periodical&gt;&lt;pages&gt;413-434&lt;/pages&gt;&lt;volume&gt;31&lt;/volume&gt;&lt;number&gt;2&lt;/number&gt;&lt;dates&gt;&lt;year&gt;2000&lt;/year&gt;&lt;/dates&gt;&lt;publisher&gt;Blackwell Publishers Ltd&lt;/publisher&gt;&lt;isbn&gt;1467-7660&lt;/isbn&gt;&lt;urls&gt;&lt;related-urls&gt;&lt;url&gt;http://dx.doi.org/10.1111/1467-7660.00160&lt;/url&gt;&lt;/related-urls&gt;&lt;/urls&gt;&lt;/record&gt;&lt;/Cite&gt;&lt;Cite&gt;&lt;Author&gt;Zhu&lt;/Author&gt;&lt;Year&gt;2002&lt;/Year&gt;&lt;RecNum&gt;30&lt;/RecNum&gt;&lt;record&gt;&lt;rec-number&gt;30&lt;/rec-number&gt;&lt;foreign-keys&gt;&lt;key app="EN" db-id="0svper95de5t29erp5z5srxaez5aeree5e90"&gt;30&lt;/key&gt;&lt;/foreign-keys&gt;&lt;ref-type name="Journal Article"&gt;17&lt;/ref-type&gt;&lt;contributors&gt;&lt;authors&gt;&lt;author&gt;Zhu, Yu&lt;/author&gt;&lt;/authors&gt;&lt;/contributors&gt;&lt;titles&gt;&lt;title&gt;&lt;style face="normal" font="default" size="100%"&gt;Beyond large-city-centred urbanisation: &lt;/style&gt;&lt;style face="italic" font="default" size="100%"&gt;In situ&lt;/style&gt;&lt;style face="normal" font="default" size="100%"&gt; transformationof rural areas in Fujian Province&lt;/style&gt;&lt;/title&gt;&lt;secondary-title&gt;Asia Pacific Viewpoint&lt;/secondary-title&gt;&lt;/titles&gt;&lt;periodical&gt;&lt;full-title&gt;Asia Pacific Viewpoint&lt;/full-title&gt;&lt;/periodical&gt;&lt;pages&gt;9-22&lt;/pages&gt;&lt;volume&gt;43&lt;/volume&gt;&lt;number&gt;1&lt;/number&gt;&lt;dates&gt;&lt;year&gt;2002&lt;/year&gt;&lt;/dates&gt;&lt;publisher&gt;Blackwell Publishers Ltd&lt;/publisher&gt;&lt;isbn&gt;1467-8373&lt;/isbn&gt;&lt;urls&gt;&lt;related-urls&gt;&lt;url&gt;http://dx.doi.org/10.1111/1467-8373.00155&lt;/url&gt;&lt;/related-urls&gt;&lt;/urls&gt;&lt;/record&gt;&lt;/Cite&gt;&lt;/EndNote&gt;</w:instrText>
      </w:r>
      <w:r w:rsidR="004A277C">
        <w:rPr>
          <w:sz w:val="24"/>
        </w:rPr>
        <w:fldChar w:fldCharType="separate"/>
      </w:r>
      <w:r w:rsidR="004A277C">
        <w:rPr>
          <w:noProof/>
          <w:sz w:val="24"/>
        </w:rPr>
        <w:t>(</w:t>
      </w:r>
      <w:hyperlink w:anchor="_ENREF_37" w:tooltip="Zhu, 2000 #52" w:history="1">
        <w:r w:rsidR="00240F45">
          <w:rPr>
            <w:noProof/>
            <w:sz w:val="24"/>
          </w:rPr>
          <w:t>Zhu 2000</w:t>
        </w:r>
      </w:hyperlink>
      <w:r w:rsidR="004A277C">
        <w:rPr>
          <w:noProof/>
          <w:sz w:val="24"/>
        </w:rPr>
        <w:t xml:space="preserve">, </w:t>
      </w:r>
      <w:hyperlink w:anchor="_ENREF_38" w:tooltip="Zhu, 2002 #30" w:history="1">
        <w:r w:rsidR="00240F45">
          <w:rPr>
            <w:noProof/>
            <w:sz w:val="24"/>
          </w:rPr>
          <w:t>Zhu 2002</w:t>
        </w:r>
      </w:hyperlink>
      <w:r w:rsidR="004A277C">
        <w:rPr>
          <w:noProof/>
          <w:sz w:val="24"/>
        </w:rPr>
        <w:t>)</w:t>
      </w:r>
      <w:r w:rsidR="004A277C">
        <w:rPr>
          <w:sz w:val="24"/>
        </w:rPr>
        <w:fldChar w:fldCharType="end"/>
      </w:r>
      <w:r w:rsidRPr="00936BBB">
        <w:rPr>
          <w:sz w:val="24"/>
        </w:rPr>
        <w:t xml:space="preserve">. On the other hand, the ranks of </w:t>
      </w:r>
      <w:r w:rsidR="00BC51B8">
        <w:rPr>
          <w:sz w:val="24"/>
        </w:rPr>
        <w:t>DUL</w:t>
      </w:r>
      <w:r w:rsidRPr="00936BBB">
        <w:rPr>
          <w:sz w:val="24"/>
        </w:rPr>
        <w:t xml:space="preserve"> and </w:t>
      </w:r>
      <w:r w:rsidR="00BC51B8">
        <w:rPr>
          <w:sz w:val="24"/>
        </w:rPr>
        <w:t>CUL</w:t>
      </w:r>
      <w:r w:rsidR="002C4A8C" w:rsidRPr="002C4A8C" w:rsidDel="002C4A8C">
        <w:rPr>
          <w:sz w:val="24"/>
        </w:rPr>
        <w:t xml:space="preserve"> </w:t>
      </w:r>
      <w:r w:rsidRPr="00936BBB">
        <w:rPr>
          <w:sz w:val="24"/>
        </w:rPr>
        <w:t xml:space="preserve">are different. </w:t>
      </w:r>
      <w:r w:rsidR="004B052E">
        <w:rPr>
          <w:sz w:val="24"/>
        </w:rPr>
        <w:t xml:space="preserve">For example, </w:t>
      </w:r>
      <w:r w:rsidR="004B052E" w:rsidRPr="004B052E">
        <w:rPr>
          <w:sz w:val="24"/>
        </w:rPr>
        <w:t>Xiamen UA</w:t>
      </w:r>
      <w:r w:rsidR="004B052E">
        <w:rPr>
          <w:sz w:val="24"/>
        </w:rPr>
        <w:t>,</w:t>
      </w:r>
      <w:r w:rsidR="004B052E" w:rsidRPr="004B052E">
        <w:rPr>
          <w:sz w:val="24"/>
        </w:rPr>
        <w:t xml:space="preserve"> Quanzhou UA</w:t>
      </w:r>
      <w:r w:rsidR="004B052E">
        <w:rPr>
          <w:sz w:val="24"/>
        </w:rPr>
        <w:t>,</w:t>
      </w:r>
      <w:r w:rsidR="004B052E" w:rsidRPr="004B052E">
        <w:rPr>
          <w:sz w:val="24"/>
        </w:rPr>
        <w:t xml:space="preserve"> Longyan</w:t>
      </w:r>
      <w:r w:rsidR="004B052E">
        <w:rPr>
          <w:sz w:val="24"/>
        </w:rPr>
        <w:t>,</w:t>
      </w:r>
      <w:r w:rsidR="004B052E" w:rsidRPr="004B052E">
        <w:rPr>
          <w:sz w:val="24"/>
        </w:rPr>
        <w:t xml:space="preserve"> UA Putian UA</w:t>
      </w:r>
      <w:r w:rsidR="004B052E">
        <w:rPr>
          <w:sz w:val="24"/>
        </w:rPr>
        <w:t xml:space="preserve"> and </w:t>
      </w:r>
      <w:r w:rsidR="004B052E" w:rsidRPr="004B052E">
        <w:rPr>
          <w:sz w:val="24"/>
        </w:rPr>
        <w:t>Nanping UA</w:t>
      </w:r>
      <w:r w:rsidR="004B052E">
        <w:rPr>
          <w:sz w:val="24"/>
        </w:rPr>
        <w:t xml:space="preserve"> have higher ranks in CUL than in DUL while </w:t>
      </w:r>
      <w:r w:rsidR="004B052E" w:rsidRPr="004B052E">
        <w:rPr>
          <w:sz w:val="24"/>
        </w:rPr>
        <w:t>Zhangzhou UA</w:t>
      </w:r>
      <w:r w:rsidR="004B052E">
        <w:rPr>
          <w:sz w:val="24"/>
        </w:rPr>
        <w:t xml:space="preserve"> is ranked no. 4 in both CUL and DUL. </w:t>
      </w:r>
      <w:r w:rsidRPr="00936BBB">
        <w:rPr>
          <w:sz w:val="24"/>
        </w:rPr>
        <w:t xml:space="preserve">Actually, </w:t>
      </w:r>
      <w:r w:rsidR="00BC51B8">
        <w:rPr>
          <w:sz w:val="24"/>
        </w:rPr>
        <w:t>CUL</w:t>
      </w:r>
      <w:r w:rsidR="002C4A8C" w:rsidRPr="002C4A8C" w:rsidDel="002C4A8C">
        <w:rPr>
          <w:sz w:val="24"/>
        </w:rPr>
        <w:t xml:space="preserve"> </w:t>
      </w:r>
      <w:r w:rsidRPr="00936BBB">
        <w:rPr>
          <w:sz w:val="24"/>
        </w:rPr>
        <w:t xml:space="preserve">is </w:t>
      </w:r>
      <w:r w:rsidRPr="00936BBB">
        <w:rPr>
          <w:rFonts w:hint="eastAsia"/>
          <w:sz w:val="24"/>
        </w:rPr>
        <w:t>much</w:t>
      </w:r>
      <w:r w:rsidRPr="00936BBB">
        <w:rPr>
          <w:sz w:val="24"/>
        </w:rPr>
        <w:t xml:space="preserve"> closer to the actua</w:t>
      </w:r>
      <w:r w:rsidR="002C4A8C">
        <w:rPr>
          <w:sz w:val="24"/>
        </w:rPr>
        <w:t>l urbanization</w:t>
      </w:r>
      <w:r w:rsidRPr="00936BBB">
        <w:rPr>
          <w:sz w:val="24"/>
        </w:rPr>
        <w:t xml:space="preserve"> </w:t>
      </w:r>
      <w:bookmarkStart w:id="37" w:name="OLE_LINK78"/>
      <w:bookmarkStart w:id="38" w:name="OLE_LINK79"/>
      <w:r w:rsidRPr="00936BBB">
        <w:rPr>
          <w:sz w:val="24"/>
        </w:rPr>
        <w:t>by taking into consideratio</w:t>
      </w:r>
      <w:bookmarkEnd w:id="37"/>
      <w:bookmarkEnd w:id="38"/>
      <w:r w:rsidRPr="00936BBB">
        <w:rPr>
          <w:sz w:val="24"/>
        </w:rPr>
        <w:t>n of other social-economic indicators.</w:t>
      </w:r>
    </w:p>
    <w:p w14:paraId="755DB016" w14:textId="77777777" w:rsidR="00F013D7" w:rsidRPr="00936BBB" w:rsidRDefault="00F013D7" w:rsidP="00E16621">
      <w:pPr>
        <w:ind w:firstLine="420"/>
        <w:rPr>
          <w:sz w:val="24"/>
        </w:rPr>
      </w:pPr>
    </w:p>
    <w:p w14:paraId="1490958E" w14:textId="0F1A4E59" w:rsidR="00967119" w:rsidRPr="00EB6A13" w:rsidRDefault="00967119" w:rsidP="00967119">
      <w:pPr>
        <w:spacing w:before="240" w:after="120" w:line="216" w:lineRule="auto"/>
        <w:jc w:val="center"/>
        <w:rPr>
          <w:smallCaps/>
          <w:noProof/>
          <w:kern w:val="0"/>
          <w:sz w:val="16"/>
          <w:szCs w:val="16"/>
        </w:rPr>
      </w:pPr>
      <w:r w:rsidRPr="0092410D">
        <w:rPr>
          <w:rFonts w:hint="eastAsia"/>
          <w:smallCaps/>
          <w:noProof/>
          <w:kern w:val="0"/>
          <w:sz w:val="16"/>
          <w:szCs w:val="16"/>
          <w:lang w:eastAsia="en-US"/>
        </w:rPr>
        <w:t xml:space="preserve">Table </w:t>
      </w:r>
      <w:r w:rsidR="00C80D2A">
        <w:rPr>
          <w:smallCaps/>
          <w:noProof/>
          <w:kern w:val="0"/>
          <w:sz w:val="16"/>
          <w:szCs w:val="16"/>
        </w:rPr>
        <w:t>4</w:t>
      </w:r>
      <w:r w:rsidR="00C80D2A" w:rsidRPr="0092410D">
        <w:rPr>
          <w:rFonts w:hint="eastAsia"/>
          <w:smallCaps/>
          <w:noProof/>
          <w:kern w:val="0"/>
          <w:sz w:val="16"/>
          <w:szCs w:val="16"/>
          <w:lang w:eastAsia="en-US"/>
        </w:rPr>
        <w:t xml:space="preserve"> </w:t>
      </w:r>
      <w:r w:rsidR="00327DEF">
        <w:rPr>
          <w:smallCaps/>
          <w:noProof/>
          <w:kern w:val="0"/>
          <w:sz w:val="16"/>
          <w:szCs w:val="16"/>
          <w:lang w:eastAsia="en-US"/>
        </w:rPr>
        <w:t xml:space="preserve">Area </w:t>
      </w:r>
      <w:r w:rsidR="00327DEF">
        <w:rPr>
          <w:smallCaps/>
          <w:noProof/>
          <w:kern w:val="0"/>
          <w:sz w:val="16"/>
          <w:szCs w:val="16"/>
        </w:rPr>
        <w:t>r</w:t>
      </w:r>
      <w:r w:rsidR="00327DEF">
        <w:rPr>
          <w:rFonts w:hint="eastAsia"/>
          <w:smallCaps/>
          <w:noProof/>
          <w:kern w:val="0"/>
          <w:sz w:val="16"/>
          <w:szCs w:val="16"/>
        </w:rPr>
        <w:t xml:space="preserve">anking </w:t>
      </w:r>
      <w:r w:rsidR="00327DEF">
        <w:rPr>
          <w:smallCaps/>
          <w:noProof/>
          <w:kern w:val="0"/>
          <w:sz w:val="16"/>
          <w:szCs w:val="16"/>
        </w:rPr>
        <w:t>by c</w:t>
      </w:r>
      <w:r>
        <w:rPr>
          <w:rFonts w:hint="eastAsia"/>
          <w:smallCaps/>
          <w:noProof/>
          <w:kern w:val="0"/>
          <w:sz w:val="16"/>
          <w:szCs w:val="16"/>
        </w:rPr>
        <w:t xml:space="preserve">omponent </w:t>
      </w:r>
      <w:r w:rsidR="00327DEF">
        <w:rPr>
          <w:smallCaps/>
          <w:noProof/>
          <w:kern w:val="0"/>
          <w:sz w:val="16"/>
          <w:szCs w:val="16"/>
        </w:rPr>
        <w:t>s</w:t>
      </w:r>
      <w:r>
        <w:rPr>
          <w:rFonts w:hint="eastAsia"/>
          <w:smallCaps/>
          <w:noProof/>
          <w:kern w:val="0"/>
          <w:sz w:val="16"/>
          <w:szCs w:val="16"/>
        </w:rPr>
        <w:t xml:space="preserve">core </w:t>
      </w:r>
    </w:p>
    <w:tbl>
      <w:tblPr>
        <w:tblW w:w="5205" w:type="pct"/>
        <w:jc w:val="center"/>
        <w:tblBorders>
          <w:top w:val="single" w:sz="12" w:space="0" w:color="008000"/>
          <w:bottom w:val="single" w:sz="12" w:space="0" w:color="008000"/>
        </w:tblBorders>
        <w:tblLayout w:type="fixed"/>
        <w:tblLook w:val="00A0" w:firstRow="1" w:lastRow="0" w:firstColumn="1" w:lastColumn="0" w:noHBand="0" w:noVBand="0"/>
      </w:tblPr>
      <w:tblGrid>
        <w:gridCol w:w="880"/>
        <w:gridCol w:w="1591"/>
        <w:gridCol w:w="1457"/>
        <w:gridCol w:w="1599"/>
        <w:gridCol w:w="1595"/>
        <w:gridCol w:w="1749"/>
      </w:tblGrid>
      <w:tr w:rsidR="00967119" w:rsidRPr="006573C3" w14:paraId="317073D6" w14:textId="77777777" w:rsidTr="008B5D4E">
        <w:trPr>
          <w:trHeight w:val="315"/>
          <w:jc w:val="center"/>
        </w:trPr>
        <w:tc>
          <w:tcPr>
            <w:tcW w:w="496" w:type="pct"/>
            <w:tcBorders>
              <w:top w:val="single" w:sz="12" w:space="0" w:color="auto"/>
              <w:bottom w:val="single" w:sz="12" w:space="0" w:color="auto"/>
              <w:right w:val="single" w:sz="8" w:space="0" w:color="auto"/>
            </w:tcBorders>
            <w:shd w:val="clear" w:color="auto" w:fill="auto"/>
          </w:tcPr>
          <w:p w14:paraId="09C63265" w14:textId="77777777" w:rsidR="00967119" w:rsidRPr="006573C3" w:rsidRDefault="002767DD" w:rsidP="001D519B">
            <w:pPr>
              <w:widowControl/>
              <w:jc w:val="center"/>
              <w:rPr>
                <w:b/>
                <w:kern w:val="0"/>
                <w:sz w:val="24"/>
              </w:rPr>
            </w:pPr>
            <w:bookmarkStart w:id="39" w:name="_Hlk363075408"/>
            <w:r>
              <w:rPr>
                <w:b/>
                <w:kern w:val="0"/>
                <w:sz w:val="24"/>
              </w:rPr>
              <w:t>Rank</w:t>
            </w:r>
          </w:p>
        </w:tc>
        <w:tc>
          <w:tcPr>
            <w:tcW w:w="897" w:type="pct"/>
            <w:tcBorders>
              <w:top w:val="single" w:sz="12" w:space="0" w:color="auto"/>
              <w:left w:val="single" w:sz="8" w:space="0" w:color="auto"/>
              <w:bottom w:val="single" w:sz="12" w:space="0" w:color="auto"/>
              <w:right w:val="single" w:sz="8" w:space="0" w:color="auto"/>
            </w:tcBorders>
            <w:shd w:val="clear" w:color="auto" w:fill="auto"/>
            <w:noWrap/>
          </w:tcPr>
          <w:p w14:paraId="1387FCF3" w14:textId="76C83A06" w:rsidR="00967119" w:rsidRPr="00F013D7" w:rsidRDefault="00F013D7" w:rsidP="001D519B">
            <w:pPr>
              <w:widowControl/>
              <w:jc w:val="center"/>
              <w:rPr>
                <w:b/>
                <w:i/>
                <w:kern w:val="0"/>
                <w:sz w:val="24"/>
              </w:rPr>
            </w:pPr>
            <w:r w:rsidRPr="00F013D7">
              <w:rPr>
                <w:b/>
                <w:i/>
                <w:kern w:val="0"/>
                <w:sz w:val="24"/>
              </w:rPr>
              <w:t>PC</w:t>
            </w:r>
            <w:r w:rsidRPr="00F013D7">
              <w:rPr>
                <w:b/>
                <w:i/>
                <w:kern w:val="0"/>
                <w:sz w:val="24"/>
                <w:vertAlign w:val="subscript"/>
              </w:rPr>
              <w:t>1</w:t>
            </w:r>
          </w:p>
        </w:tc>
        <w:tc>
          <w:tcPr>
            <w:tcW w:w="821" w:type="pct"/>
            <w:tcBorders>
              <w:top w:val="single" w:sz="12" w:space="0" w:color="auto"/>
              <w:left w:val="single" w:sz="8" w:space="0" w:color="auto"/>
              <w:bottom w:val="single" w:sz="12" w:space="0" w:color="auto"/>
              <w:right w:val="single" w:sz="8" w:space="0" w:color="auto"/>
            </w:tcBorders>
            <w:shd w:val="clear" w:color="auto" w:fill="auto"/>
            <w:noWrap/>
          </w:tcPr>
          <w:p w14:paraId="62FFA8DA" w14:textId="7DC9D064" w:rsidR="00967119" w:rsidRPr="00F013D7" w:rsidRDefault="00F013D7" w:rsidP="001D519B">
            <w:pPr>
              <w:widowControl/>
              <w:jc w:val="center"/>
              <w:rPr>
                <w:b/>
                <w:i/>
                <w:kern w:val="0"/>
                <w:sz w:val="24"/>
              </w:rPr>
            </w:pPr>
            <w:r w:rsidRPr="00F013D7">
              <w:rPr>
                <w:b/>
                <w:i/>
                <w:kern w:val="0"/>
                <w:sz w:val="24"/>
              </w:rPr>
              <w:t>PC</w:t>
            </w:r>
            <w:r w:rsidRPr="00F013D7">
              <w:rPr>
                <w:b/>
                <w:i/>
                <w:kern w:val="0"/>
                <w:sz w:val="24"/>
                <w:vertAlign w:val="subscript"/>
              </w:rPr>
              <w:t>2</w:t>
            </w:r>
          </w:p>
        </w:tc>
        <w:tc>
          <w:tcPr>
            <w:tcW w:w="901" w:type="pct"/>
            <w:tcBorders>
              <w:top w:val="single" w:sz="12" w:space="0" w:color="auto"/>
              <w:left w:val="single" w:sz="8" w:space="0" w:color="auto"/>
              <w:bottom w:val="single" w:sz="12" w:space="0" w:color="auto"/>
              <w:right w:val="single" w:sz="8" w:space="0" w:color="auto"/>
            </w:tcBorders>
          </w:tcPr>
          <w:p w14:paraId="04FDA457" w14:textId="7531F550" w:rsidR="00967119" w:rsidRPr="00F013D7" w:rsidRDefault="00F013D7" w:rsidP="001D519B">
            <w:pPr>
              <w:widowControl/>
              <w:jc w:val="center"/>
              <w:rPr>
                <w:b/>
                <w:i/>
                <w:kern w:val="0"/>
                <w:sz w:val="24"/>
              </w:rPr>
            </w:pPr>
            <w:r w:rsidRPr="00F013D7">
              <w:rPr>
                <w:b/>
                <w:i/>
                <w:kern w:val="0"/>
                <w:sz w:val="24"/>
              </w:rPr>
              <w:t>PC</w:t>
            </w:r>
            <w:r w:rsidRPr="00F013D7">
              <w:rPr>
                <w:b/>
                <w:i/>
                <w:kern w:val="0"/>
                <w:sz w:val="24"/>
                <w:vertAlign w:val="subscript"/>
              </w:rPr>
              <w:t>3</w:t>
            </w:r>
          </w:p>
        </w:tc>
        <w:tc>
          <w:tcPr>
            <w:tcW w:w="899" w:type="pct"/>
            <w:tcBorders>
              <w:top w:val="single" w:sz="12" w:space="0" w:color="auto"/>
              <w:left w:val="single" w:sz="8" w:space="0" w:color="auto"/>
              <w:bottom w:val="single" w:sz="12" w:space="0" w:color="auto"/>
            </w:tcBorders>
            <w:vAlign w:val="center"/>
          </w:tcPr>
          <w:p w14:paraId="11965BB9" w14:textId="3C563081" w:rsidR="00967119" w:rsidRPr="006573C3" w:rsidRDefault="008B5D4E" w:rsidP="001D519B">
            <w:pPr>
              <w:widowControl/>
              <w:jc w:val="center"/>
              <w:rPr>
                <w:b/>
                <w:kern w:val="0"/>
                <w:sz w:val="24"/>
              </w:rPr>
            </w:pPr>
            <w:r>
              <w:rPr>
                <w:b/>
                <w:kern w:val="0"/>
                <w:sz w:val="24"/>
              </w:rPr>
              <w:t>CUL</w:t>
            </w:r>
          </w:p>
        </w:tc>
        <w:tc>
          <w:tcPr>
            <w:tcW w:w="986" w:type="pct"/>
            <w:tcBorders>
              <w:top w:val="single" w:sz="12" w:space="0" w:color="auto"/>
              <w:left w:val="single" w:sz="8" w:space="0" w:color="auto"/>
              <w:bottom w:val="single" w:sz="12" w:space="0" w:color="auto"/>
            </w:tcBorders>
            <w:vAlign w:val="center"/>
          </w:tcPr>
          <w:p w14:paraId="504991F0" w14:textId="645E32AC" w:rsidR="00967119" w:rsidRDefault="008B5D4E" w:rsidP="001D519B">
            <w:pPr>
              <w:widowControl/>
              <w:jc w:val="center"/>
              <w:rPr>
                <w:b/>
                <w:kern w:val="0"/>
                <w:sz w:val="24"/>
              </w:rPr>
            </w:pPr>
            <w:r>
              <w:rPr>
                <w:b/>
                <w:kern w:val="0"/>
                <w:sz w:val="24"/>
              </w:rPr>
              <w:t>DUL</w:t>
            </w:r>
          </w:p>
        </w:tc>
      </w:tr>
      <w:tr w:rsidR="00214ED7" w:rsidRPr="006573C3" w14:paraId="613ACF70" w14:textId="77777777" w:rsidTr="008B5D4E">
        <w:trPr>
          <w:trHeight w:val="315"/>
          <w:jc w:val="center"/>
        </w:trPr>
        <w:tc>
          <w:tcPr>
            <w:tcW w:w="496" w:type="pct"/>
            <w:tcBorders>
              <w:top w:val="single" w:sz="12" w:space="0" w:color="auto"/>
              <w:right w:val="single" w:sz="8" w:space="0" w:color="auto"/>
            </w:tcBorders>
            <w:shd w:val="clear" w:color="auto" w:fill="auto"/>
          </w:tcPr>
          <w:p w14:paraId="4218B5CE" w14:textId="77777777" w:rsidR="00214ED7" w:rsidRPr="006573C3" w:rsidRDefault="00214ED7" w:rsidP="00214ED7">
            <w:pPr>
              <w:widowControl/>
              <w:jc w:val="center"/>
              <w:rPr>
                <w:kern w:val="0"/>
                <w:sz w:val="24"/>
              </w:rPr>
            </w:pPr>
            <w:r w:rsidRPr="006573C3">
              <w:rPr>
                <w:kern w:val="0"/>
                <w:sz w:val="24"/>
              </w:rPr>
              <w:t>1</w:t>
            </w:r>
          </w:p>
        </w:tc>
        <w:tc>
          <w:tcPr>
            <w:tcW w:w="897" w:type="pct"/>
            <w:tcBorders>
              <w:top w:val="single" w:sz="12" w:space="0" w:color="auto"/>
              <w:left w:val="single" w:sz="8" w:space="0" w:color="auto"/>
              <w:right w:val="single" w:sz="8" w:space="0" w:color="auto"/>
            </w:tcBorders>
            <w:shd w:val="clear" w:color="auto" w:fill="auto"/>
            <w:noWrap/>
          </w:tcPr>
          <w:p w14:paraId="49036A3D" w14:textId="7DD1EFF7" w:rsidR="00214ED7" w:rsidRPr="00963476" w:rsidRDefault="00214ED7" w:rsidP="00214ED7">
            <w:r>
              <w:rPr>
                <w:rFonts w:hint="eastAsia"/>
              </w:rPr>
              <w:t>Fuzhou</w:t>
            </w:r>
            <w:r>
              <w:t xml:space="preserve"> UA</w:t>
            </w:r>
          </w:p>
        </w:tc>
        <w:tc>
          <w:tcPr>
            <w:tcW w:w="821" w:type="pct"/>
            <w:tcBorders>
              <w:top w:val="single" w:sz="12" w:space="0" w:color="auto"/>
              <w:left w:val="single" w:sz="8" w:space="0" w:color="auto"/>
              <w:right w:val="single" w:sz="8" w:space="0" w:color="auto"/>
            </w:tcBorders>
            <w:shd w:val="clear" w:color="auto" w:fill="auto"/>
            <w:noWrap/>
          </w:tcPr>
          <w:p w14:paraId="230F8E2A" w14:textId="77777777" w:rsidR="00214ED7" w:rsidRPr="00423172" w:rsidRDefault="00214ED7" w:rsidP="00214ED7">
            <w:r w:rsidRPr="00423172">
              <w:t>Jinjiang</w:t>
            </w:r>
          </w:p>
        </w:tc>
        <w:tc>
          <w:tcPr>
            <w:tcW w:w="901" w:type="pct"/>
            <w:tcBorders>
              <w:top w:val="single" w:sz="12" w:space="0" w:color="auto"/>
              <w:left w:val="single" w:sz="8" w:space="0" w:color="auto"/>
              <w:right w:val="single" w:sz="8" w:space="0" w:color="auto"/>
            </w:tcBorders>
          </w:tcPr>
          <w:p w14:paraId="26CD993B" w14:textId="38684E12" w:rsidR="00214ED7" w:rsidRPr="00712D37" w:rsidRDefault="00214ED7" w:rsidP="00214ED7">
            <w:r w:rsidRPr="00712D37">
              <w:t>Jinjiang</w:t>
            </w:r>
          </w:p>
        </w:tc>
        <w:tc>
          <w:tcPr>
            <w:tcW w:w="899" w:type="pct"/>
            <w:tcBorders>
              <w:top w:val="single" w:sz="12" w:space="0" w:color="auto"/>
              <w:left w:val="single" w:sz="8" w:space="0" w:color="auto"/>
            </w:tcBorders>
          </w:tcPr>
          <w:p w14:paraId="387C3A36" w14:textId="77777777" w:rsidR="00214ED7" w:rsidRPr="00D22EA2" w:rsidRDefault="00214ED7" w:rsidP="00214ED7">
            <w:r w:rsidRPr="00D22EA2">
              <w:t>Xiamen</w:t>
            </w:r>
            <w:r>
              <w:t xml:space="preserve"> UA</w:t>
            </w:r>
          </w:p>
        </w:tc>
        <w:tc>
          <w:tcPr>
            <w:tcW w:w="986" w:type="pct"/>
            <w:tcBorders>
              <w:top w:val="single" w:sz="12" w:space="0" w:color="auto"/>
              <w:left w:val="single" w:sz="8" w:space="0" w:color="auto"/>
            </w:tcBorders>
          </w:tcPr>
          <w:p w14:paraId="10D1F1ED" w14:textId="77777777" w:rsidR="00214ED7" w:rsidRPr="00AB350E" w:rsidRDefault="00214ED7" w:rsidP="00214ED7">
            <w:r w:rsidRPr="00AB350E">
              <w:t>Fuzhou UA</w:t>
            </w:r>
          </w:p>
        </w:tc>
      </w:tr>
      <w:tr w:rsidR="00214ED7" w:rsidRPr="006573C3" w14:paraId="4ECC9C77" w14:textId="77777777" w:rsidTr="008B5D4E">
        <w:trPr>
          <w:trHeight w:val="315"/>
          <w:jc w:val="center"/>
        </w:trPr>
        <w:tc>
          <w:tcPr>
            <w:tcW w:w="496" w:type="pct"/>
            <w:tcBorders>
              <w:right w:val="single" w:sz="8" w:space="0" w:color="auto"/>
            </w:tcBorders>
            <w:shd w:val="clear" w:color="auto" w:fill="auto"/>
          </w:tcPr>
          <w:p w14:paraId="2834DA53" w14:textId="77777777" w:rsidR="00214ED7" w:rsidRPr="006573C3" w:rsidRDefault="00214ED7" w:rsidP="00214ED7">
            <w:pPr>
              <w:widowControl/>
              <w:jc w:val="center"/>
              <w:rPr>
                <w:kern w:val="0"/>
                <w:sz w:val="24"/>
              </w:rPr>
            </w:pPr>
            <w:r w:rsidRPr="006573C3">
              <w:rPr>
                <w:kern w:val="0"/>
                <w:sz w:val="24"/>
              </w:rPr>
              <w:t>2</w:t>
            </w:r>
          </w:p>
        </w:tc>
        <w:tc>
          <w:tcPr>
            <w:tcW w:w="897" w:type="pct"/>
            <w:tcBorders>
              <w:left w:val="single" w:sz="8" w:space="0" w:color="auto"/>
              <w:right w:val="single" w:sz="8" w:space="0" w:color="auto"/>
            </w:tcBorders>
            <w:shd w:val="clear" w:color="auto" w:fill="auto"/>
            <w:noWrap/>
          </w:tcPr>
          <w:p w14:paraId="0EA86571" w14:textId="79EFD462" w:rsidR="00214ED7" w:rsidRPr="00963476" w:rsidRDefault="00214ED7" w:rsidP="00214ED7">
            <w:r>
              <w:rPr>
                <w:rFonts w:hint="eastAsia"/>
              </w:rPr>
              <w:t>Xiamen</w:t>
            </w:r>
            <w:r w:rsidRPr="00963476">
              <w:t xml:space="preserve"> UA</w:t>
            </w:r>
          </w:p>
        </w:tc>
        <w:tc>
          <w:tcPr>
            <w:tcW w:w="821" w:type="pct"/>
            <w:tcBorders>
              <w:left w:val="single" w:sz="8" w:space="0" w:color="auto"/>
              <w:right w:val="single" w:sz="8" w:space="0" w:color="auto"/>
            </w:tcBorders>
            <w:shd w:val="clear" w:color="auto" w:fill="auto"/>
            <w:noWrap/>
          </w:tcPr>
          <w:p w14:paraId="6D4857DF" w14:textId="77777777" w:rsidR="00214ED7" w:rsidRPr="00423172" w:rsidRDefault="00214ED7" w:rsidP="00214ED7">
            <w:r w:rsidRPr="00423172">
              <w:t>Putian UA</w:t>
            </w:r>
          </w:p>
        </w:tc>
        <w:tc>
          <w:tcPr>
            <w:tcW w:w="901" w:type="pct"/>
            <w:tcBorders>
              <w:left w:val="single" w:sz="8" w:space="0" w:color="auto"/>
              <w:right w:val="single" w:sz="8" w:space="0" w:color="auto"/>
            </w:tcBorders>
          </w:tcPr>
          <w:p w14:paraId="0B5FEC38" w14:textId="00B3A4F9" w:rsidR="00214ED7" w:rsidRPr="00712D37" w:rsidRDefault="00214ED7" w:rsidP="00214ED7">
            <w:r>
              <w:t>Luoyuan</w:t>
            </w:r>
          </w:p>
        </w:tc>
        <w:tc>
          <w:tcPr>
            <w:tcW w:w="899" w:type="pct"/>
            <w:tcBorders>
              <w:left w:val="single" w:sz="8" w:space="0" w:color="auto"/>
            </w:tcBorders>
          </w:tcPr>
          <w:p w14:paraId="79F5CA86" w14:textId="77777777" w:rsidR="00214ED7" w:rsidRPr="00D22EA2" w:rsidRDefault="00214ED7" w:rsidP="00214ED7">
            <w:r w:rsidRPr="00D22EA2">
              <w:t>Fuzhou UA</w:t>
            </w:r>
          </w:p>
        </w:tc>
        <w:tc>
          <w:tcPr>
            <w:tcW w:w="986" w:type="pct"/>
            <w:tcBorders>
              <w:left w:val="single" w:sz="8" w:space="0" w:color="auto"/>
            </w:tcBorders>
          </w:tcPr>
          <w:p w14:paraId="656780FF" w14:textId="77777777" w:rsidR="00214ED7" w:rsidRPr="00AB350E" w:rsidRDefault="00214ED7" w:rsidP="00214ED7">
            <w:r w:rsidRPr="00AB350E">
              <w:t>Xiamen</w:t>
            </w:r>
            <w:r>
              <w:t xml:space="preserve"> UA</w:t>
            </w:r>
          </w:p>
        </w:tc>
      </w:tr>
      <w:tr w:rsidR="00214ED7" w:rsidRPr="006573C3" w14:paraId="2219C130" w14:textId="77777777" w:rsidTr="008B5D4E">
        <w:trPr>
          <w:trHeight w:val="315"/>
          <w:jc w:val="center"/>
        </w:trPr>
        <w:tc>
          <w:tcPr>
            <w:tcW w:w="496" w:type="pct"/>
            <w:tcBorders>
              <w:right w:val="single" w:sz="8" w:space="0" w:color="auto"/>
            </w:tcBorders>
            <w:shd w:val="clear" w:color="auto" w:fill="auto"/>
          </w:tcPr>
          <w:p w14:paraId="1A9B554D" w14:textId="77777777" w:rsidR="00214ED7" w:rsidRPr="006573C3" w:rsidRDefault="00214ED7" w:rsidP="00214ED7">
            <w:pPr>
              <w:widowControl/>
              <w:jc w:val="center"/>
              <w:rPr>
                <w:kern w:val="0"/>
                <w:sz w:val="24"/>
              </w:rPr>
            </w:pPr>
            <w:r w:rsidRPr="006573C3">
              <w:rPr>
                <w:kern w:val="0"/>
                <w:sz w:val="24"/>
              </w:rPr>
              <w:t>3</w:t>
            </w:r>
          </w:p>
        </w:tc>
        <w:tc>
          <w:tcPr>
            <w:tcW w:w="897" w:type="pct"/>
            <w:tcBorders>
              <w:left w:val="single" w:sz="8" w:space="0" w:color="auto"/>
              <w:right w:val="single" w:sz="8" w:space="0" w:color="auto"/>
            </w:tcBorders>
            <w:shd w:val="clear" w:color="auto" w:fill="auto"/>
            <w:noWrap/>
          </w:tcPr>
          <w:p w14:paraId="54243D2B" w14:textId="06CC9131" w:rsidR="00214ED7" w:rsidRPr="00963476" w:rsidRDefault="00214ED7" w:rsidP="00214ED7">
            <w:r>
              <w:rPr>
                <w:rFonts w:hint="eastAsia"/>
              </w:rPr>
              <w:t>Sanming</w:t>
            </w:r>
            <w:r w:rsidRPr="00963476">
              <w:t xml:space="preserve"> UA</w:t>
            </w:r>
          </w:p>
        </w:tc>
        <w:tc>
          <w:tcPr>
            <w:tcW w:w="821" w:type="pct"/>
            <w:tcBorders>
              <w:left w:val="single" w:sz="8" w:space="0" w:color="auto"/>
              <w:right w:val="single" w:sz="8" w:space="0" w:color="auto"/>
            </w:tcBorders>
            <w:shd w:val="clear" w:color="auto" w:fill="auto"/>
            <w:noWrap/>
          </w:tcPr>
          <w:p w14:paraId="0D4B7E6E" w14:textId="77777777" w:rsidR="00214ED7" w:rsidRPr="00423172" w:rsidRDefault="00214ED7" w:rsidP="00214ED7">
            <w:r w:rsidRPr="00423172">
              <w:t>Nan'an</w:t>
            </w:r>
          </w:p>
        </w:tc>
        <w:tc>
          <w:tcPr>
            <w:tcW w:w="901" w:type="pct"/>
            <w:tcBorders>
              <w:left w:val="single" w:sz="8" w:space="0" w:color="auto"/>
              <w:right w:val="single" w:sz="8" w:space="0" w:color="auto"/>
            </w:tcBorders>
          </w:tcPr>
          <w:p w14:paraId="243DF357" w14:textId="70EAC922" w:rsidR="00214ED7" w:rsidRPr="00712D37" w:rsidRDefault="00214ED7" w:rsidP="00214ED7">
            <w:r>
              <w:t>Changle</w:t>
            </w:r>
          </w:p>
        </w:tc>
        <w:tc>
          <w:tcPr>
            <w:tcW w:w="899" w:type="pct"/>
            <w:tcBorders>
              <w:left w:val="single" w:sz="8" w:space="0" w:color="auto"/>
            </w:tcBorders>
          </w:tcPr>
          <w:p w14:paraId="77AD1EFA" w14:textId="77777777" w:rsidR="00214ED7" w:rsidRPr="00D22EA2" w:rsidRDefault="00214ED7" w:rsidP="00214ED7">
            <w:r w:rsidRPr="00D22EA2">
              <w:t>Quanzhou UA</w:t>
            </w:r>
          </w:p>
        </w:tc>
        <w:tc>
          <w:tcPr>
            <w:tcW w:w="986" w:type="pct"/>
            <w:tcBorders>
              <w:left w:val="single" w:sz="8" w:space="0" w:color="auto"/>
            </w:tcBorders>
          </w:tcPr>
          <w:p w14:paraId="478A5CDF" w14:textId="77777777" w:rsidR="00214ED7" w:rsidRPr="00AB350E" w:rsidRDefault="00214ED7" w:rsidP="00214ED7">
            <w:r w:rsidRPr="00AB350E">
              <w:t>Sanming UA</w:t>
            </w:r>
          </w:p>
        </w:tc>
      </w:tr>
      <w:tr w:rsidR="00214ED7" w:rsidRPr="006573C3" w14:paraId="55F83687" w14:textId="77777777" w:rsidTr="008B5D4E">
        <w:trPr>
          <w:trHeight w:val="315"/>
          <w:jc w:val="center"/>
        </w:trPr>
        <w:tc>
          <w:tcPr>
            <w:tcW w:w="496" w:type="pct"/>
            <w:tcBorders>
              <w:right w:val="single" w:sz="8" w:space="0" w:color="auto"/>
            </w:tcBorders>
            <w:shd w:val="clear" w:color="auto" w:fill="auto"/>
          </w:tcPr>
          <w:p w14:paraId="511510AC" w14:textId="77777777" w:rsidR="00214ED7" w:rsidRPr="006573C3" w:rsidRDefault="00214ED7" w:rsidP="00214ED7">
            <w:pPr>
              <w:widowControl/>
              <w:jc w:val="center"/>
              <w:rPr>
                <w:kern w:val="0"/>
                <w:sz w:val="24"/>
              </w:rPr>
            </w:pPr>
            <w:r w:rsidRPr="006573C3">
              <w:rPr>
                <w:kern w:val="0"/>
                <w:sz w:val="24"/>
              </w:rPr>
              <w:t>4</w:t>
            </w:r>
          </w:p>
        </w:tc>
        <w:tc>
          <w:tcPr>
            <w:tcW w:w="897" w:type="pct"/>
            <w:tcBorders>
              <w:left w:val="single" w:sz="8" w:space="0" w:color="auto"/>
              <w:right w:val="single" w:sz="8" w:space="0" w:color="auto"/>
            </w:tcBorders>
            <w:shd w:val="clear" w:color="auto" w:fill="auto"/>
            <w:noWrap/>
          </w:tcPr>
          <w:p w14:paraId="302D8634" w14:textId="7A331BDD" w:rsidR="00214ED7" w:rsidRPr="00963476" w:rsidRDefault="00214ED7" w:rsidP="00214ED7">
            <w:r>
              <w:rPr>
                <w:rFonts w:hint="eastAsia"/>
              </w:rPr>
              <w:t>Quanzhou</w:t>
            </w:r>
            <w:r w:rsidRPr="00963476">
              <w:t xml:space="preserve"> UA</w:t>
            </w:r>
          </w:p>
        </w:tc>
        <w:tc>
          <w:tcPr>
            <w:tcW w:w="821" w:type="pct"/>
            <w:tcBorders>
              <w:left w:val="single" w:sz="8" w:space="0" w:color="auto"/>
              <w:right w:val="single" w:sz="8" w:space="0" w:color="auto"/>
            </w:tcBorders>
            <w:shd w:val="clear" w:color="auto" w:fill="auto"/>
            <w:noWrap/>
          </w:tcPr>
          <w:p w14:paraId="5D824C0F" w14:textId="77777777" w:rsidR="00214ED7" w:rsidRPr="00423172" w:rsidRDefault="00214ED7" w:rsidP="00214ED7">
            <w:r w:rsidRPr="00423172">
              <w:t>Pin</w:t>
            </w:r>
            <w:r>
              <w:t>g</w:t>
            </w:r>
            <w:r w:rsidRPr="00423172">
              <w:t>tan</w:t>
            </w:r>
          </w:p>
        </w:tc>
        <w:tc>
          <w:tcPr>
            <w:tcW w:w="901" w:type="pct"/>
            <w:tcBorders>
              <w:left w:val="single" w:sz="8" w:space="0" w:color="auto"/>
              <w:right w:val="single" w:sz="8" w:space="0" w:color="auto"/>
            </w:tcBorders>
          </w:tcPr>
          <w:p w14:paraId="6AACCD1D" w14:textId="537486E8" w:rsidR="00214ED7" w:rsidRPr="00712D37" w:rsidRDefault="00214ED7" w:rsidP="00214ED7">
            <w:r w:rsidRPr="00712D37">
              <w:t>Hui</w:t>
            </w:r>
            <w:r>
              <w:t>’</w:t>
            </w:r>
            <w:r w:rsidRPr="00712D37">
              <w:t>an</w:t>
            </w:r>
          </w:p>
        </w:tc>
        <w:tc>
          <w:tcPr>
            <w:tcW w:w="899" w:type="pct"/>
            <w:tcBorders>
              <w:left w:val="single" w:sz="8" w:space="0" w:color="auto"/>
            </w:tcBorders>
          </w:tcPr>
          <w:p w14:paraId="0245C06F" w14:textId="77777777" w:rsidR="00214ED7" w:rsidRPr="00D22EA2" w:rsidRDefault="00214ED7" w:rsidP="00214ED7">
            <w:r w:rsidRPr="00D22EA2">
              <w:t>Zhangzhou UA</w:t>
            </w:r>
          </w:p>
        </w:tc>
        <w:tc>
          <w:tcPr>
            <w:tcW w:w="986" w:type="pct"/>
            <w:tcBorders>
              <w:left w:val="single" w:sz="8" w:space="0" w:color="auto"/>
            </w:tcBorders>
          </w:tcPr>
          <w:p w14:paraId="48F40F35" w14:textId="77777777" w:rsidR="00214ED7" w:rsidRPr="00AB350E" w:rsidRDefault="00214ED7" w:rsidP="00214ED7">
            <w:r w:rsidRPr="00AB350E">
              <w:t>Zhangzhou UA</w:t>
            </w:r>
          </w:p>
        </w:tc>
      </w:tr>
      <w:tr w:rsidR="00214ED7" w:rsidRPr="006573C3" w14:paraId="6329E3A2" w14:textId="77777777" w:rsidTr="008B5D4E">
        <w:trPr>
          <w:trHeight w:val="315"/>
          <w:jc w:val="center"/>
        </w:trPr>
        <w:tc>
          <w:tcPr>
            <w:tcW w:w="496" w:type="pct"/>
            <w:tcBorders>
              <w:right w:val="single" w:sz="8" w:space="0" w:color="auto"/>
            </w:tcBorders>
            <w:shd w:val="clear" w:color="auto" w:fill="auto"/>
          </w:tcPr>
          <w:p w14:paraId="2E50B475" w14:textId="77777777" w:rsidR="00214ED7" w:rsidRPr="006573C3" w:rsidRDefault="00214ED7" w:rsidP="00214ED7">
            <w:pPr>
              <w:widowControl/>
              <w:jc w:val="center"/>
              <w:rPr>
                <w:kern w:val="0"/>
                <w:sz w:val="24"/>
              </w:rPr>
            </w:pPr>
            <w:r w:rsidRPr="006573C3">
              <w:rPr>
                <w:kern w:val="0"/>
                <w:sz w:val="24"/>
              </w:rPr>
              <w:t>5</w:t>
            </w:r>
          </w:p>
        </w:tc>
        <w:tc>
          <w:tcPr>
            <w:tcW w:w="897" w:type="pct"/>
            <w:tcBorders>
              <w:left w:val="single" w:sz="8" w:space="0" w:color="auto"/>
              <w:right w:val="single" w:sz="8" w:space="0" w:color="auto"/>
            </w:tcBorders>
            <w:shd w:val="clear" w:color="auto" w:fill="auto"/>
            <w:noWrap/>
          </w:tcPr>
          <w:p w14:paraId="6927B70E" w14:textId="15C0F548" w:rsidR="00214ED7" w:rsidRPr="00963476" w:rsidRDefault="00214ED7" w:rsidP="00214ED7">
            <w:r>
              <w:t>Zhangzhou</w:t>
            </w:r>
            <w:r w:rsidRPr="00963476">
              <w:t xml:space="preserve"> UA</w:t>
            </w:r>
          </w:p>
        </w:tc>
        <w:tc>
          <w:tcPr>
            <w:tcW w:w="821" w:type="pct"/>
            <w:tcBorders>
              <w:left w:val="single" w:sz="8" w:space="0" w:color="auto"/>
              <w:right w:val="single" w:sz="8" w:space="0" w:color="auto"/>
            </w:tcBorders>
            <w:shd w:val="clear" w:color="auto" w:fill="auto"/>
            <w:noWrap/>
          </w:tcPr>
          <w:p w14:paraId="33A68A06" w14:textId="77777777" w:rsidR="00214ED7" w:rsidRPr="00423172" w:rsidRDefault="00214ED7" w:rsidP="00214ED7">
            <w:r w:rsidRPr="00423172">
              <w:t>Anxi</w:t>
            </w:r>
          </w:p>
        </w:tc>
        <w:tc>
          <w:tcPr>
            <w:tcW w:w="901" w:type="pct"/>
            <w:tcBorders>
              <w:left w:val="single" w:sz="8" w:space="0" w:color="auto"/>
              <w:right w:val="single" w:sz="8" w:space="0" w:color="auto"/>
            </w:tcBorders>
          </w:tcPr>
          <w:p w14:paraId="1709DE46" w14:textId="539C82B7" w:rsidR="00214ED7" w:rsidRPr="00712D37" w:rsidRDefault="00214ED7" w:rsidP="00214ED7">
            <w:r w:rsidRPr="00712D37">
              <w:t>Shishi</w:t>
            </w:r>
          </w:p>
        </w:tc>
        <w:tc>
          <w:tcPr>
            <w:tcW w:w="899" w:type="pct"/>
            <w:tcBorders>
              <w:left w:val="single" w:sz="8" w:space="0" w:color="auto"/>
            </w:tcBorders>
          </w:tcPr>
          <w:p w14:paraId="70A0F1F4" w14:textId="268E98B5" w:rsidR="00214ED7" w:rsidRPr="00D22EA2" w:rsidRDefault="00214ED7" w:rsidP="00214ED7">
            <w:r>
              <w:t>Sanming</w:t>
            </w:r>
            <w:r w:rsidRPr="00D22EA2">
              <w:t xml:space="preserve"> UA</w:t>
            </w:r>
          </w:p>
        </w:tc>
        <w:tc>
          <w:tcPr>
            <w:tcW w:w="986" w:type="pct"/>
            <w:tcBorders>
              <w:left w:val="single" w:sz="8" w:space="0" w:color="auto"/>
            </w:tcBorders>
          </w:tcPr>
          <w:p w14:paraId="696F0544" w14:textId="77777777" w:rsidR="00214ED7" w:rsidRPr="00AB350E" w:rsidRDefault="00214ED7" w:rsidP="00214ED7">
            <w:r w:rsidRPr="00AB350E">
              <w:t>Quanzhou UA</w:t>
            </w:r>
          </w:p>
        </w:tc>
      </w:tr>
      <w:tr w:rsidR="00214ED7" w:rsidRPr="006573C3" w14:paraId="1A41C852" w14:textId="77777777" w:rsidTr="008B5D4E">
        <w:trPr>
          <w:trHeight w:val="315"/>
          <w:jc w:val="center"/>
        </w:trPr>
        <w:tc>
          <w:tcPr>
            <w:tcW w:w="496" w:type="pct"/>
            <w:tcBorders>
              <w:right w:val="single" w:sz="8" w:space="0" w:color="auto"/>
            </w:tcBorders>
            <w:shd w:val="clear" w:color="auto" w:fill="auto"/>
          </w:tcPr>
          <w:p w14:paraId="590EA733" w14:textId="77777777" w:rsidR="00214ED7" w:rsidRPr="006573C3" w:rsidRDefault="00214ED7" w:rsidP="00214ED7">
            <w:pPr>
              <w:widowControl/>
              <w:jc w:val="center"/>
              <w:rPr>
                <w:kern w:val="0"/>
                <w:sz w:val="24"/>
              </w:rPr>
            </w:pPr>
            <w:r w:rsidRPr="006573C3">
              <w:rPr>
                <w:kern w:val="0"/>
                <w:sz w:val="24"/>
              </w:rPr>
              <w:t>6</w:t>
            </w:r>
          </w:p>
        </w:tc>
        <w:tc>
          <w:tcPr>
            <w:tcW w:w="897" w:type="pct"/>
            <w:tcBorders>
              <w:left w:val="single" w:sz="8" w:space="0" w:color="auto"/>
              <w:right w:val="single" w:sz="8" w:space="0" w:color="auto"/>
            </w:tcBorders>
            <w:shd w:val="clear" w:color="auto" w:fill="auto"/>
            <w:noWrap/>
          </w:tcPr>
          <w:p w14:paraId="22313834" w14:textId="47853185" w:rsidR="00214ED7" w:rsidRPr="00963476" w:rsidRDefault="00214ED7" w:rsidP="00214ED7">
            <w:r>
              <w:t>Longyan</w:t>
            </w:r>
            <w:r w:rsidRPr="00963476">
              <w:t xml:space="preserve"> UA</w:t>
            </w:r>
          </w:p>
        </w:tc>
        <w:tc>
          <w:tcPr>
            <w:tcW w:w="821" w:type="pct"/>
            <w:tcBorders>
              <w:left w:val="single" w:sz="8" w:space="0" w:color="auto"/>
              <w:right w:val="single" w:sz="8" w:space="0" w:color="auto"/>
            </w:tcBorders>
            <w:shd w:val="clear" w:color="auto" w:fill="auto"/>
            <w:noWrap/>
          </w:tcPr>
          <w:p w14:paraId="5545F336" w14:textId="77777777" w:rsidR="00214ED7" w:rsidRPr="00423172" w:rsidRDefault="00214ED7" w:rsidP="00214ED7">
            <w:r w:rsidRPr="00423172">
              <w:t>Shishi</w:t>
            </w:r>
          </w:p>
        </w:tc>
        <w:tc>
          <w:tcPr>
            <w:tcW w:w="901" w:type="pct"/>
            <w:tcBorders>
              <w:left w:val="single" w:sz="8" w:space="0" w:color="auto"/>
              <w:right w:val="single" w:sz="8" w:space="0" w:color="auto"/>
            </w:tcBorders>
          </w:tcPr>
          <w:p w14:paraId="77905407" w14:textId="467D651A" w:rsidR="00214ED7" w:rsidRPr="00712D37" w:rsidRDefault="00214ED7" w:rsidP="00214ED7">
            <w:r w:rsidRPr="00712D37">
              <w:t>Nan'an</w:t>
            </w:r>
          </w:p>
        </w:tc>
        <w:tc>
          <w:tcPr>
            <w:tcW w:w="899" w:type="pct"/>
            <w:tcBorders>
              <w:left w:val="single" w:sz="8" w:space="0" w:color="auto"/>
            </w:tcBorders>
          </w:tcPr>
          <w:p w14:paraId="76F48295" w14:textId="5BC98605" w:rsidR="00214ED7" w:rsidRPr="00D22EA2" w:rsidRDefault="00214ED7" w:rsidP="00214ED7">
            <w:r>
              <w:t>Longyan</w:t>
            </w:r>
            <w:r w:rsidRPr="00D22EA2">
              <w:t xml:space="preserve"> UA</w:t>
            </w:r>
          </w:p>
        </w:tc>
        <w:tc>
          <w:tcPr>
            <w:tcW w:w="986" w:type="pct"/>
            <w:tcBorders>
              <w:left w:val="single" w:sz="8" w:space="0" w:color="auto"/>
            </w:tcBorders>
          </w:tcPr>
          <w:p w14:paraId="1D4279A7" w14:textId="77777777" w:rsidR="00214ED7" w:rsidRPr="00AB350E" w:rsidRDefault="00214ED7" w:rsidP="00214ED7">
            <w:r w:rsidRPr="00AB350E">
              <w:t>Shishi</w:t>
            </w:r>
          </w:p>
        </w:tc>
      </w:tr>
      <w:tr w:rsidR="00214ED7" w:rsidRPr="006573C3" w14:paraId="4A72EC9A" w14:textId="77777777" w:rsidTr="008B5D4E">
        <w:trPr>
          <w:trHeight w:val="315"/>
          <w:jc w:val="center"/>
        </w:trPr>
        <w:tc>
          <w:tcPr>
            <w:tcW w:w="496" w:type="pct"/>
            <w:tcBorders>
              <w:right w:val="single" w:sz="8" w:space="0" w:color="auto"/>
            </w:tcBorders>
            <w:shd w:val="clear" w:color="auto" w:fill="auto"/>
          </w:tcPr>
          <w:p w14:paraId="68AEC4A8" w14:textId="77777777" w:rsidR="00214ED7" w:rsidRPr="006573C3" w:rsidRDefault="00214ED7" w:rsidP="00214ED7">
            <w:pPr>
              <w:widowControl/>
              <w:jc w:val="center"/>
              <w:rPr>
                <w:kern w:val="0"/>
                <w:sz w:val="24"/>
              </w:rPr>
            </w:pPr>
            <w:r w:rsidRPr="006573C3">
              <w:rPr>
                <w:kern w:val="0"/>
                <w:sz w:val="24"/>
              </w:rPr>
              <w:t>7</w:t>
            </w:r>
          </w:p>
        </w:tc>
        <w:tc>
          <w:tcPr>
            <w:tcW w:w="897" w:type="pct"/>
            <w:tcBorders>
              <w:left w:val="single" w:sz="8" w:space="0" w:color="auto"/>
              <w:right w:val="single" w:sz="8" w:space="0" w:color="auto"/>
            </w:tcBorders>
            <w:shd w:val="clear" w:color="auto" w:fill="auto"/>
            <w:noWrap/>
          </w:tcPr>
          <w:p w14:paraId="13BB5D31" w14:textId="5D274B53" w:rsidR="00214ED7" w:rsidRPr="00963476" w:rsidRDefault="00214ED7" w:rsidP="00214ED7">
            <w:r w:rsidRPr="00963476">
              <w:t>Shishi</w:t>
            </w:r>
          </w:p>
        </w:tc>
        <w:tc>
          <w:tcPr>
            <w:tcW w:w="821" w:type="pct"/>
            <w:tcBorders>
              <w:left w:val="single" w:sz="8" w:space="0" w:color="auto"/>
              <w:right w:val="single" w:sz="8" w:space="0" w:color="auto"/>
            </w:tcBorders>
            <w:shd w:val="clear" w:color="auto" w:fill="auto"/>
            <w:noWrap/>
          </w:tcPr>
          <w:p w14:paraId="15F2D375" w14:textId="77777777" w:rsidR="00214ED7" w:rsidRPr="00423172" w:rsidRDefault="00214ED7" w:rsidP="00214ED7">
            <w:r w:rsidRPr="00423172">
              <w:t>Xianyou</w:t>
            </w:r>
          </w:p>
        </w:tc>
        <w:tc>
          <w:tcPr>
            <w:tcW w:w="901" w:type="pct"/>
            <w:tcBorders>
              <w:left w:val="single" w:sz="8" w:space="0" w:color="auto"/>
              <w:right w:val="single" w:sz="8" w:space="0" w:color="auto"/>
            </w:tcBorders>
          </w:tcPr>
          <w:p w14:paraId="1FA6DAE4" w14:textId="05F28715" w:rsidR="00214ED7" w:rsidRPr="00712D37" w:rsidRDefault="00214ED7" w:rsidP="00214ED7">
            <w:r w:rsidRPr="00712D37">
              <w:t>Changtai</w:t>
            </w:r>
          </w:p>
        </w:tc>
        <w:tc>
          <w:tcPr>
            <w:tcW w:w="899" w:type="pct"/>
            <w:tcBorders>
              <w:left w:val="single" w:sz="8" w:space="0" w:color="auto"/>
            </w:tcBorders>
          </w:tcPr>
          <w:p w14:paraId="5F2816D2" w14:textId="77777777" w:rsidR="00214ED7" w:rsidRPr="00D22EA2" w:rsidRDefault="00214ED7" w:rsidP="00214ED7">
            <w:r w:rsidRPr="00D22EA2">
              <w:t>Shishi</w:t>
            </w:r>
          </w:p>
        </w:tc>
        <w:tc>
          <w:tcPr>
            <w:tcW w:w="986" w:type="pct"/>
            <w:tcBorders>
              <w:left w:val="single" w:sz="8" w:space="0" w:color="auto"/>
            </w:tcBorders>
          </w:tcPr>
          <w:p w14:paraId="200066C2" w14:textId="77777777" w:rsidR="00214ED7" w:rsidRPr="00AB350E" w:rsidRDefault="00214ED7" w:rsidP="00214ED7">
            <w:r w:rsidRPr="00AB350E">
              <w:t>Dehua</w:t>
            </w:r>
          </w:p>
        </w:tc>
      </w:tr>
      <w:tr w:rsidR="00214ED7" w:rsidRPr="006573C3" w14:paraId="69EBF7FE" w14:textId="77777777" w:rsidTr="008B5D4E">
        <w:trPr>
          <w:trHeight w:val="315"/>
          <w:jc w:val="center"/>
        </w:trPr>
        <w:tc>
          <w:tcPr>
            <w:tcW w:w="496" w:type="pct"/>
            <w:tcBorders>
              <w:right w:val="single" w:sz="8" w:space="0" w:color="auto"/>
            </w:tcBorders>
            <w:shd w:val="clear" w:color="auto" w:fill="auto"/>
          </w:tcPr>
          <w:p w14:paraId="35EBBEC4" w14:textId="77777777" w:rsidR="00214ED7" w:rsidRPr="006573C3" w:rsidRDefault="00214ED7" w:rsidP="00214ED7">
            <w:pPr>
              <w:widowControl/>
              <w:jc w:val="center"/>
              <w:rPr>
                <w:kern w:val="0"/>
                <w:sz w:val="24"/>
              </w:rPr>
            </w:pPr>
            <w:r w:rsidRPr="006573C3">
              <w:rPr>
                <w:kern w:val="0"/>
                <w:sz w:val="24"/>
              </w:rPr>
              <w:t>8</w:t>
            </w:r>
          </w:p>
        </w:tc>
        <w:tc>
          <w:tcPr>
            <w:tcW w:w="897" w:type="pct"/>
            <w:tcBorders>
              <w:left w:val="single" w:sz="8" w:space="0" w:color="auto"/>
              <w:right w:val="single" w:sz="8" w:space="0" w:color="auto"/>
            </w:tcBorders>
            <w:shd w:val="clear" w:color="auto" w:fill="auto"/>
            <w:noWrap/>
          </w:tcPr>
          <w:p w14:paraId="3002317B" w14:textId="4781A35E" w:rsidR="00214ED7" w:rsidRPr="00963476" w:rsidRDefault="00214ED7" w:rsidP="00214ED7">
            <w:r>
              <w:t>Nanping UA</w:t>
            </w:r>
          </w:p>
        </w:tc>
        <w:tc>
          <w:tcPr>
            <w:tcW w:w="821" w:type="pct"/>
            <w:tcBorders>
              <w:left w:val="single" w:sz="8" w:space="0" w:color="auto"/>
              <w:right w:val="single" w:sz="8" w:space="0" w:color="auto"/>
            </w:tcBorders>
            <w:shd w:val="clear" w:color="auto" w:fill="auto"/>
            <w:noWrap/>
          </w:tcPr>
          <w:p w14:paraId="5F311213" w14:textId="77777777" w:rsidR="00214ED7" w:rsidRPr="00423172" w:rsidRDefault="00214ED7" w:rsidP="00214ED7">
            <w:r w:rsidRPr="00423172">
              <w:t>Fuqing</w:t>
            </w:r>
          </w:p>
        </w:tc>
        <w:tc>
          <w:tcPr>
            <w:tcW w:w="901" w:type="pct"/>
            <w:tcBorders>
              <w:left w:val="single" w:sz="8" w:space="0" w:color="auto"/>
              <w:right w:val="single" w:sz="8" w:space="0" w:color="auto"/>
            </w:tcBorders>
          </w:tcPr>
          <w:p w14:paraId="788F4D4C" w14:textId="1703C03C" w:rsidR="00214ED7" w:rsidRPr="00712D37" w:rsidRDefault="00214ED7" w:rsidP="00214ED7">
            <w:r w:rsidRPr="00712D37">
              <w:t>Minqing</w:t>
            </w:r>
          </w:p>
        </w:tc>
        <w:tc>
          <w:tcPr>
            <w:tcW w:w="899" w:type="pct"/>
            <w:tcBorders>
              <w:left w:val="single" w:sz="8" w:space="0" w:color="auto"/>
            </w:tcBorders>
          </w:tcPr>
          <w:p w14:paraId="2C955A1E" w14:textId="77777777" w:rsidR="00214ED7" w:rsidRPr="00D22EA2" w:rsidRDefault="00214ED7" w:rsidP="00214ED7">
            <w:r w:rsidRPr="00D22EA2">
              <w:t>Jinjiang</w:t>
            </w:r>
          </w:p>
        </w:tc>
        <w:tc>
          <w:tcPr>
            <w:tcW w:w="986" w:type="pct"/>
            <w:tcBorders>
              <w:left w:val="single" w:sz="8" w:space="0" w:color="auto"/>
            </w:tcBorders>
          </w:tcPr>
          <w:p w14:paraId="78AEEDF6" w14:textId="77777777" w:rsidR="00214ED7" w:rsidRPr="00AB350E" w:rsidRDefault="00214ED7" w:rsidP="00214ED7">
            <w:r w:rsidRPr="00AB350E">
              <w:t>Longyan UA</w:t>
            </w:r>
          </w:p>
        </w:tc>
      </w:tr>
      <w:tr w:rsidR="00214ED7" w:rsidRPr="006573C3" w14:paraId="0EB5CB3C" w14:textId="77777777" w:rsidTr="008B5D4E">
        <w:trPr>
          <w:trHeight w:val="315"/>
          <w:jc w:val="center"/>
        </w:trPr>
        <w:tc>
          <w:tcPr>
            <w:tcW w:w="496" w:type="pct"/>
            <w:tcBorders>
              <w:right w:val="single" w:sz="8" w:space="0" w:color="auto"/>
            </w:tcBorders>
            <w:shd w:val="clear" w:color="auto" w:fill="auto"/>
          </w:tcPr>
          <w:p w14:paraId="1C95AE68" w14:textId="77777777" w:rsidR="00214ED7" w:rsidRPr="006573C3" w:rsidRDefault="00214ED7" w:rsidP="00214ED7">
            <w:pPr>
              <w:widowControl/>
              <w:jc w:val="center"/>
              <w:rPr>
                <w:kern w:val="0"/>
                <w:sz w:val="24"/>
              </w:rPr>
            </w:pPr>
            <w:r w:rsidRPr="006573C3">
              <w:rPr>
                <w:kern w:val="0"/>
                <w:sz w:val="24"/>
              </w:rPr>
              <w:t>9</w:t>
            </w:r>
          </w:p>
        </w:tc>
        <w:tc>
          <w:tcPr>
            <w:tcW w:w="897" w:type="pct"/>
            <w:tcBorders>
              <w:left w:val="single" w:sz="8" w:space="0" w:color="auto"/>
              <w:right w:val="single" w:sz="8" w:space="0" w:color="auto"/>
            </w:tcBorders>
            <w:shd w:val="clear" w:color="auto" w:fill="auto"/>
            <w:noWrap/>
          </w:tcPr>
          <w:p w14:paraId="35508B2C" w14:textId="53651C6C" w:rsidR="00214ED7" w:rsidRPr="00963476" w:rsidRDefault="00214ED7" w:rsidP="00214ED7">
            <w:r>
              <w:t>Yong’an</w:t>
            </w:r>
          </w:p>
        </w:tc>
        <w:tc>
          <w:tcPr>
            <w:tcW w:w="821" w:type="pct"/>
            <w:tcBorders>
              <w:left w:val="single" w:sz="8" w:space="0" w:color="auto"/>
              <w:right w:val="single" w:sz="8" w:space="0" w:color="auto"/>
            </w:tcBorders>
            <w:shd w:val="clear" w:color="auto" w:fill="auto"/>
            <w:noWrap/>
          </w:tcPr>
          <w:p w14:paraId="6DF7E415" w14:textId="77777777" w:rsidR="00214ED7" w:rsidRPr="00423172" w:rsidRDefault="00214ED7" w:rsidP="00214ED7">
            <w:r w:rsidRPr="00423172">
              <w:t>Lianjiang</w:t>
            </w:r>
          </w:p>
        </w:tc>
        <w:tc>
          <w:tcPr>
            <w:tcW w:w="901" w:type="pct"/>
            <w:tcBorders>
              <w:left w:val="single" w:sz="8" w:space="0" w:color="auto"/>
              <w:right w:val="single" w:sz="8" w:space="0" w:color="auto"/>
            </w:tcBorders>
          </w:tcPr>
          <w:p w14:paraId="59F5F64F" w14:textId="239B471C" w:rsidR="00214ED7" w:rsidRPr="00712D37" w:rsidRDefault="00214ED7" w:rsidP="00214ED7">
            <w:r w:rsidRPr="00712D37">
              <w:t>Longhai</w:t>
            </w:r>
          </w:p>
        </w:tc>
        <w:tc>
          <w:tcPr>
            <w:tcW w:w="899" w:type="pct"/>
            <w:tcBorders>
              <w:left w:val="single" w:sz="8" w:space="0" w:color="auto"/>
            </w:tcBorders>
          </w:tcPr>
          <w:p w14:paraId="4BF71821" w14:textId="77777777" w:rsidR="00214ED7" w:rsidRPr="00D22EA2" w:rsidRDefault="00214ED7" w:rsidP="00214ED7">
            <w:r w:rsidRPr="00D22EA2">
              <w:t>Putian UA</w:t>
            </w:r>
          </w:p>
        </w:tc>
        <w:tc>
          <w:tcPr>
            <w:tcW w:w="986" w:type="pct"/>
            <w:tcBorders>
              <w:left w:val="single" w:sz="8" w:space="0" w:color="auto"/>
            </w:tcBorders>
          </w:tcPr>
          <w:p w14:paraId="61658540" w14:textId="77777777" w:rsidR="00214ED7" w:rsidRPr="00AB350E" w:rsidRDefault="00214ED7" w:rsidP="00214ED7">
            <w:r w:rsidRPr="00AB350E">
              <w:t>Shaowu</w:t>
            </w:r>
          </w:p>
        </w:tc>
      </w:tr>
      <w:tr w:rsidR="00214ED7" w:rsidRPr="006573C3" w14:paraId="2C577248" w14:textId="77777777" w:rsidTr="008B5D4E">
        <w:trPr>
          <w:trHeight w:val="315"/>
          <w:jc w:val="center"/>
        </w:trPr>
        <w:tc>
          <w:tcPr>
            <w:tcW w:w="496" w:type="pct"/>
            <w:tcBorders>
              <w:bottom w:val="single" w:sz="12" w:space="0" w:color="auto"/>
              <w:right w:val="single" w:sz="8" w:space="0" w:color="auto"/>
            </w:tcBorders>
            <w:shd w:val="clear" w:color="auto" w:fill="auto"/>
          </w:tcPr>
          <w:p w14:paraId="6F426E3F" w14:textId="77777777" w:rsidR="00214ED7" w:rsidRPr="006573C3" w:rsidRDefault="00214ED7" w:rsidP="00214ED7">
            <w:pPr>
              <w:widowControl/>
              <w:jc w:val="center"/>
              <w:rPr>
                <w:kern w:val="0"/>
                <w:sz w:val="24"/>
              </w:rPr>
            </w:pPr>
            <w:r w:rsidRPr="006573C3">
              <w:rPr>
                <w:kern w:val="0"/>
                <w:sz w:val="24"/>
              </w:rPr>
              <w:t>10</w:t>
            </w:r>
          </w:p>
        </w:tc>
        <w:tc>
          <w:tcPr>
            <w:tcW w:w="897" w:type="pct"/>
            <w:tcBorders>
              <w:left w:val="single" w:sz="8" w:space="0" w:color="auto"/>
              <w:bottom w:val="single" w:sz="12" w:space="0" w:color="auto"/>
              <w:right w:val="single" w:sz="8" w:space="0" w:color="auto"/>
            </w:tcBorders>
            <w:shd w:val="clear" w:color="auto" w:fill="auto"/>
            <w:noWrap/>
          </w:tcPr>
          <w:p w14:paraId="628C6297" w14:textId="69003BD1" w:rsidR="00214ED7" w:rsidRDefault="00214ED7" w:rsidP="00214ED7">
            <w:r>
              <w:t>Jinjiang</w:t>
            </w:r>
          </w:p>
        </w:tc>
        <w:tc>
          <w:tcPr>
            <w:tcW w:w="821" w:type="pct"/>
            <w:tcBorders>
              <w:left w:val="single" w:sz="8" w:space="0" w:color="auto"/>
              <w:bottom w:val="single" w:sz="12" w:space="0" w:color="auto"/>
              <w:right w:val="single" w:sz="8" w:space="0" w:color="auto"/>
            </w:tcBorders>
            <w:shd w:val="clear" w:color="auto" w:fill="auto"/>
            <w:noWrap/>
          </w:tcPr>
          <w:p w14:paraId="3EAF36DD" w14:textId="77777777" w:rsidR="00214ED7" w:rsidRDefault="00214ED7" w:rsidP="00214ED7">
            <w:r w:rsidRPr="00423172">
              <w:t>Xiamen</w:t>
            </w:r>
            <w:r>
              <w:t xml:space="preserve"> UA</w:t>
            </w:r>
          </w:p>
        </w:tc>
        <w:tc>
          <w:tcPr>
            <w:tcW w:w="901" w:type="pct"/>
            <w:tcBorders>
              <w:left w:val="single" w:sz="8" w:space="0" w:color="auto"/>
              <w:bottom w:val="single" w:sz="12" w:space="0" w:color="auto"/>
              <w:right w:val="single" w:sz="8" w:space="0" w:color="auto"/>
            </w:tcBorders>
          </w:tcPr>
          <w:p w14:paraId="62D8875D" w14:textId="7E01BC21" w:rsidR="00214ED7" w:rsidRDefault="00214ED7" w:rsidP="00214ED7">
            <w:r w:rsidRPr="00712D37">
              <w:t>Zherong</w:t>
            </w:r>
          </w:p>
        </w:tc>
        <w:tc>
          <w:tcPr>
            <w:tcW w:w="899" w:type="pct"/>
            <w:tcBorders>
              <w:left w:val="single" w:sz="8" w:space="0" w:color="auto"/>
              <w:bottom w:val="single" w:sz="12" w:space="0" w:color="auto"/>
            </w:tcBorders>
          </w:tcPr>
          <w:p w14:paraId="27CDD4C7" w14:textId="77777777" w:rsidR="00214ED7" w:rsidRDefault="00214ED7" w:rsidP="00214ED7">
            <w:r w:rsidRPr="00D22EA2">
              <w:t>Nanping UA</w:t>
            </w:r>
          </w:p>
        </w:tc>
        <w:tc>
          <w:tcPr>
            <w:tcW w:w="986" w:type="pct"/>
            <w:tcBorders>
              <w:left w:val="single" w:sz="8" w:space="0" w:color="auto"/>
              <w:bottom w:val="single" w:sz="12" w:space="0" w:color="auto"/>
            </w:tcBorders>
          </w:tcPr>
          <w:p w14:paraId="1E688F8A" w14:textId="77777777" w:rsidR="00214ED7" w:rsidRDefault="00214ED7" w:rsidP="00214ED7">
            <w:r w:rsidRPr="00AB350E">
              <w:t>Nanping UA</w:t>
            </w:r>
          </w:p>
        </w:tc>
      </w:tr>
    </w:tbl>
    <w:bookmarkEnd w:id="39"/>
    <w:p w14:paraId="31C80322" w14:textId="7F3C5F6E" w:rsidR="00967119" w:rsidRPr="00E623CB" w:rsidRDefault="00967119" w:rsidP="00E623CB">
      <w:pPr>
        <w:spacing w:after="240"/>
        <w:ind w:firstLine="360"/>
        <w:rPr>
          <w:i/>
          <w:sz w:val="22"/>
        </w:rPr>
      </w:pPr>
      <w:r w:rsidRPr="00A37965">
        <w:rPr>
          <w:rFonts w:hint="eastAsia"/>
          <w:i/>
          <w:sz w:val="22"/>
        </w:rPr>
        <w:t xml:space="preserve">Notes: </w:t>
      </w:r>
      <w:r>
        <w:rPr>
          <w:rFonts w:hint="eastAsia"/>
          <w:sz w:val="22"/>
        </w:rPr>
        <w:t>UA refers to urban a</w:t>
      </w:r>
      <w:r w:rsidRPr="00A37965">
        <w:rPr>
          <w:rFonts w:hint="eastAsia"/>
          <w:sz w:val="22"/>
        </w:rPr>
        <w:t>rea</w:t>
      </w:r>
      <w:r w:rsidR="00240F45">
        <w:rPr>
          <w:rFonts w:hint="eastAsia"/>
          <w:sz w:val="22"/>
        </w:rPr>
        <w:t>s</w:t>
      </w:r>
    </w:p>
    <w:p w14:paraId="612CF40F" w14:textId="1A2306CB" w:rsidR="00967119" w:rsidRPr="00F27CCC" w:rsidRDefault="00810DDE" w:rsidP="008C6175">
      <w:pPr>
        <w:pStyle w:val="ListParagraph"/>
        <w:spacing w:before="240"/>
        <w:ind w:left="360" w:firstLineChars="0" w:firstLine="0"/>
        <w:outlineLvl w:val="1"/>
        <w:rPr>
          <w:b/>
          <w:i/>
          <w:sz w:val="28"/>
          <w:szCs w:val="28"/>
        </w:rPr>
      </w:pPr>
      <w:r w:rsidRPr="00F27CCC">
        <w:rPr>
          <w:b/>
          <w:i/>
          <w:sz w:val="28"/>
          <w:szCs w:val="28"/>
        </w:rPr>
        <w:t xml:space="preserve">3.3 </w:t>
      </w:r>
      <w:r w:rsidR="00967119" w:rsidRPr="00F27CCC">
        <w:rPr>
          <w:b/>
          <w:i/>
          <w:sz w:val="28"/>
          <w:szCs w:val="28"/>
        </w:rPr>
        <w:t>Spatial disparity of comprehensive urbanization level</w:t>
      </w:r>
    </w:p>
    <w:p w14:paraId="7965C18B" w14:textId="2E088806" w:rsidR="00CF23CE" w:rsidRPr="00C24E47" w:rsidRDefault="00967119">
      <w:pPr>
        <w:rPr>
          <w:color w:val="000000" w:themeColor="text1"/>
          <w:sz w:val="24"/>
        </w:rPr>
      </w:pPr>
      <w:r w:rsidRPr="00B405BB">
        <w:rPr>
          <w:sz w:val="24"/>
        </w:rPr>
        <w:t>With the aid of cluster</w:t>
      </w:r>
      <w:r w:rsidRPr="004F473D">
        <w:rPr>
          <w:sz w:val="24"/>
        </w:rPr>
        <w:t xml:space="preserve"> analysis</w:t>
      </w:r>
      <w:r w:rsidRPr="00B405BB">
        <w:rPr>
          <w:sz w:val="24"/>
        </w:rPr>
        <w:t xml:space="preserve">, </w:t>
      </w:r>
      <w:r w:rsidR="00775537" w:rsidRPr="004F473D">
        <w:rPr>
          <w:sz w:val="24"/>
        </w:rPr>
        <w:t xml:space="preserve">individual area units with similar </w:t>
      </w:r>
      <w:r w:rsidR="00240F45">
        <w:rPr>
          <w:sz w:val="24"/>
        </w:rPr>
        <w:t xml:space="preserve">statistical </w:t>
      </w:r>
      <w:r w:rsidR="00775537" w:rsidRPr="004F473D">
        <w:rPr>
          <w:sz w:val="24"/>
        </w:rPr>
        <w:t xml:space="preserve">characteristics could be </w:t>
      </w:r>
      <w:r w:rsidR="00011D0A" w:rsidRPr="00C24E47">
        <w:rPr>
          <w:sz w:val="24"/>
        </w:rPr>
        <w:t>divided into several groups or clusters</w:t>
      </w:r>
      <w:r w:rsidR="004A41BA" w:rsidRPr="00C24E47">
        <w:rPr>
          <w:sz w:val="24"/>
        </w:rPr>
        <w:t xml:space="preserve"> based on the scores of three principle components</w:t>
      </w:r>
      <w:r w:rsidR="00775537" w:rsidRPr="00B405BB">
        <w:rPr>
          <w:sz w:val="24"/>
        </w:rPr>
        <w:t>.</w:t>
      </w:r>
      <w:r w:rsidR="00775537" w:rsidRPr="00C24E47">
        <w:rPr>
          <w:color w:val="000000" w:themeColor="text1"/>
          <w:sz w:val="24"/>
        </w:rPr>
        <w:t xml:space="preserve"> </w:t>
      </w:r>
      <w:r w:rsidR="001528FE">
        <w:rPr>
          <w:color w:val="000000" w:themeColor="text1"/>
          <w:sz w:val="24"/>
        </w:rPr>
        <w:t>By using</w:t>
      </w:r>
      <w:r w:rsidR="00775537" w:rsidRPr="00C24E47">
        <w:rPr>
          <w:color w:val="000000" w:themeColor="text1"/>
          <w:sz w:val="24"/>
        </w:rPr>
        <w:t xml:space="preserve"> </w:t>
      </w:r>
      <w:r w:rsidR="001528FE">
        <w:rPr>
          <w:color w:val="000000" w:themeColor="text1"/>
          <w:sz w:val="24"/>
        </w:rPr>
        <w:t>hierarchical clustering method with</w:t>
      </w:r>
      <w:r w:rsidR="00775537" w:rsidRPr="00C24E47">
        <w:rPr>
          <w:color w:val="000000" w:themeColor="text1"/>
          <w:sz w:val="24"/>
        </w:rPr>
        <w:t xml:space="preserve"> </w:t>
      </w:r>
      <w:r w:rsidR="001528FE">
        <w:rPr>
          <w:color w:val="000000" w:themeColor="text1"/>
          <w:sz w:val="24"/>
        </w:rPr>
        <w:t xml:space="preserve">the </w:t>
      </w:r>
      <w:r w:rsidR="00775537" w:rsidRPr="00C24E47">
        <w:rPr>
          <w:color w:val="000000" w:themeColor="text1"/>
          <w:sz w:val="24"/>
        </w:rPr>
        <w:t>Euclidean distance</w:t>
      </w:r>
      <w:r w:rsidR="001528FE">
        <w:rPr>
          <w:color w:val="000000" w:themeColor="text1"/>
          <w:sz w:val="24"/>
        </w:rPr>
        <w:t xml:space="preserve"> linkage</w:t>
      </w:r>
      <w:r w:rsidR="00330F46" w:rsidRPr="00C24E47">
        <w:rPr>
          <w:color w:val="000000" w:themeColor="text1"/>
          <w:sz w:val="24"/>
        </w:rPr>
        <w:t xml:space="preserve">, </w:t>
      </w:r>
      <w:r w:rsidR="005F6CCC" w:rsidRPr="00C24E47">
        <w:rPr>
          <w:color w:val="000000" w:themeColor="text1"/>
          <w:sz w:val="24"/>
        </w:rPr>
        <w:t>five</w:t>
      </w:r>
      <w:r w:rsidRPr="00C24E47">
        <w:rPr>
          <w:color w:val="000000" w:themeColor="text1"/>
          <w:sz w:val="24"/>
        </w:rPr>
        <w:t xml:space="preserve"> clusters</w:t>
      </w:r>
      <w:r w:rsidR="001A4DBE" w:rsidRPr="00C24E47">
        <w:rPr>
          <w:color w:val="000000" w:themeColor="text1"/>
          <w:sz w:val="24"/>
        </w:rPr>
        <w:t xml:space="preserve"> </w:t>
      </w:r>
      <w:r w:rsidR="004A41BA" w:rsidRPr="00C24E47">
        <w:rPr>
          <w:color w:val="000000" w:themeColor="text1"/>
          <w:sz w:val="24"/>
        </w:rPr>
        <w:t>were</w:t>
      </w:r>
      <w:r w:rsidRPr="00C24E47">
        <w:rPr>
          <w:color w:val="000000" w:themeColor="text1"/>
          <w:sz w:val="24"/>
        </w:rPr>
        <w:t xml:space="preserve"> generated</w:t>
      </w:r>
      <w:r w:rsidR="005F6CCC" w:rsidRPr="00C24E47">
        <w:rPr>
          <w:color w:val="000000" w:themeColor="text1"/>
          <w:sz w:val="24"/>
        </w:rPr>
        <w:t>.</w:t>
      </w:r>
      <w:r w:rsidR="00330F46" w:rsidRPr="00C24E47">
        <w:rPr>
          <w:color w:val="000000" w:themeColor="text1"/>
          <w:sz w:val="24"/>
        </w:rPr>
        <w:t xml:space="preserve"> </w:t>
      </w:r>
      <w:r w:rsidR="001A4DBE" w:rsidRPr="00C24E47">
        <w:rPr>
          <w:color w:val="000000" w:themeColor="text1"/>
          <w:sz w:val="24"/>
        </w:rPr>
        <w:t>T</w:t>
      </w:r>
      <w:r w:rsidR="004462BA" w:rsidRPr="00C24E47">
        <w:rPr>
          <w:color w:val="000000" w:themeColor="text1"/>
          <w:sz w:val="24"/>
        </w:rPr>
        <w:t xml:space="preserve">hese five clusters </w:t>
      </w:r>
      <w:r w:rsidR="004A41BA" w:rsidRPr="00C24E47">
        <w:rPr>
          <w:color w:val="000000" w:themeColor="text1"/>
          <w:sz w:val="24"/>
        </w:rPr>
        <w:t>were</w:t>
      </w:r>
      <w:r w:rsidR="004462BA" w:rsidRPr="00C24E47">
        <w:rPr>
          <w:color w:val="000000" w:themeColor="text1"/>
          <w:sz w:val="24"/>
        </w:rPr>
        <w:t xml:space="preserve"> labelled as </w:t>
      </w:r>
      <w:r w:rsidR="004A41BA" w:rsidRPr="00C24E47">
        <w:rPr>
          <w:color w:val="000000" w:themeColor="text1"/>
          <w:sz w:val="24"/>
        </w:rPr>
        <w:t xml:space="preserve">areas with </w:t>
      </w:r>
      <w:r w:rsidR="004462BA" w:rsidRPr="00C24E47">
        <w:rPr>
          <w:color w:val="000000" w:themeColor="text1"/>
          <w:sz w:val="24"/>
        </w:rPr>
        <w:t>very high, high, medium, low and very low</w:t>
      </w:r>
      <w:r w:rsidR="004A41BA" w:rsidRPr="00C24E47">
        <w:rPr>
          <w:color w:val="000000" w:themeColor="text1"/>
          <w:sz w:val="24"/>
        </w:rPr>
        <w:t xml:space="preserve"> levels of </w:t>
      </w:r>
      <w:r w:rsidR="004A41BA" w:rsidRPr="00C24E47">
        <w:rPr>
          <w:color w:val="000000" w:themeColor="text1"/>
          <w:sz w:val="24"/>
        </w:rPr>
        <w:lastRenderedPageBreak/>
        <w:t>urbanization</w:t>
      </w:r>
      <w:r w:rsidR="004462BA" w:rsidRPr="00C24E47">
        <w:rPr>
          <w:color w:val="000000" w:themeColor="text1"/>
          <w:sz w:val="24"/>
        </w:rPr>
        <w:t xml:space="preserve">. </w:t>
      </w:r>
      <w:r w:rsidR="00011D0A" w:rsidRPr="00C24E47">
        <w:rPr>
          <w:color w:val="000000" w:themeColor="text1"/>
          <w:sz w:val="24"/>
        </w:rPr>
        <w:t xml:space="preserve">After getting the prior knowledge of group membership, discriminant analysis </w:t>
      </w:r>
      <w:r w:rsidR="004A41BA" w:rsidRPr="00C24E47">
        <w:rPr>
          <w:color w:val="000000" w:themeColor="text1"/>
          <w:sz w:val="24"/>
        </w:rPr>
        <w:t>was</w:t>
      </w:r>
      <w:r w:rsidR="00011D0A" w:rsidRPr="00C24E47">
        <w:rPr>
          <w:color w:val="000000" w:themeColor="text1"/>
          <w:sz w:val="24"/>
        </w:rPr>
        <w:t xml:space="preserve"> used to verify the accuracy of cluster analysis.</w:t>
      </w:r>
      <w:r w:rsidR="00E33365" w:rsidRPr="00C24E47">
        <w:rPr>
          <w:color w:val="000000" w:themeColor="text1"/>
          <w:sz w:val="24"/>
        </w:rPr>
        <w:t xml:space="preserve"> </w:t>
      </w:r>
      <w:r w:rsidR="004462BA" w:rsidRPr="00C24E47">
        <w:rPr>
          <w:color w:val="000000" w:themeColor="text1"/>
          <w:sz w:val="24"/>
        </w:rPr>
        <w:t>T</w:t>
      </w:r>
      <w:r w:rsidR="00E33365" w:rsidRPr="00C24E47">
        <w:rPr>
          <w:color w:val="000000" w:themeColor="text1"/>
          <w:sz w:val="24"/>
        </w:rPr>
        <w:t>he result of cross-</w:t>
      </w:r>
      <w:r w:rsidR="004462BA" w:rsidRPr="00C24E47">
        <w:rPr>
          <w:color w:val="000000" w:themeColor="text1"/>
          <w:sz w:val="24"/>
        </w:rPr>
        <w:t>validation showed that</w:t>
      </w:r>
      <w:r w:rsidR="00E33365" w:rsidRPr="00C24E47">
        <w:rPr>
          <w:color w:val="000000" w:themeColor="text1"/>
          <w:sz w:val="24"/>
        </w:rPr>
        <w:t xml:space="preserve"> </w:t>
      </w:r>
      <w:r w:rsidR="000B04FA" w:rsidRPr="00C24E47">
        <w:rPr>
          <w:color w:val="000000" w:themeColor="text1"/>
          <w:sz w:val="24"/>
        </w:rPr>
        <w:t>6</w:t>
      </w:r>
      <w:r w:rsidR="000B04FA">
        <w:rPr>
          <w:color w:val="000000" w:themeColor="text1"/>
          <w:sz w:val="24"/>
        </w:rPr>
        <w:t>6</w:t>
      </w:r>
      <w:r w:rsidR="000B04FA" w:rsidRPr="00C24E47">
        <w:rPr>
          <w:color w:val="000000" w:themeColor="text1"/>
          <w:sz w:val="24"/>
        </w:rPr>
        <w:t xml:space="preserve"> </w:t>
      </w:r>
      <w:r w:rsidR="004462BA" w:rsidRPr="00C24E47">
        <w:rPr>
          <w:color w:val="000000" w:themeColor="text1"/>
          <w:sz w:val="24"/>
        </w:rPr>
        <w:t xml:space="preserve">out of 67 area units were correctly classified. </w:t>
      </w:r>
      <w:r w:rsidR="004F473D" w:rsidRPr="00C24E47">
        <w:rPr>
          <w:color w:val="000000" w:themeColor="text1"/>
          <w:sz w:val="24"/>
        </w:rPr>
        <w:t>Considering the condition</w:t>
      </w:r>
      <w:r w:rsidR="004462BA" w:rsidRPr="00C24E47">
        <w:rPr>
          <w:color w:val="000000" w:themeColor="text1"/>
          <w:sz w:val="24"/>
        </w:rPr>
        <w:t xml:space="preserve"> of </w:t>
      </w:r>
      <w:r w:rsidR="000B04FA">
        <w:rPr>
          <w:color w:val="000000" w:themeColor="text1"/>
          <w:sz w:val="24"/>
        </w:rPr>
        <w:t>one</w:t>
      </w:r>
      <w:r w:rsidR="000B04FA" w:rsidRPr="00C24E47">
        <w:rPr>
          <w:color w:val="000000" w:themeColor="text1"/>
          <w:sz w:val="24"/>
        </w:rPr>
        <w:t xml:space="preserve"> </w:t>
      </w:r>
      <w:r w:rsidR="004462BA" w:rsidRPr="00C24E47">
        <w:rPr>
          <w:color w:val="000000" w:themeColor="text1"/>
          <w:sz w:val="24"/>
        </w:rPr>
        <w:t>unit</w:t>
      </w:r>
      <w:r w:rsidR="004F473D" w:rsidRPr="00C24E47">
        <w:rPr>
          <w:color w:val="000000" w:themeColor="text1"/>
          <w:sz w:val="24"/>
        </w:rPr>
        <w:t xml:space="preserve"> that </w:t>
      </w:r>
      <w:r w:rsidR="000B04FA" w:rsidRPr="00C24E47">
        <w:rPr>
          <w:color w:val="000000" w:themeColor="text1"/>
          <w:sz w:val="24"/>
        </w:rPr>
        <w:t>w</w:t>
      </w:r>
      <w:r w:rsidR="000B04FA">
        <w:rPr>
          <w:color w:val="000000" w:themeColor="text1"/>
          <w:sz w:val="24"/>
        </w:rPr>
        <w:t>as</w:t>
      </w:r>
      <w:r w:rsidR="000B04FA" w:rsidRPr="00C24E47">
        <w:rPr>
          <w:color w:val="000000" w:themeColor="text1"/>
          <w:sz w:val="24"/>
        </w:rPr>
        <w:t xml:space="preserve"> </w:t>
      </w:r>
      <w:r w:rsidR="004F473D" w:rsidRPr="00C24E47">
        <w:rPr>
          <w:color w:val="000000" w:themeColor="text1"/>
          <w:sz w:val="24"/>
        </w:rPr>
        <w:t>not correctly classified</w:t>
      </w:r>
      <w:r w:rsidR="004462BA" w:rsidRPr="00C24E47">
        <w:rPr>
          <w:color w:val="000000" w:themeColor="text1"/>
          <w:sz w:val="24"/>
        </w:rPr>
        <w:t xml:space="preserve">, the results of discriminant analysis </w:t>
      </w:r>
      <w:r w:rsidR="004F473D" w:rsidRPr="00C24E47">
        <w:rPr>
          <w:color w:val="000000" w:themeColor="text1"/>
          <w:sz w:val="24"/>
        </w:rPr>
        <w:t>we</w:t>
      </w:r>
      <w:r w:rsidR="004462BA" w:rsidRPr="00C24E47">
        <w:rPr>
          <w:color w:val="000000" w:themeColor="text1"/>
          <w:sz w:val="24"/>
        </w:rPr>
        <w:t xml:space="preserve">re closer to </w:t>
      </w:r>
      <w:r w:rsidR="004F473D" w:rsidRPr="00C24E47">
        <w:rPr>
          <w:color w:val="000000" w:themeColor="text1"/>
          <w:sz w:val="24"/>
        </w:rPr>
        <w:t xml:space="preserve">the </w:t>
      </w:r>
      <w:r w:rsidR="004462BA" w:rsidRPr="00C24E47">
        <w:rPr>
          <w:color w:val="000000" w:themeColor="text1"/>
          <w:sz w:val="24"/>
        </w:rPr>
        <w:t>reality</w:t>
      </w:r>
      <w:r w:rsidR="004F473D" w:rsidRPr="00C24E47">
        <w:rPr>
          <w:color w:val="000000" w:themeColor="text1"/>
          <w:sz w:val="24"/>
        </w:rPr>
        <w:t xml:space="preserve"> and were used</w:t>
      </w:r>
      <w:r w:rsidR="004462BA" w:rsidRPr="00C24E47">
        <w:rPr>
          <w:color w:val="000000" w:themeColor="text1"/>
          <w:sz w:val="24"/>
        </w:rPr>
        <w:t>.</w:t>
      </w:r>
      <w:r w:rsidR="007C465B" w:rsidRPr="00C24E47">
        <w:rPr>
          <w:color w:val="000000" w:themeColor="text1"/>
          <w:sz w:val="24"/>
        </w:rPr>
        <w:t xml:space="preserve"> </w:t>
      </w:r>
      <w:r w:rsidR="001A4DBE" w:rsidRPr="00C24E47">
        <w:rPr>
          <w:color w:val="000000" w:themeColor="text1"/>
          <w:sz w:val="24"/>
        </w:rPr>
        <w:t>The result</w:t>
      </w:r>
      <w:r w:rsidR="000B04FA">
        <w:rPr>
          <w:color w:val="000000" w:themeColor="text1"/>
          <w:sz w:val="24"/>
        </w:rPr>
        <w:t>s</w:t>
      </w:r>
      <w:r w:rsidR="001A4DBE" w:rsidRPr="00C24E47">
        <w:rPr>
          <w:color w:val="000000" w:themeColor="text1"/>
          <w:sz w:val="24"/>
        </w:rPr>
        <w:t xml:space="preserve"> </w:t>
      </w:r>
      <w:r w:rsidR="000B04FA">
        <w:rPr>
          <w:color w:val="000000" w:themeColor="text1"/>
          <w:sz w:val="24"/>
        </w:rPr>
        <w:t>are</w:t>
      </w:r>
      <w:r w:rsidR="000B04FA" w:rsidRPr="00C24E47">
        <w:rPr>
          <w:color w:val="000000" w:themeColor="text1"/>
          <w:sz w:val="24"/>
        </w:rPr>
        <w:t xml:space="preserve"> </w:t>
      </w:r>
      <w:r w:rsidR="004A277C" w:rsidRPr="00C24E47">
        <w:rPr>
          <w:color w:val="000000" w:themeColor="text1"/>
          <w:sz w:val="24"/>
        </w:rPr>
        <w:t xml:space="preserve">shown </w:t>
      </w:r>
      <w:r w:rsidRPr="00C24E47">
        <w:rPr>
          <w:color w:val="000000" w:themeColor="text1"/>
          <w:sz w:val="24"/>
        </w:rPr>
        <w:t>in Fig.</w:t>
      </w:r>
      <w:r w:rsidR="00CC7942" w:rsidRPr="00C24E47">
        <w:rPr>
          <w:color w:val="000000" w:themeColor="text1"/>
          <w:sz w:val="24"/>
        </w:rPr>
        <w:t xml:space="preserve"> </w:t>
      </w:r>
      <w:r w:rsidR="00AA3F09" w:rsidRPr="00C24E47">
        <w:rPr>
          <w:color w:val="000000" w:themeColor="text1"/>
          <w:sz w:val="24"/>
        </w:rPr>
        <w:t>4</w:t>
      </w:r>
      <w:r w:rsidRPr="00C24E47">
        <w:rPr>
          <w:color w:val="000000" w:themeColor="text1"/>
          <w:sz w:val="24"/>
        </w:rPr>
        <w:t>.</w:t>
      </w:r>
      <w:r w:rsidR="004A277C" w:rsidRPr="00C24E47">
        <w:rPr>
          <w:color w:val="000000" w:themeColor="text1"/>
          <w:sz w:val="24"/>
        </w:rPr>
        <w:t xml:space="preserve"> </w:t>
      </w:r>
      <w:r w:rsidR="00E93AD6" w:rsidRPr="00C24E47">
        <w:rPr>
          <w:color w:val="000000" w:themeColor="text1"/>
          <w:sz w:val="24"/>
        </w:rPr>
        <w:t>Tab. 5 showed the average level of comprehensive urbanization</w:t>
      </w:r>
      <w:r w:rsidR="00067CB8">
        <w:rPr>
          <w:color w:val="000000" w:themeColor="text1"/>
          <w:sz w:val="24"/>
        </w:rPr>
        <w:t xml:space="preserve"> in five clusters</w:t>
      </w:r>
      <w:r w:rsidR="00A3758E" w:rsidRPr="00C24E47">
        <w:rPr>
          <w:color w:val="000000" w:themeColor="text1"/>
          <w:sz w:val="24"/>
        </w:rPr>
        <w:t xml:space="preserve">. </w:t>
      </w:r>
      <w:r w:rsidR="004B052E">
        <w:rPr>
          <w:color w:val="000000" w:themeColor="text1"/>
          <w:sz w:val="24"/>
        </w:rPr>
        <w:t>The average DUL in the high cluster is lower than the medium cluster.</w:t>
      </w:r>
    </w:p>
    <w:p w14:paraId="2BF9EECF" w14:textId="4BEE38E4" w:rsidR="002E0360" w:rsidRPr="00EB6A13" w:rsidRDefault="002E0360" w:rsidP="002E0360">
      <w:pPr>
        <w:spacing w:before="240" w:after="120" w:line="216" w:lineRule="auto"/>
        <w:jc w:val="center"/>
        <w:rPr>
          <w:smallCaps/>
          <w:noProof/>
          <w:kern w:val="0"/>
          <w:sz w:val="16"/>
          <w:szCs w:val="16"/>
        </w:rPr>
      </w:pPr>
      <w:r w:rsidRPr="0092410D">
        <w:rPr>
          <w:rFonts w:hint="eastAsia"/>
          <w:smallCaps/>
          <w:noProof/>
          <w:kern w:val="0"/>
          <w:sz w:val="16"/>
          <w:szCs w:val="16"/>
          <w:lang w:eastAsia="en-US"/>
        </w:rPr>
        <w:t xml:space="preserve">Table </w:t>
      </w:r>
      <w:r>
        <w:rPr>
          <w:smallCaps/>
          <w:noProof/>
          <w:kern w:val="0"/>
          <w:sz w:val="16"/>
          <w:szCs w:val="16"/>
        </w:rPr>
        <w:t>5</w:t>
      </w:r>
      <w:r w:rsidRPr="0092410D">
        <w:rPr>
          <w:rFonts w:hint="eastAsia"/>
          <w:smallCaps/>
          <w:noProof/>
          <w:kern w:val="0"/>
          <w:sz w:val="16"/>
          <w:szCs w:val="16"/>
          <w:lang w:eastAsia="en-US"/>
        </w:rPr>
        <w:t xml:space="preserve"> </w:t>
      </w:r>
      <w:r>
        <w:rPr>
          <w:smallCaps/>
          <w:noProof/>
          <w:kern w:val="0"/>
          <w:sz w:val="16"/>
          <w:szCs w:val="16"/>
        </w:rPr>
        <w:t xml:space="preserve"> T</w:t>
      </w:r>
      <w:r w:rsidRPr="002E0360">
        <w:rPr>
          <w:smallCaps/>
          <w:noProof/>
          <w:kern w:val="0"/>
          <w:sz w:val="16"/>
          <w:szCs w:val="16"/>
        </w:rPr>
        <w:t xml:space="preserve">he </w:t>
      </w:r>
      <w:r>
        <w:rPr>
          <w:smallCaps/>
          <w:noProof/>
          <w:kern w:val="0"/>
          <w:sz w:val="16"/>
          <w:szCs w:val="16"/>
        </w:rPr>
        <w:t xml:space="preserve">average </w:t>
      </w:r>
      <w:r w:rsidRPr="002E0360">
        <w:rPr>
          <w:smallCaps/>
          <w:noProof/>
          <w:kern w:val="0"/>
          <w:sz w:val="16"/>
          <w:szCs w:val="16"/>
        </w:rPr>
        <w:t>level of comprehensive urbanization</w:t>
      </w:r>
      <w:r>
        <w:rPr>
          <w:smallCaps/>
          <w:noProof/>
          <w:kern w:val="0"/>
          <w:sz w:val="16"/>
          <w:szCs w:val="16"/>
        </w:rPr>
        <w:t xml:space="preserve"> among fiver clusters</w:t>
      </w:r>
    </w:p>
    <w:tbl>
      <w:tblPr>
        <w:tblW w:w="0" w:type="auto"/>
        <w:tblBorders>
          <w:top w:val="single" w:sz="12" w:space="0" w:color="008000"/>
          <w:bottom w:val="single" w:sz="12" w:space="0" w:color="008000"/>
        </w:tblBorders>
        <w:tblLayout w:type="fixed"/>
        <w:tblLook w:val="00A0" w:firstRow="1" w:lastRow="0" w:firstColumn="1" w:lastColumn="0" w:noHBand="0" w:noVBand="0"/>
      </w:tblPr>
      <w:tblGrid>
        <w:gridCol w:w="1384"/>
        <w:gridCol w:w="1418"/>
        <w:gridCol w:w="1417"/>
        <w:gridCol w:w="1418"/>
        <w:gridCol w:w="1275"/>
        <w:gridCol w:w="1610"/>
      </w:tblGrid>
      <w:tr w:rsidR="002E0360" w:rsidRPr="006573C3" w14:paraId="4FBC17B1" w14:textId="77777777" w:rsidTr="00C24E47">
        <w:trPr>
          <w:trHeight w:val="315"/>
        </w:trPr>
        <w:tc>
          <w:tcPr>
            <w:tcW w:w="1384" w:type="dxa"/>
            <w:tcBorders>
              <w:top w:val="single" w:sz="12" w:space="0" w:color="auto"/>
              <w:bottom w:val="single" w:sz="12" w:space="0" w:color="auto"/>
              <w:right w:val="single" w:sz="8" w:space="0" w:color="auto"/>
            </w:tcBorders>
            <w:shd w:val="clear" w:color="auto" w:fill="auto"/>
            <w:vAlign w:val="center"/>
          </w:tcPr>
          <w:p w14:paraId="2E4B36C5" w14:textId="64C8FF5F" w:rsidR="002E0360" w:rsidRPr="006573C3" w:rsidRDefault="002E0360" w:rsidP="009605D6">
            <w:pPr>
              <w:widowControl/>
              <w:jc w:val="center"/>
              <w:rPr>
                <w:b/>
                <w:kern w:val="0"/>
                <w:sz w:val="24"/>
              </w:rPr>
            </w:pPr>
            <w:r>
              <w:rPr>
                <w:b/>
                <w:kern w:val="0"/>
                <w:sz w:val="24"/>
              </w:rPr>
              <w:t>Cluster</w:t>
            </w:r>
          </w:p>
        </w:tc>
        <w:tc>
          <w:tcPr>
            <w:tcW w:w="1418" w:type="dxa"/>
            <w:tcBorders>
              <w:top w:val="single" w:sz="12" w:space="0" w:color="auto"/>
              <w:left w:val="single" w:sz="8" w:space="0" w:color="auto"/>
              <w:bottom w:val="single" w:sz="12" w:space="0" w:color="auto"/>
              <w:right w:val="single" w:sz="8" w:space="0" w:color="auto"/>
            </w:tcBorders>
            <w:shd w:val="clear" w:color="auto" w:fill="auto"/>
            <w:noWrap/>
            <w:vAlign w:val="center"/>
          </w:tcPr>
          <w:p w14:paraId="1680E68E" w14:textId="30C4B06F" w:rsidR="002E0360" w:rsidRPr="00F013D7" w:rsidRDefault="00F013D7" w:rsidP="009605D6">
            <w:pPr>
              <w:widowControl/>
              <w:jc w:val="center"/>
              <w:rPr>
                <w:b/>
                <w:i/>
                <w:kern w:val="0"/>
                <w:sz w:val="24"/>
              </w:rPr>
            </w:pPr>
            <w:r w:rsidRPr="00F013D7">
              <w:rPr>
                <w:b/>
                <w:i/>
                <w:kern w:val="0"/>
                <w:sz w:val="24"/>
              </w:rPr>
              <w:t>PC</w:t>
            </w:r>
            <w:r w:rsidRPr="00F013D7">
              <w:rPr>
                <w:b/>
                <w:i/>
                <w:kern w:val="0"/>
                <w:sz w:val="24"/>
                <w:vertAlign w:val="subscript"/>
              </w:rPr>
              <w:t>1</w:t>
            </w:r>
          </w:p>
        </w:tc>
        <w:tc>
          <w:tcPr>
            <w:tcW w:w="1417" w:type="dxa"/>
            <w:tcBorders>
              <w:top w:val="single" w:sz="12" w:space="0" w:color="auto"/>
              <w:left w:val="single" w:sz="8" w:space="0" w:color="auto"/>
              <w:bottom w:val="single" w:sz="12" w:space="0" w:color="auto"/>
              <w:right w:val="single" w:sz="8" w:space="0" w:color="auto"/>
            </w:tcBorders>
            <w:shd w:val="clear" w:color="auto" w:fill="auto"/>
            <w:noWrap/>
            <w:vAlign w:val="center"/>
          </w:tcPr>
          <w:p w14:paraId="6A1997E5" w14:textId="7A033F66" w:rsidR="002E0360" w:rsidRPr="00F013D7" w:rsidRDefault="00F013D7" w:rsidP="009605D6">
            <w:pPr>
              <w:widowControl/>
              <w:jc w:val="center"/>
              <w:rPr>
                <w:b/>
                <w:i/>
                <w:kern w:val="0"/>
                <w:sz w:val="24"/>
              </w:rPr>
            </w:pPr>
            <w:r w:rsidRPr="00F013D7">
              <w:rPr>
                <w:b/>
                <w:i/>
                <w:kern w:val="0"/>
                <w:sz w:val="24"/>
              </w:rPr>
              <w:t>PC</w:t>
            </w:r>
            <w:r w:rsidRPr="00F013D7">
              <w:rPr>
                <w:b/>
                <w:i/>
                <w:kern w:val="0"/>
                <w:sz w:val="24"/>
                <w:vertAlign w:val="subscript"/>
              </w:rPr>
              <w:t>2</w:t>
            </w:r>
          </w:p>
        </w:tc>
        <w:tc>
          <w:tcPr>
            <w:tcW w:w="1418" w:type="dxa"/>
            <w:tcBorders>
              <w:top w:val="single" w:sz="12" w:space="0" w:color="auto"/>
              <w:left w:val="single" w:sz="8" w:space="0" w:color="auto"/>
              <w:bottom w:val="single" w:sz="12" w:space="0" w:color="auto"/>
              <w:right w:val="single" w:sz="8" w:space="0" w:color="auto"/>
            </w:tcBorders>
            <w:vAlign w:val="center"/>
          </w:tcPr>
          <w:p w14:paraId="72E522E0" w14:textId="6AEE1376" w:rsidR="002E0360" w:rsidRPr="00F013D7" w:rsidRDefault="00F013D7" w:rsidP="009605D6">
            <w:pPr>
              <w:widowControl/>
              <w:jc w:val="center"/>
              <w:rPr>
                <w:b/>
                <w:i/>
                <w:kern w:val="0"/>
                <w:sz w:val="24"/>
              </w:rPr>
            </w:pPr>
            <w:r w:rsidRPr="00F013D7">
              <w:rPr>
                <w:b/>
                <w:i/>
                <w:kern w:val="0"/>
                <w:sz w:val="24"/>
              </w:rPr>
              <w:t>PC</w:t>
            </w:r>
            <w:r w:rsidRPr="00F013D7">
              <w:rPr>
                <w:b/>
                <w:i/>
                <w:kern w:val="0"/>
                <w:sz w:val="24"/>
                <w:vertAlign w:val="subscript"/>
              </w:rPr>
              <w:t>3</w:t>
            </w:r>
          </w:p>
        </w:tc>
        <w:tc>
          <w:tcPr>
            <w:tcW w:w="1275" w:type="dxa"/>
            <w:tcBorders>
              <w:top w:val="single" w:sz="12" w:space="0" w:color="auto"/>
              <w:left w:val="single" w:sz="8" w:space="0" w:color="auto"/>
              <w:bottom w:val="single" w:sz="12" w:space="0" w:color="auto"/>
            </w:tcBorders>
            <w:vAlign w:val="center"/>
          </w:tcPr>
          <w:p w14:paraId="5B77E0C9" w14:textId="6B92726E" w:rsidR="002E0360" w:rsidRPr="006573C3" w:rsidRDefault="008B5D4E" w:rsidP="00DE4358">
            <w:pPr>
              <w:widowControl/>
              <w:jc w:val="center"/>
              <w:rPr>
                <w:b/>
                <w:kern w:val="0"/>
                <w:sz w:val="24"/>
              </w:rPr>
            </w:pPr>
            <w:r>
              <w:rPr>
                <w:b/>
                <w:kern w:val="0"/>
                <w:sz w:val="24"/>
              </w:rPr>
              <w:t>CUL</w:t>
            </w:r>
          </w:p>
        </w:tc>
        <w:tc>
          <w:tcPr>
            <w:tcW w:w="1610" w:type="dxa"/>
            <w:tcBorders>
              <w:top w:val="single" w:sz="12" w:space="0" w:color="auto"/>
              <w:left w:val="single" w:sz="8" w:space="0" w:color="auto"/>
              <w:bottom w:val="single" w:sz="12" w:space="0" w:color="auto"/>
            </w:tcBorders>
            <w:vAlign w:val="center"/>
          </w:tcPr>
          <w:p w14:paraId="20F77123" w14:textId="1C12D9C0" w:rsidR="002E0360" w:rsidRDefault="008B5D4E" w:rsidP="00C24E47">
            <w:pPr>
              <w:widowControl/>
              <w:jc w:val="center"/>
              <w:rPr>
                <w:b/>
                <w:kern w:val="0"/>
                <w:sz w:val="24"/>
              </w:rPr>
            </w:pPr>
            <w:r>
              <w:rPr>
                <w:b/>
                <w:kern w:val="0"/>
                <w:sz w:val="24"/>
              </w:rPr>
              <w:t>DUL</w:t>
            </w:r>
          </w:p>
        </w:tc>
      </w:tr>
      <w:tr w:rsidR="002E0360" w:rsidRPr="006573C3" w14:paraId="3DEE6D7C" w14:textId="77777777" w:rsidTr="00C24E47">
        <w:trPr>
          <w:trHeight w:val="315"/>
        </w:trPr>
        <w:tc>
          <w:tcPr>
            <w:tcW w:w="1384" w:type="dxa"/>
            <w:tcBorders>
              <w:top w:val="single" w:sz="12" w:space="0" w:color="auto"/>
              <w:right w:val="single" w:sz="8" w:space="0" w:color="auto"/>
            </w:tcBorders>
            <w:shd w:val="clear" w:color="auto" w:fill="auto"/>
          </w:tcPr>
          <w:p w14:paraId="7DE5C22E" w14:textId="1351B5A3" w:rsidR="002E0360" w:rsidRPr="00C24E47" w:rsidRDefault="002E0360" w:rsidP="009605D6">
            <w:pPr>
              <w:widowControl/>
              <w:jc w:val="center"/>
              <w:rPr>
                <w:color w:val="000000" w:themeColor="text1"/>
                <w:kern w:val="0"/>
                <w:sz w:val="24"/>
              </w:rPr>
            </w:pPr>
            <w:r w:rsidRPr="00C24E47">
              <w:rPr>
                <w:color w:val="000000" w:themeColor="text1"/>
                <w:kern w:val="0"/>
                <w:sz w:val="24"/>
              </w:rPr>
              <w:t>Very high</w:t>
            </w:r>
          </w:p>
        </w:tc>
        <w:tc>
          <w:tcPr>
            <w:tcW w:w="1418" w:type="dxa"/>
            <w:tcBorders>
              <w:top w:val="single" w:sz="12" w:space="0" w:color="auto"/>
              <w:left w:val="single" w:sz="8" w:space="0" w:color="auto"/>
              <w:right w:val="single" w:sz="8" w:space="0" w:color="auto"/>
            </w:tcBorders>
            <w:shd w:val="clear" w:color="auto" w:fill="auto"/>
            <w:noWrap/>
          </w:tcPr>
          <w:p w14:paraId="72575997" w14:textId="7F1269D0" w:rsidR="002E0360" w:rsidRPr="00C24E47" w:rsidRDefault="009B036A" w:rsidP="00214ED7">
            <w:pPr>
              <w:jc w:val="center"/>
              <w:rPr>
                <w:color w:val="000000" w:themeColor="text1"/>
              </w:rPr>
            </w:pPr>
            <w:r w:rsidRPr="00C24E47">
              <w:rPr>
                <w:color w:val="000000" w:themeColor="text1"/>
              </w:rPr>
              <w:t>8.</w:t>
            </w:r>
            <w:r w:rsidR="00214ED7">
              <w:rPr>
                <w:color w:val="000000" w:themeColor="text1"/>
              </w:rPr>
              <w:t>07</w:t>
            </w:r>
          </w:p>
        </w:tc>
        <w:tc>
          <w:tcPr>
            <w:tcW w:w="1417" w:type="dxa"/>
            <w:tcBorders>
              <w:top w:val="single" w:sz="12" w:space="0" w:color="auto"/>
              <w:left w:val="single" w:sz="8" w:space="0" w:color="auto"/>
              <w:right w:val="single" w:sz="8" w:space="0" w:color="auto"/>
            </w:tcBorders>
            <w:shd w:val="clear" w:color="auto" w:fill="auto"/>
            <w:noWrap/>
          </w:tcPr>
          <w:p w14:paraId="1C14F1DD" w14:textId="495070BF" w:rsidR="002E0360" w:rsidRPr="00C24E47" w:rsidRDefault="009B036A" w:rsidP="00C24E47">
            <w:pPr>
              <w:jc w:val="center"/>
              <w:rPr>
                <w:color w:val="000000" w:themeColor="text1"/>
              </w:rPr>
            </w:pPr>
            <w:r w:rsidRPr="00C24E47">
              <w:rPr>
                <w:color w:val="000000" w:themeColor="text1"/>
              </w:rPr>
              <w:t>-0.43</w:t>
            </w:r>
          </w:p>
        </w:tc>
        <w:tc>
          <w:tcPr>
            <w:tcW w:w="1418" w:type="dxa"/>
            <w:tcBorders>
              <w:top w:val="single" w:sz="12" w:space="0" w:color="auto"/>
              <w:left w:val="single" w:sz="8" w:space="0" w:color="auto"/>
              <w:right w:val="single" w:sz="8" w:space="0" w:color="auto"/>
            </w:tcBorders>
          </w:tcPr>
          <w:p w14:paraId="6A8F7670" w14:textId="00724322" w:rsidR="002E0360" w:rsidRPr="00C24E47" w:rsidRDefault="009B036A" w:rsidP="00C24E47">
            <w:pPr>
              <w:jc w:val="center"/>
              <w:rPr>
                <w:color w:val="000000" w:themeColor="text1"/>
              </w:rPr>
            </w:pPr>
            <w:r w:rsidRPr="00C24E47">
              <w:rPr>
                <w:color w:val="000000" w:themeColor="text1"/>
              </w:rPr>
              <w:t>-0.7</w:t>
            </w:r>
            <w:r w:rsidR="00214ED7">
              <w:rPr>
                <w:color w:val="000000" w:themeColor="text1"/>
              </w:rPr>
              <w:t>0</w:t>
            </w:r>
          </w:p>
        </w:tc>
        <w:tc>
          <w:tcPr>
            <w:tcW w:w="1275" w:type="dxa"/>
            <w:tcBorders>
              <w:top w:val="single" w:sz="12" w:space="0" w:color="auto"/>
              <w:left w:val="single" w:sz="8" w:space="0" w:color="auto"/>
            </w:tcBorders>
          </w:tcPr>
          <w:p w14:paraId="1CBF87A6" w14:textId="3A86187D" w:rsidR="002E0360" w:rsidRPr="00C24E47" w:rsidRDefault="0027305E" w:rsidP="00C24E47">
            <w:pPr>
              <w:jc w:val="center"/>
              <w:rPr>
                <w:color w:val="000000" w:themeColor="text1"/>
              </w:rPr>
            </w:pPr>
            <w:r w:rsidRPr="00C24E47">
              <w:rPr>
                <w:color w:val="000000" w:themeColor="text1"/>
              </w:rPr>
              <w:t>4.9</w:t>
            </w:r>
            <w:r w:rsidR="00214ED7">
              <w:rPr>
                <w:color w:val="000000" w:themeColor="text1"/>
              </w:rPr>
              <w:t>3</w:t>
            </w:r>
          </w:p>
        </w:tc>
        <w:tc>
          <w:tcPr>
            <w:tcW w:w="1610" w:type="dxa"/>
            <w:tcBorders>
              <w:top w:val="single" w:sz="12" w:space="0" w:color="auto"/>
              <w:left w:val="single" w:sz="8" w:space="0" w:color="auto"/>
            </w:tcBorders>
          </w:tcPr>
          <w:p w14:paraId="7AC3A06D" w14:textId="23D9F1D4" w:rsidR="002E0360" w:rsidRPr="00C24E47" w:rsidRDefault="0027305E" w:rsidP="00C24E47">
            <w:pPr>
              <w:jc w:val="center"/>
              <w:rPr>
                <w:color w:val="000000" w:themeColor="text1"/>
              </w:rPr>
            </w:pPr>
            <w:r w:rsidRPr="00C24E47">
              <w:rPr>
                <w:color w:val="000000" w:themeColor="text1"/>
              </w:rPr>
              <w:t>84.83%</w:t>
            </w:r>
          </w:p>
        </w:tc>
      </w:tr>
      <w:tr w:rsidR="002E0360" w:rsidRPr="006573C3" w14:paraId="41CFCE7F" w14:textId="77777777" w:rsidTr="00C24E47">
        <w:trPr>
          <w:trHeight w:val="315"/>
        </w:trPr>
        <w:tc>
          <w:tcPr>
            <w:tcW w:w="1384" w:type="dxa"/>
            <w:tcBorders>
              <w:right w:val="single" w:sz="8" w:space="0" w:color="auto"/>
            </w:tcBorders>
            <w:shd w:val="clear" w:color="auto" w:fill="auto"/>
          </w:tcPr>
          <w:p w14:paraId="7EEAF97F" w14:textId="7B1F202A" w:rsidR="002E0360" w:rsidRPr="00C24E47" w:rsidRDefault="009B036A" w:rsidP="009605D6">
            <w:pPr>
              <w:widowControl/>
              <w:jc w:val="center"/>
              <w:rPr>
                <w:color w:val="000000" w:themeColor="text1"/>
                <w:kern w:val="0"/>
                <w:sz w:val="24"/>
              </w:rPr>
            </w:pPr>
            <w:r w:rsidRPr="00C24E47">
              <w:rPr>
                <w:color w:val="000000" w:themeColor="text1"/>
                <w:kern w:val="0"/>
                <w:sz w:val="24"/>
              </w:rPr>
              <w:t>High</w:t>
            </w:r>
          </w:p>
        </w:tc>
        <w:tc>
          <w:tcPr>
            <w:tcW w:w="1418" w:type="dxa"/>
            <w:tcBorders>
              <w:left w:val="single" w:sz="8" w:space="0" w:color="auto"/>
              <w:right w:val="single" w:sz="8" w:space="0" w:color="auto"/>
            </w:tcBorders>
            <w:shd w:val="clear" w:color="auto" w:fill="auto"/>
            <w:noWrap/>
          </w:tcPr>
          <w:p w14:paraId="177279F8" w14:textId="45664289" w:rsidR="002E0360" w:rsidRPr="00C24E47" w:rsidRDefault="0027305E" w:rsidP="00C24E47">
            <w:pPr>
              <w:jc w:val="center"/>
              <w:rPr>
                <w:color w:val="000000" w:themeColor="text1"/>
              </w:rPr>
            </w:pPr>
            <w:r w:rsidRPr="00C24E47">
              <w:rPr>
                <w:color w:val="000000" w:themeColor="text1"/>
              </w:rPr>
              <w:t>0.7</w:t>
            </w:r>
            <w:r w:rsidR="00214ED7">
              <w:rPr>
                <w:color w:val="000000" w:themeColor="text1"/>
              </w:rPr>
              <w:t>0</w:t>
            </w:r>
          </w:p>
        </w:tc>
        <w:tc>
          <w:tcPr>
            <w:tcW w:w="1417" w:type="dxa"/>
            <w:tcBorders>
              <w:left w:val="single" w:sz="8" w:space="0" w:color="auto"/>
              <w:right w:val="single" w:sz="8" w:space="0" w:color="auto"/>
            </w:tcBorders>
            <w:shd w:val="clear" w:color="auto" w:fill="auto"/>
            <w:noWrap/>
          </w:tcPr>
          <w:p w14:paraId="1DBDEA40" w14:textId="7F135FE0" w:rsidR="002E0360" w:rsidRPr="00C24E47" w:rsidRDefault="0027305E" w:rsidP="00C24E47">
            <w:pPr>
              <w:jc w:val="center"/>
              <w:rPr>
                <w:color w:val="000000" w:themeColor="text1"/>
              </w:rPr>
            </w:pPr>
            <w:r w:rsidRPr="00C24E47">
              <w:rPr>
                <w:color w:val="000000" w:themeColor="text1"/>
              </w:rPr>
              <w:t>2.4</w:t>
            </w:r>
            <w:r w:rsidR="00214ED7">
              <w:rPr>
                <w:color w:val="000000" w:themeColor="text1"/>
              </w:rPr>
              <w:t>9</w:t>
            </w:r>
          </w:p>
        </w:tc>
        <w:tc>
          <w:tcPr>
            <w:tcW w:w="1418" w:type="dxa"/>
            <w:tcBorders>
              <w:left w:val="single" w:sz="8" w:space="0" w:color="auto"/>
              <w:right w:val="single" w:sz="8" w:space="0" w:color="auto"/>
            </w:tcBorders>
          </w:tcPr>
          <w:p w14:paraId="19D053D9" w14:textId="255219F9" w:rsidR="002E0360" w:rsidRPr="00C24E47" w:rsidRDefault="00214ED7" w:rsidP="00C24E47">
            <w:pPr>
              <w:jc w:val="center"/>
              <w:rPr>
                <w:color w:val="000000" w:themeColor="text1"/>
              </w:rPr>
            </w:pPr>
            <w:r>
              <w:rPr>
                <w:color w:val="000000" w:themeColor="text1"/>
              </w:rPr>
              <w:t>1.98</w:t>
            </w:r>
          </w:p>
        </w:tc>
        <w:tc>
          <w:tcPr>
            <w:tcW w:w="1275" w:type="dxa"/>
            <w:tcBorders>
              <w:left w:val="single" w:sz="8" w:space="0" w:color="auto"/>
            </w:tcBorders>
          </w:tcPr>
          <w:p w14:paraId="682D60F4" w14:textId="72D8AF94" w:rsidR="002E0360" w:rsidRPr="00C24E47" w:rsidRDefault="0027305E" w:rsidP="00C24E47">
            <w:pPr>
              <w:jc w:val="center"/>
              <w:rPr>
                <w:color w:val="000000" w:themeColor="text1"/>
              </w:rPr>
            </w:pPr>
            <w:r w:rsidRPr="00C24E47">
              <w:rPr>
                <w:color w:val="000000" w:themeColor="text1"/>
              </w:rPr>
              <w:t>1.27</w:t>
            </w:r>
          </w:p>
        </w:tc>
        <w:tc>
          <w:tcPr>
            <w:tcW w:w="1610" w:type="dxa"/>
            <w:tcBorders>
              <w:left w:val="single" w:sz="8" w:space="0" w:color="auto"/>
            </w:tcBorders>
          </w:tcPr>
          <w:p w14:paraId="2FED6887" w14:textId="7DD4A7CA" w:rsidR="002E0360" w:rsidRPr="00C24E47" w:rsidRDefault="0027305E" w:rsidP="00C24E47">
            <w:pPr>
              <w:jc w:val="center"/>
              <w:rPr>
                <w:color w:val="000000" w:themeColor="text1"/>
              </w:rPr>
            </w:pPr>
            <w:r w:rsidRPr="00C24E47">
              <w:rPr>
                <w:color w:val="000000" w:themeColor="text1"/>
              </w:rPr>
              <w:t>51.33%</w:t>
            </w:r>
          </w:p>
        </w:tc>
      </w:tr>
      <w:tr w:rsidR="002E0360" w:rsidRPr="006573C3" w14:paraId="3C6558B6" w14:textId="77777777" w:rsidTr="00C24E47">
        <w:trPr>
          <w:trHeight w:val="315"/>
        </w:trPr>
        <w:tc>
          <w:tcPr>
            <w:tcW w:w="1384" w:type="dxa"/>
            <w:tcBorders>
              <w:right w:val="single" w:sz="8" w:space="0" w:color="auto"/>
            </w:tcBorders>
            <w:shd w:val="clear" w:color="auto" w:fill="auto"/>
          </w:tcPr>
          <w:p w14:paraId="5C31B49A" w14:textId="6235E74B" w:rsidR="002E0360" w:rsidRPr="00C24E47" w:rsidRDefault="009B036A" w:rsidP="009605D6">
            <w:pPr>
              <w:widowControl/>
              <w:jc w:val="center"/>
              <w:rPr>
                <w:color w:val="000000" w:themeColor="text1"/>
                <w:kern w:val="0"/>
                <w:sz w:val="24"/>
              </w:rPr>
            </w:pPr>
            <w:r w:rsidRPr="00C24E47">
              <w:rPr>
                <w:color w:val="000000" w:themeColor="text1"/>
                <w:kern w:val="0"/>
                <w:sz w:val="24"/>
              </w:rPr>
              <w:t>Medium</w:t>
            </w:r>
          </w:p>
        </w:tc>
        <w:tc>
          <w:tcPr>
            <w:tcW w:w="1418" w:type="dxa"/>
            <w:tcBorders>
              <w:left w:val="single" w:sz="8" w:space="0" w:color="auto"/>
              <w:right w:val="single" w:sz="8" w:space="0" w:color="auto"/>
            </w:tcBorders>
            <w:shd w:val="clear" w:color="auto" w:fill="auto"/>
            <w:noWrap/>
          </w:tcPr>
          <w:p w14:paraId="79EA694F" w14:textId="59BB3A33" w:rsidR="002E0360" w:rsidRPr="00C24E47" w:rsidRDefault="0027305E" w:rsidP="00214ED7">
            <w:pPr>
              <w:jc w:val="center"/>
              <w:rPr>
                <w:color w:val="000000" w:themeColor="text1"/>
              </w:rPr>
            </w:pPr>
            <w:r w:rsidRPr="00C24E47">
              <w:rPr>
                <w:color w:val="000000" w:themeColor="text1"/>
              </w:rPr>
              <w:t>2.1</w:t>
            </w:r>
            <w:r w:rsidR="00214ED7">
              <w:rPr>
                <w:color w:val="000000" w:themeColor="text1"/>
              </w:rPr>
              <w:t>6</w:t>
            </w:r>
          </w:p>
        </w:tc>
        <w:tc>
          <w:tcPr>
            <w:tcW w:w="1417" w:type="dxa"/>
            <w:tcBorders>
              <w:left w:val="single" w:sz="8" w:space="0" w:color="auto"/>
              <w:right w:val="single" w:sz="8" w:space="0" w:color="auto"/>
            </w:tcBorders>
            <w:shd w:val="clear" w:color="auto" w:fill="auto"/>
            <w:noWrap/>
          </w:tcPr>
          <w:p w14:paraId="30D6F516" w14:textId="7EB4A112" w:rsidR="002E0360" w:rsidRPr="00C24E47" w:rsidRDefault="0027305E" w:rsidP="00C24E47">
            <w:pPr>
              <w:jc w:val="center"/>
              <w:rPr>
                <w:color w:val="000000" w:themeColor="text1"/>
              </w:rPr>
            </w:pPr>
            <w:r w:rsidRPr="00C24E47">
              <w:rPr>
                <w:color w:val="000000" w:themeColor="text1"/>
              </w:rPr>
              <w:t>-2.2</w:t>
            </w:r>
            <w:r w:rsidR="00214ED7">
              <w:rPr>
                <w:color w:val="000000" w:themeColor="text1"/>
              </w:rPr>
              <w:t>4</w:t>
            </w:r>
          </w:p>
        </w:tc>
        <w:tc>
          <w:tcPr>
            <w:tcW w:w="1418" w:type="dxa"/>
            <w:tcBorders>
              <w:left w:val="single" w:sz="8" w:space="0" w:color="auto"/>
              <w:right w:val="single" w:sz="8" w:space="0" w:color="auto"/>
            </w:tcBorders>
          </w:tcPr>
          <w:p w14:paraId="41850A5C" w14:textId="72943AFA" w:rsidR="002E0360" w:rsidRPr="00C24E47" w:rsidRDefault="0027305E" w:rsidP="00C24E47">
            <w:pPr>
              <w:jc w:val="center"/>
              <w:rPr>
                <w:color w:val="000000" w:themeColor="text1"/>
              </w:rPr>
            </w:pPr>
            <w:r w:rsidRPr="00C24E47">
              <w:rPr>
                <w:color w:val="000000" w:themeColor="text1"/>
              </w:rPr>
              <w:t>0.</w:t>
            </w:r>
            <w:r w:rsidR="00214ED7">
              <w:rPr>
                <w:color w:val="000000" w:themeColor="text1"/>
              </w:rPr>
              <w:t>33</w:t>
            </w:r>
          </w:p>
        </w:tc>
        <w:tc>
          <w:tcPr>
            <w:tcW w:w="1275" w:type="dxa"/>
            <w:tcBorders>
              <w:left w:val="single" w:sz="8" w:space="0" w:color="auto"/>
            </w:tcBorders>
          </w:tcPr>
          <w:p w14:paraId="27EB3C32" w14:textId="3BA78A5F" w:rsidR="002E0360" w:rsidRPr="00C24E47" w:rsidRDefault="0027305E" w:rsidP="00C24E47">
            <w:pPr>
              <w:jc w:val="center"/>
              <w:rPr>
                <w:color w:val="000000" w:themeColor="text1"/>
              </w:rPr>
            </w:pPr>
            <w:r w:rsidRPr="00C24E47">
              <w:rPr>
                <w:color w:val="000000" w:themeColor="text1"/>
              </w:rPr>
              <w:t>0.9</w:t>
            </w:r>
            <w:r w:rsidR="00214ED7">
              <w:rPr>
                <w:color w:val="000000" w:themeColor="text1"/>
              </w:rPr>
              <w:t>7</w:t>
            </w:r>
          </w:p>
        </w:tc>
        <w:tc>
          <w:tcPr>
            <w:tcW w:w="1610" w:type="dxa"/>
            <w:tcBorders>
              <w:left w:val="single" w:sz="8" w:space="0" w:color="auto"/>
            </w:tcBorders>
          </w:tcPr>
          <w:p w14:paraId="06711CAA" w14:textId="770646D7" w:rsidR="002E0360" w:rsidRPr="00C24E47" w:rsidRDefault="0027305E" w:rsidP="00C24E47">
            <w:pPr>
              <w:jc w:val="center"/>
              <w:rPr>
                <w:color w:val="000000" w:themeColor="text1"/>
              </w:rPr>
            </w:pPr>
            <w:r w:rsidRPr="00C24E47">
              <w:rPr>
                <w:color w:val="000000" w:themeColor="text1"/>
              </w:rPr>
              <w:t>61.8</w:t>
            </w:r>
            <w:r w:rsidR="001A4DBE" w:rsidRPr="00C24E47">
              <w:rPr>
                <w:color w:val="000000" w:themeColor="text1"/>
              </w:rPr>
              <w:t>0</w:t>
            </w:r>
            <w:r w:rsidRPr="00C24E47">
              <w:rPr>
                <w:color w:val="000000" w:themeColor="text1"/>
              </w:rPr>
              <w:t>%</w:t>
            </w:r>
          </w:p>
        </w:tc>
      </w:tr>
      <w:tr w:rsidR="002E0360" w:rsidRPr="006573C3" w14:paraId="415F28BD" w14:textId="77777777" w:rsidTr="00C24E47">
        <w:trPr>
          <w:trHeight w:val="315"/>
        </w:trPr>
        <w:tc>
          <w:tcPr>
            <w:tcW w:w="1384" w:type="dxa"/>
            <w:tcBorders>
              <w:bottom w:val="nil"/>
              <w:right w:val="single" w:sz="8" w:space="0" w:color="auto"/>
            </w:tcBorders>
            <w:shd w:val="clear" w:color="auto" w:fill="auto"/>
          </w:tcPr>
          <w:p w14:paraId="17090560" w14:textId="525AC14C" w:rsidR="002E0360" w:rsidRPr="00C24E47" w:rsidRDefault="009B036A" w:rsidP="009605D6">
            <w:pPr>
              <w:widowControl/>
              <w:jc w:val="center"/>
              <w:rPr>
                <w:color w:val="000000" w:themeColor="text1"/>
                <w:kern w:val="0"/>
                <w:sz w:val="24"/>
              </w:rPr>
            </w:pPr>
            <w:r w:rsidRPr="00C24E47">
              <w:rPr>
                <w:color w:val="000000" w:themeColor="text1"/>
                <w:kern w:val="0"/>
                <w:sz w:val="24"/>
              </w:rPr>
              <w:t>Low</w:t>
            </w:r>
          </w:p>
        </w:tc>
        <w:tc>
          <w:tcPr>
            <w:tcW w:w="1418" w:type="dxa"/>
            <w:tcBorders>
              <w:left w:val="single" w:sz="8" w:space="0" w:color="auto"/>
              <w:bottom w:val="nil"/>
              <w:right w:val="single" w:sz="8" w:space="0" w:color="auto"/>
            </w:tcBorders>
            <w:shd w:val="clear" w:color="auto" w:fill="auto"/>
            <w:noWrap/>
          </w:tcPr>
          <w:p w14:paraId="502003BF" w14:textId="25743A9A" w:rsidR="002E0360" w:rsidRPr="00C24E47" w:rsidRDefault="0027305E" w:rsidP="00C24E47">
            <w:pPr>
              <w:jc w:val="center"/>
              <w:rPr>
                <w:color w:val="000000" w:themeColor="text1"/>
              </w:rPr>
            </w:pPr>
            <w:r w:rsidRPr="00C24E47">
              <w:rPr>
                <w:color w:val="000000" w:themeColor="text1"/>
              </w:rPr>
              <w:t>-1.8</w:t>
            </w:r>
            <w:r w:rsidR="00214ED7">
              <w:rPr>
                <w:color w:val="000000" w:themeColor="text1"/>
              </w:rPr>
              <w:t>4</w:t>
            </w:r>
          </w:p>
        </w:tc>
        <w:tc>
          <w:tcPr>
            <w:tcW w:w="1417" w:type="dxa"/>
            <w:tcBorders>
              <w:left w:val="single" w:sz="8" w:space="0" w:color="auto"/>
              <w:bottom w:val="nil"/>
              <w:right w:val="single" w:sz="8" w:space="0" w:color="auto"/>
            </w:tcBorders>
            <w:shd w:val="clear" w:color="auto" w:fill="auto"/>
            <w:noWrap/>
          </w:tcPr>
          <w:p w14:paraId="773CA859" w14:textId="76F8E27C" w:rsidR="002E0360" w:rsidRPr="00C24E47" w:rsidRDefault="00214ED7" w:rsidP="00C24E47">
            <w:pPr>
              <w:jc w:val="center"/>
              <w:rPr>
                <w:color w:val="000000" w:themeColor="text1"/>
              </w:rPr>
            </w:pPr>
            <w:r>
              <w:rPr>
                <w:color w:val="000000" w:themeColor="text1"/>
              </w:rPr>
              <w:t>0.90</w:t>
            </w:r>
          </w:p>
        </w:tc>
        <w:tc>
          <w:tcPr>
            <w:tcW w:w="1418" w:type="dxa"/>
            <w:tcBorders>
              <w:left w:val="single" w:sz="8" w:space="0" w:color="auto"/>
              <w:bottom w:val="nil"/>
              <w:right w:val="single" w:sz="8" w:space="0" w:color="auto"/>
            </w:tcBorders>
          </w:tcPr>
          <w:p w14:paraId="6D136919" w14:textId="4515A642" w:rsidR="002E0360" w:rsidRPr="00C24E47" w:rsidRDefault="0027305E" w:rsidP="00C24E47">
            <w:pPr>
              <w:jc w:val="center"/>
              <w:rPr>
                <w:color w:val="000000" w:themeColor="text1"/>
              </w:rPr>
            </w:pPr>
            <w:r w:rsidRPr="00C24E47">
              <w:rPr>
                <w:color w:val="000000" w:themeColor="text1"/>
              </w:rPr>
              <w:t>-1.</w:t>
            </w:r>
            <w:r w:rsidR="00214ED7">
              <w:rPr>
                <w:color w:val="000000" w:themeColor="text1"/>
              </w:rPr>
              <w:t>38</w:t>
            </w:r>
          </w:p>
        </w:tc>
        <w:tc>
          <w:tcPr>
            <w:tcW w:w="1275" w:type="dxa"/>
            <w:tcBorders>
              <w:left w:val="single" w:sz="8" w:space="0" w:color="auto"/>
              <w:bottom w:val="nil"/>
            </w:tcBorders>
          </w:tcPr>
          <w:p w14:paraId="1CB3CD35" w14:textId="6A980B83" w:rsidR="002E0360" w:rsidRPr="00C24E47" w:rsidRDefault="0027305E" w:rsidP="00C24E47">
            <w:pPr>
              <w:jc w:val="center"/>
              <w:rPr>
                <w:color w:val="000000" w:themeColor="text1"/>
              </w:rPr>
            </w:pPr>
            <w:r w:rsidRPr="00C24E47">
              <w:rPr>
                <w:color w:val="000000" w:themeColor="text1"/>
              </w:rPr>
              <w:t>-1.2</w:t>
            </w:r>
            <w:r w:rsidR="00214ED7">
              <w:rPr>
                <w:color w:val="000000" w:themeColor="text1"/>
              </w:rPr>
              <w:t>1</w:t>
            </w:r>
          </w:p>
        </w:tc>
        <w:tc>
          <w:tcPr>
            <w:tcW w:w="1610" w:type="dxa"/>
            <w:tcBorders>
              <w:left w:val="single" w:sz="8" w:space="0" w:color="auto"/>
              <w:bottom w:val="nil"/>
            </w:tcBorders>
          </w:tcPr>
          <w:p w14:paraId="38D43E19" w14:textId="7513DEC0" w:rsidR="002E0360" w:rsidRPr="00C24E47" w:rsidRDefault="0027305E" w:rsidP="00C24E47">
            <w:pPr>
              <w:jc w:val="center"/>
              <w:rPr>
                <w:color w:val="000000" w:themeColor="text1"/>
              </w:rPr>
            </w:pPr>
            <w:r w:rsidRPr="00C24E47">
              <w:rPr>
                <w:color w:val="000000" w:themeColor="text1"/>
              </w:rPr>
              <w:t>37.27%</w:t>
            </w:r>
          </w:p>
        </w:tc>
      </w:tr>
      <w:tr w:rsidR="002E0360" w:rsidRPr="006573C3" w14:paraId="3F9A57E5" w14:textId="77777777" w:rsidTr="00C24E47">
        <w:trPr>
          <w:trHeight w:val="315"/>
        </w:trPr>
        <w:tc>
          <w:tcPr>
            <w:tcW w:w="1384" w:type="dxa"/>
            <w:tcBorders>
              <w:top w:val="nil"/>
              <w:bottom w:val="single" w:sz="12" w:space="0" w:color="000000" w:themeColor="text1"/>
              <w:right w:val="single" w:sz="8" w:space="0" w:color="auto"/>
            </w:tcBorders>
            <w:shd w:val="clear" w:color="auto" w:fill="auto"/>
          </w:tcPr>
          <w:p w14:paraId="7AAAA476" w14:textId="165567FC" w:rsidR="002E0360" w:rsidRPr="00C24E47" w:rsidRDefault="009B036A" w:rsidP="009605D6">
            <w:pPr>
              <w:widowControl/>
              <w:jc w:val="center"/>
              <w:rPr>
                <w:color w:val="000000" w:themeColor="text1"/>
                <w:kern w:val="0"/>
                <w:sz w:val="24"/>
              </w:rPr>
            </w:pPr>
            <w:r w:rsidRPr="00C24E47">
              <w:rPr>
                <w:color w:val="000000" w:themeColor="text1"/>
                <w:kern w:val="0"/>
                <w:sz w:val="24"/>
              </w:rPr>
              <w:t>Very low</w:t>
            </w:r>
          </w:p>
        </w:tc>
        <w:tc>
          <w:tcPr>
            <w:tcW w:w="1418" w:type="dxa"/>
            <w:tcBorders>
              <w:top w:val="nil"/>
              <w:left w:val="single" w:sz="8" w:space="0" w:color="auto"/>
              <w:bottom w:val="single" w:sz="12" w:space="0" w:color="000000" w:themeColor="text1"/>
              <w:right w:val="single" w:sz="8" w:space="0" w:color="auto"/>
            </w:tcBorders>
            <w:shd w:val="clear" w:color="auto" w:fill="auto"/>
            <w:noWrap/>
          </w:tcPr>
          <w:p w14:paraId="7F743FD8" w14:textId="65FEA31D" w:rsidR="002E0360" w:rsidRPr="00C24E47" w:rsidRDefault="0027305E" w:rsidP="00C24E47">
            <w:pPr>
              <w:jc w:val="center"/>
              <w:rPr>
                <w:color w:val="000000" w:themeColor="text1"/>
              </w:rPr>
            </w:pPr>
            <w:r w:rsidRPr="00C24E47">
              <w:rPr>
                <w:color w:val="000000" w:themeColor="text1"/>
              </w:rPr>
              <w:t>-1.1</w:t>
            </w:r>
            <w:r w:rsidR="00214ED7">
              <w:rPr>
                <w:color w:val="000000" w:themeColor="text1"/>
              </w:rPr>
              <w:t>2</w:t>
            </w:r>
          </w:p>
        </w:tc>
        <w:tc>
          <w:tcPr>
            <w:tcW w:w="1417" w:type="dxa"/>
            <w:tcBorders>
              <w:top w:val="nil"/>
              <w:left w:val="single" w:sz="8" w:space="0" w:color="auto"/>
              <w:bottom w:val="single" w:sz="12" w:space="0" w:color="000000" w:themeColor="text1"/>
              <w:right w:val="single" w:sz="8" w:space="0" w:color="auto"/>
            </w:tcBorders>
            <w:shd w:val="clear" w:color="auto" w:fill="auto"/>
            <w:noWrap/>
          </w:tcPr>
          <w:p w14:paraId="29C240C6" w14:textId="74C47968" w:rsidR="002E0360" w:rsidRPr="00C24E47" w:rsidRDefault="0027305E" w:rsidP="00C24E47">
            <w:pPr>
              <w:jc w:val="center"/>
              <w:rPr>
                <w:color w:val="000000" w:themeColor="text1"/>
              </w:rPr>
            </w:pPr>
            <w:r w:rsidRPr="00C24E47">
              <w:rPr>
                <w:color w:val="000000" w:themeColor="text1"/>
              </w:rPr>
              <w:t>-0.</w:t>
            </w:r>
            <w:r w:rsidR="00214ED7">
              <w:rPr>
                <w:color w:val="000000" w:themeColor="text1"/>
              </w:rPr>
              <w:t>86</w:t>
            </w:r>
          </w:p>
        </w:tc>
        <w:tc>
          <w:tcPr>
            <w:tcW w:w="1418" w:type="dxa"/>
            <w:tcBorders>
              <w:top w:val="nil"/>
              <w:left w:val="single" w:sz="8" w:space="0" w:color="auto"/>
              <w:bottom w:val="single" w:sz="12" w:space="0" w:color="000000" w:themeColor="text1"/>
              <w:right w:val="single" w:sz="8" w:space="0" w:color="auto"/>
            </w:tcBorders>
            <w:shd w:val="clear" w:color="auto" w:fill="auto"/>
          </w:tcPr>
          <w:p w14:paraId="1C3BB6C9" w14:textId="30727DDF" w:rsidR="002E0360" w:rsidRPr="00C24E47" w:rsidRDefault="0027305E" w:rsidP="00C24E47">
            <w:pPr>
              <w:jc w:val="center"/>
              <w:rPr>
                <w:color w:val="000000" w:themeColor="text1"/>
              </w:rPr>
            </w:pPr>
            <w:r w:rsidRPr="00C24E47">
              <w:rPr>
                <w:color w:val="000000" w:themeColor="text1"/>
              </w:rPr>
              <w:t>0.</w:t>
            </w:r>
            <w:r w:rsidR="00214ED7">
              <w:rPr>
                <w:color w:val="000000" w:themeColor="text1"/>
              </w:rPr>
              <w:t>33</w:t>
            </w:r>
          </w:p>
        </w:tc>
        <w:tc>
          <w:tcPr>
            <w:tcW w:w="1275" w:type="dxa"/>
            <w:tcBorders>
              <w:top w:val="nil"/>
              <w:left w:val="single" w:sz="8" w:space="0" w:color="auto"/>
              <w:bottom w:val="single" w:sz="12" w:space="0" w:color="000000" w:themeColor="text1"/>
            </w:tcBorders>
            <w:shd w:val="clear" w:color="auto" w:fill="auto"/>
          </w:tcPr>
          <w:p w14:paraId="39E0021B" w14:textId="3353ADDA" w:rsidR="002E0360" w:rsidRPr="00C24E47" w:rsidRDefault="0027305E" w:rsidP="00C24E47">
            <w:pPr>
              <w:jc w:val="center"/>
              <w:rPr>
                <w:color w:val="000000" w:themeColor="text1"/>
              </w:rPr>
            </w:pPr>
            <w:r w:rsidRPr="00C24E47">
              <w:rPr>
                <w:color w:val="000000" w:themeColor="text1"/>
              </w:rPr>
              <w:t>-0.8</w:t>
            </w:r>
            <w:r w:rsidR="00214ED7">
              <w:rPr>
                <w:color w:val="000000" w:themeColor="text1"/>
              </w:rPr>
              <w:t>3</w:t>
            </w:r>
          </w:p>
        </w:tc>
        <w:tc>
          <w:tcPr>
            <w:tcW w:w="1610" w:type="dxa"/>
            <w:tcBorders>
              <w:top w:val="nil"/>
              <w:left w:val="single" w:sz="8" w:space="0" w:color="auto"/>
              <w:bottom w:val="single" w:sz="12" w:space="0" w:color="000000" w:themeColor="text1"/>
            </w:tcBorders>
            <w:shd w:val="clear" w:color="auto" w:fill="auto"/>
          </w:tcPr>
          <w:p w14:paraId="61BD8B6A" w14:textId="5D2590B3" w:rsidR="002E0360" w:rsidRPr="00C24E47" w:rsidRDefault="006A528C" w:rsidP="00C24E47">
            <w:pPr>
              <w:jc w:val="center"/>
              <w:rPr>
                <w:color w:val="000000" w:themeColor="text1"/>
              </w:rPr>
            </w:pPr>
            <w:r w:rsidRPr="00C24E47">
              <w:rPr>
                <w:color w:val="000000" w:themeColor="text1"/>
              </w:rPr>
              <w:t>42.88%</w:t>
            </w:r>
          </w:p>
        </w:tc>
      </w:tr>
    </w:tbl>
    <w:p w14:paraId="4BE9CFA2" w14:textId="4A0DE5A8" w:rsidR="002E0360" w:rsidRPr="0035493A" w:rsidRDefault="00C37E3C" w:rsidP="00C37E3C">
      <w:pPr>
        <w:rPr>
          <w:sz w:val="22"/>
          <w:szCs w:val="22"/>
        </w:rPr>
      </w:pPr>
      <w:r w:rsidRPr="0035493A">
        <w:rPr>
          <w:i/>
          <w:sz w:val="22"/>
          <w:szCs w:val="22"/>
        </w:rPr>
        <w:t>Note:</w:t>
      </w:r>
      <w:r w:rsidRPr="0035493A">
        <w:rPr>
          <w:sz w:val="22"/>
          <w:szCs w:val="22"/>
        </w:rPr>
        <w:t xml:space="preserve"> </w:t>
      </w:r>
      <w:r w:rsidR="00F013D7">
        <w:rPr>
          <w:sz w:val="22"/>
          <w:szCs w:val="22"/>
        </w:rPr>
        <w:t>CUL</w:t>
      </w:r>
      <w:r w:rsidRPr="0035493A">
        <w:rPr>
          <w:sz w:val="22"/>
          <w:szCs w:val="22"/>
        </w:rPr>
        <w:t xml:space="preserve"> is a relative figure. It </w:t>
      </w:r>
      <w:r w:rsidR="001A4DBE" w:rsidRPr="0035493A">
        <w:rPr>
          <w:sz w:val="22"/>
          <w:szCs w:val="22"/>
        </w:rPr>
        <w:t>can be negative as it is based on component scores.</w:t>
      </w:r>
    </w:p>
    <w:p w14:paraId="4C262F48" w14:textId="77777777" w:rsidR="001A4DBE" w:rsidRPr="00B405BB" w:rsidRDefault="001A4DBE" w:rsidP="004B0A79">
      <w:pPr>
        <w:rPr>
          <w:sz w:val="24"/>
        </w:rPr>
      </w:pPr>
    </w:p>
    <w:p w14:paraId="38F84C2E" w14:textId="18572181" w:rsidR="004B0A79" w:rsidRDefault="004A277C" w:rsidP="008C6175">
      <w:pPr>
        <w:ind w:firstLine="360"/>
        <w:rPr>
          <w:sz w:val="24"/>
        </w:rPr>
      </w:pPr>
      <w:r>
        <w:rPr>
          <w:rFonts w:hint="eastAsia"/>
          <w:sz w:val="24"/>
        </w:rPr>
        <w:t>Generally</w:t>
      </w:r>
      <w:r>
        <w:rPr>
          <w:sz w:val="24"/>
        </w:rPr>
        <w:t xml:space="preserve">, </w:t>
      </w:r>
      <w:r w:rsidR="00F013D7">
        <w:rPr>
          <w:sz w:val="24"/>
        </w:rPr>
        <w:t>CUL</w:t>
      </w:r>
      <w:r w:rsidRPr="00936BBB">
        <w:rPr>
          <w:sz w:val="24"/>
        </w:rPr>
        <w:t xml:space="preserve"> in </w:t>
      </w:r>
      <w:r w:rsidRPr="004A277C">
        <w:rPr>
          <w:sz w:val="24"/>
        </w:rPr>
        <w:t>coastal regions</w:t>
      </w:r>
      <w:r w:rsidRPr="00936BBB">
        <w:rPr>
          <w:sz w:val="24"/>
        </w:rPr>
        <w:t xml:space="preserve"> is </w:t>
      </w:r>
      <w:r w:rsidRPr="004A277C">
        <w:rPr>
          <w:sz w:val="24"/>
        </w:rPr>
        <w:t>distinctly</w:t>
      </w:r>
      <w:r w:rsidRPr="00936BBB">
        <w:rPr>
          <w:sz w:val="24"/>
        </w:rPr>
        <w:t xml:space="preserve"> </w:t>
      </w:r>
      <w:r w:rsidR="00067CB8">
        <w:rPr>
          <w:sz w:val="24"/>
        </w:rPr>
        <w:t>higher</w:t>
      </w:r>
      <w:r w:rsidR="00067CB8" w:rsidRPr="00936BBB">
        <w:rPr>
          <w:sz w:val="24"/>
        </w:rPr>
        <w:t xml:space="preserve"> </w:t>
      </w:r>
      <w:r w:rsidRPr="00936BBB">
        <w:rPr>
          <w:sz w:val="24"/>
        </w:rPr>
        <w:t xml:space="preserve">than the </w:t>
      </w:r>
      <w:r w:rsidRPr="004A277C">
        <w:rPr>
          <w:sz w:val="24"/>
        </w:rPr>
        <w:t>inland mountainous regions</w:t>
      </w:r>
      <w:r>
        <w:rPr>
          <w:sz w:val="24"/>
        </w:rPr>
        <w:t>. Two paralleled</w:t>
      </w:r>
      <w:r w:rsidRPr="004A277C">
        <w:rPr>
          <w:sz w:val="24"/>
        </w:rPr>
        <w:t xml:space="preserve"> longitudinal ax</w:t>
      </w:r>
      <w:r>
        <w:rPr>
          <w:rFonts w:hint="eastAsia"/>
          <w:sz w:val="24"/>
        </w:rPr>
        <w:t>e</w:t>
      </w:r>
      <w:r w:rsidRPr="004A277C">
        <w:rPr>
          <w:sz w:val="24"/>
        </w:rPr>
        <w:t>s</w:t>
      </w:r>
      <w:r>
        <w:rPr>
          <w:sz w:val="24"/>
        </w:rPr>
        <w:t xml:space="preserve"> </w:t>
      </w:r>
      <w:r w:rsidR="004B0A79">
        <w:rPr>
          <w:sz w:val="24"/>
        </w:rPr>
        <w:t xml:space="preserve">could be found in the coastal and inland regions, centered </w:t>
      </w:r>
      <w:r w:rsidR="00CC7942">
        <w:rPr>
          <w:sz w:val="24"/>
        </w:rPr>
        <w:t>around</w:t>
      </w:r>
      <w:r w:rsidR="004B0A79">
        <w:rPr>
          <w:sz w:val="24"/>
        </w:rPr>
        <w:t xml:space="preserve"> Fuzhou, Xiamen and Quanzhou in the coastal region and </w:t>
      </w:r>
      <w:r w:rsidR="004B0A79" w:rsidRPr="004B0A79">
        <w:rPr>
          <w:rFonts w:hint="eastAsia"/>
          <w:sz w:val="24"/>
        </w:rPr>
        <w:t>3 industrial cities</w:t>
      </w:r>
      <w:r w:rsidR="004B0A79">
        <w:rPr>
          <w:sz w:val="24"/>
        </w:rPr>
        <w:t xml:space="preserve"> of </w:t>
      </w:r>
      <w:r w:rsidR="004B0A79" w:rsidRPr="004B0A79">
        <w:rPr>
          <w:rFonts w:hint="eastAsia"/>
          <w:sz w:val="24"/>
        </w:rPr>
        <w:t>Nanping, Sanming and Longyan</w:t>
      </w:r>
      <w:r w:rsidR="004B0A79">
        <w:rPr>
          <w:sz w:val="24"/>
        </w:rPr>
        <w:t xml:space="preserve"> in the inland region, respectively.</w:t>
      </w:r>
    </w:p>
    <w:p w14:paraId="1E3E48A6" w14:textId="2C4155DE" w:rsidR="00AF7435" w:rsidRDefault="00214ED7" w:rsidP="00067CB8">
      <w:pPr>
        <w:pStyle w:val="ListParagraph"/>
        <w:ind w:left="360" w:firstLineChars="0" w:hanging="360"/>
      </w:pPr>
      <w:r w:rsidRPr="000524EE">
        <w:rPr>
          <w:noProof/>
          <w:lang w:eastAsia="ko-KR"/>
        </w:rPr>
        <w:lastRenderedPageBreak/>
        <w:drawing>
          <wp:inline distT="0" distB="0" distL="0" distR="0" wp14:anchorId="3AA17113" wp14:editId="6F99C43E">
            <wp:extent cx="5274310" cy="5603240"/>
            <wp:effectExtent l="0" t="0" r="2540" b="0"/>
            <wp:docPr id="1" name="图片 1" descr="D:\PhD\Research\For Conference_statistical applications in geography\new_N.Y\Revised\New map out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Research\For Conference_statistical applications in geography\new_N.Y\Revised\New map outpu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5603240"/>
                    </a:xfrm>
                    <a:prstGeom prst="rect">
                      <a:avLst/>
                    </a:prstGeom>
                    <a:noFill/>
                    <a:ln>
                      <a:noFill/>
                    </a:ln>
                  </pic:spPr>
                </pic:pic>
              </a:graphicData>
            </a:graphic>
          </wp:inline>
        </w:drawing>
      </w:r>
    </w:p>
    <w:p w14:paraId="26002BA8" w14:textId="4A58AB57" w:rsidR="001A0173" w:rsidRDefault="00967119" w:rsidP="00A65CD4">
      <w:pPr>
        <w:jc w:val="center"/>
        <w:rPr>
          <w:b/>
          <w:sz w:val="20"/>
          <w:szCs w:val="20"/>
        </w:rPr>
      </w:pPr>
      <w:r w:rsidRPr="00C73DBD">
        <w:rPr>
          <w:rFonts w:hint="eastAsia"/>
          <w:b/>
          <w:sz w:val="20"/>
          <w:szCs w:val="20"/>
        </w:rPr>
        <w:t>Figure</w:t>
      </w:r>
      <w:r>
        <w:rPr>
          <w:b/>
          <w:sz w:val="20"/>
          <w:szCs w:val="20"/>
        </w:rPr>
        <w:t xml:space="preserve"> </w:t>
      </w:r>
      <w:r w:rsidR="00765C2F">
        <w:rPr>
          <w:b/>
          <w:sz w:val="20"/>
          <w:szCs w:val="20"/>
        </w:rPr>
        <w:t>4</w:t>
      </w:r>
      <w:r>
        <w:rPr>
          <w:b/>
          <w:sz w:val="20"/>
          <w:szCs w:val="20"/>
        </w:rPr>
        <w:t>.</w:t>
      </w:r>
      <w:r w:rsidRPr="00C73DBD">
        <w:rPr>
          <w:rFonts w:hint="eastAsia"/>
          <w:b/>
          <w:sz w:val="20"/>
          <w:szCs w:val="20"/>
        </w:rPr>
        <w:t xml:space="preserve"> Spatial Disparity of Comprehensive Urbanization Level</w:t>
      </w:r>
      <w:r w:rsidRPr="00C73DBD">
        <w:rPr>
          <w:b/>
          <w:sz w:val="20"/>
          <w:szCs w:val="20"/>
        </w:rPr>
        <w:t xml:space="preserve"> </w:t>
      </w:r>
      <w:r w:rsidR="00067CB8">
        <w:rPr>
          <w:b/>
          <w:sz w:val="20"/>
          <w:szCs w:val="20"/>
        </w:rPr>
        <w:t xml:space="preserve">in Fujian </w:t>
      </w:r>
      <w:r w:rsidRPr="00C73DBD">
        <w:rPr>
          <w:b/>
          <w:sz w:val="20"/>
          <w:szCs w:val="20"/>
        </w:rPr>
        <w:t>in 2010</w:t>
      </w:r>
    </w:p>
    <w:p w14:paraId="7E4A1278" w14:textId="77777777" w:rsidR="00C73DBD" w:rsidRPr="00967119" w:rsidRDefault="00C73DBD" w:rsidP="00BF5EC7">
      <w:pPr>
        <w:rPr>
          <w:sz w:val="24"/>
        </w:rPr>
      </w:pPr>
    </w:p>
    <w:p w14:paraId="7AB3911B" w14:textId="735F93DE" w:rsidR="00166513" w:rsidRPr="00F27CCC" w:rsidRDefault="00810DDE" w:rsidP="00CD2A6E">
      <w:pPr>
        <w:pStyle w:val="Heading1"/>
        <w:rPr>
          <w:sz w:val="36"/>
          <w:szCs w:val="36"/>
        </w:rPr>
      </w:pPr>
      <w:r w:rsidRPr="00F27CCC">
        <w:rPr>
          <w:sz w:val="36"/>
          <w:szCs w:val="36"/>
        </w:rPr>
        <w:t xml:space="preserve">4. </w:t>
      </w:r>
      <w:r w:rsidR="00166513" w:rsidRPr="00F27CCC">
        <w:rPr>
          <w:sz w:val="36"/>
          <w:szCs w:val="36"/>
        </w:rPr>
        <w:t>C</w:t>
      </w:r>
      <w:r w:rsidR="00CD2A6E" w:rsidRPr="00F27CCC">
        <w:rPr>
          <w:sz w:val="36"/>
          <w:szCs w:val="36"/>
        </w:rPr>
        <w:t>onclusion</w:t>
      </w:r>
    </w:p>
    <w:p w14:paraId="55D2C167" w14:textId="61AD04BD" w:rsidR="00936BBB" w:rsidRPr="00936BBB" w:rsidRDefault="00936BBB" w:rsidP="008C6175">
      <w:pPr>
        <w:rPr>
          <w:sz w:val="24"/>
        </w:rPr>
      </w:pPr>
      <w:r w:rsidRPr="00936BBB">
        <w:rPr>
          <w:sz w:val="24"/>
        </w:rPr>
        <w:t>Based on the above analysis</w:t>
      </w:r>
      <w:r w:rsidR="00F20C32">
        <w:rPr>
          <w:sz w:val="24"/>
        </w:rPr>
        <w:t xml:space="preserve"> using </w:t>
      </w:r>
      <w:r w:rsidRPr="00936BBB">
        <w:rPr>
          <w:sz w:val="24"/>
        </w:rPr>
        <w:t xml:space="preserve">the </w:t>
      </w:r>
      <w:r w:rsidRPr="00936BBB">
        <w:rPr>
          <w:rFonts w:hint="eastAsia"/>
          <w:sz w:val="24"/>
        </w:rPr>
        <w:t xml:space="preserve">comprehensive </w:t>
      </w:r>
      <w:r w:rsidRPr="00936BBB">
        <w:rPr>
          <w:sz w:val="24"/>
        </w:rPr>
        <w:t xml:space="preserve">indicator of </w:t>
      </w:r>
      <w:r w:rsidRPr="00936BBB">
        <w:rPr>
          <w:rFonts w:hint="eastAsia"/>
          <w:sz w:val="24"/>
        </w:rPr>
        <w:t xml:space="preserve">urbanization level </w:t>
      </w:r>
      <w:r w:rsidR="00F20C32">
        <w:rPr>
          <w:sz w:val="24"/>
        </w:rPr>
        <w:t>involving</w:t>
      </w:r>
      <w:r w:rsidRPr="00936BBB">
        <w:rPr>
          <w:rFonts w:hint="eastAsia"/>
          <w:sz w:val="24"/>
        </w:rPr>
        <w:t xml:space="preserve"> population, economy and</w:t>
      </w:r>
      <w:r w:rsidRPr="00936BBB">
        <w:rPr>
          <w:sz w:val="24"/>
        </w:rPr>
        <w:t xml:space="preserve"> society, we obtain following </w:t>
      </w:r>
      <w:r w:rsidR="00F20C32">
        <w:rPr>
          <w:sz w:val="24"/>
        </w:rPr>
        <w:t>result</w:t>
      </w:r>
      <w:r w:rsidR="00F20C32" w:rsidRPr="00936BBB">
        <w:rPr>
          <w:sz w:val="24"/>
        </w:rPr>
        <w:t>s</w:t>
      </w:r>
      <w:r w:rsidR="00F20C32">
        <w:rPr>
          <w:sz w:val="24"/>
        </w:rPr>
        <w:t xml:space="preserve">. </w:t>
      </w:r>
      <w:r w:rsidRPr="00936BBB">
        <w:rPr>
          <w:rFonts w:hint="eastAsia"/>
          <w:sz w:val="24"/>
        </w:rPr>
        <w:t>(1) T</w:t>
      </w:r>
      <w:r w:rsidRPr="00936BBB">
        <w:rPr>
          <w:sz w:val="24"/>
        </w:rPr>
        <w:t xml:space="preserve">he </w:t>
      </w:r>
      <w:r w:rsidRPr="004B0A79">
        <w:rPr>
          <w:sz w:val="24"/>
        </w:rPr>
        <w:t>urban area</w:t>
      </w:r>
      <w:r w:rsidRPr="004B0A79">
        <w:rPr>
          <w:rFonts w:hint="eastAsia"/>
          <w:sz w:val="24"/>
        </w:rPr>
        <w:t>s</w:t>
      </w:r>
      <w:r w:rsidRPr="00936BBB">
        <w:rPr>
          <w:sz w:val="24"/>
        </w:rPr>
        <w:t xml:space="preserve"> of the provincial capital city </w:t>
      </w:r>
      <w:r w:rsidRPr="004B0A79">
        <w:rPr>
          <w:sz w:val="24"/>
        </w:rPr>
        <w:t>Fuzhou</w:t>
      </w:r>
      <w:r w:rsidRPr="00936BBB">
        <w:rPr>
          <w:sz w:val="24"/>
        </w:rPr>
        <w:t xml:space="preserve"> and </w:t>
      </w:r>
      <w:r w:rsidRPr="004B0A79">
        <w:rPr>
          <w:sz w:val="24"/>
        </w:rPr>
        <w:t>Xiamen</w:t>
      </w:r>
      <w:r w:rsidRPr="00936BBB">
        <w:rPr>
          <w:sz w:val="24"/>
        </w:rPr>
        <w:t xml:space="preserve"> Special Economic Zone are two </w:t>
      </w:r>
      <w:r w:rsidRPr="00936BBB">
        <w:rPr>
          <w:rFonts w:hint="eastAsia"/>
          <w:sz w:val="24"/>
        </w:rPr>
        <w:t xml:space="preserve">area </w:t>
      </w:r>
      <w:r w:rsidRPr="00936BBB">
        <w:rPr>
          <w:sz w:val="24"/>
        </w:rPr>
        <w:t>units with the highest comprehensive urbanization level.</w:t>
      </w:r>
      <w:r w:rsidRPr="00936BBB">
        <w:rPr>
          <w:rFonts w:hint="eastAsia"/>
          <w:sz w:val="24"/>
        </w:rPr>
        <w:t xml:space="preserve"> (2) </w:t>
      </w:r>
      <w:r w:rsidRPr="00936BBB">
        <w:rPr>
          <w:sz w:val="24"/>
        </w:rPr>
        <w:t>Some urban area units have very high comprehensive urbanization level. All county</w:t>
      </w:r>
      <w:r w:rsidRPr="00936BBB">
        <w:rPr>
          <w:rFonts w:hint="eastAsia"/>
          <w:sz w:val="24"/>
        </w:rPr>
        <w:t>-</w:t>
      </w:r>
      <w:r w:rsidRPr="00936BBB">
        <w:rPr>
          <w:sz w:val="24"/>
        </w:rPr>
        <w:t xml:space="preserve">level units with high comprehensive urbanization level are all </w:t>
      </w:r>
      <w:r w:rsidR="00067CB8">
        <w:rPr>
          <w:sz w:val="24"/>
        </w:rPr>
        <w:t>under the administration of</w:t>
      </w:r>
      <w:r w:rsidRPr="00936BBB">
        <w:rPr>
          <w:rFonts w:hint="eastAsia"/>
          <w:sz w:val="24"/>
        </w:rPr>
        <w:t xml:space="preserve"> the prefecture level cities of</w:t>
      </w:r>
      <w:r w:rsidRPr="00936BBB">
        <w:rPr>
          <w:sz w:val="24"/>
        </w:rPr>
        <w:t xml:space="preserve"> Quanzhou and Fuzhou.</w:t>
      </w:r>
      <w:r w:rsidRPr="00936BBB">
        <w:rPr>
          <w:rFonts w:hint="eastAsia"/>
          <w:sz w:val="24"/>
        </w:rPr>
        <w:t xml:space="preserve"> </w:t>
      </w:r>
      <w:r w:rsidR="00F20C32">
        <w:rPr>
          <w:sz w:val="24"/>
        </w:rPr>
        <w:t>Due</w:t>
      </w:r>
      <w:r w:rsidRPr="00936BBB">
        <w:rPr>
          <w:sz w:val="24"/>
        </w:rPr>
        <w:t xml:space="preserve"> to the prosperity of TVEs, </w:t>
      </w:r>
      <w:r w:rsidRPr="00936BBB">
        <w:rPr>
          <w:rFonts w:hint="eastAsia"/>
          <w:sz w:val="24"/>
        </w:rPr>
        <w:t xml:space="preserve">these </w:t>
      </w:r>
      <w:r w:rsidRPr="00936BBB">
        <w:rPr>
          <w:sz w:val="24"/>
        </w:rPr>
        <w:t>two</w:t>
      </w:r>
      <w:r w:rsidRPr="00936BBB">
        <w:rPr>
          <w:rFonts w:hint="eastAsia"/>
          <w:sz w:val="24"/>
        </w:rPr>
        <w:t xml:space="preserve"> area units</w:t>
      </w:r>
      <w:r w:rsidRPr="00936BBB">
        <w:rPr>
          <w:sz w:val="24"/>
        </w:rPr>
        <w:t xml:space="preserve"> are </w:t>
      </w:r>
      <w:r w:rsidR="00067CB8">
        <w:rPr>
          <w:sz w:val="24"/>
        </w:rPr>
        <w:t>well-</w:t>
      </w:r>
      <w:r w:rsidRPr="00936BBB">
        <w:rPr>
          <w:sz w:val="24"/>
        </w:rPr>
        <w:t xml:space="preserve">known for highly developed </w:t>
      </w:r>
      <w:r w:rsidRPr="00F27CCC">
        <w:rPr>
          <w:i/>
          <w:sz w:val="24"/>
        </w:rPr>
        <w:t>in-situ</w:t>
      </w:r>
      <w:r w:rsidRPr="004B0A79">
        <w:rPr>
          <w:sz w:val="24"/>
        </w:rPr>
        <w:t xml:space="preserve"> urbanization, especially Shishi and Jinjiang</w:t>
      </w:r>
      <w:r w:rsidRPr="00936BBB">
        <w:rPr>
          <w:sz w:val="24"/>
        </w:rPr>
        <w:t xml:space="preserve">. </w:t>
      </w:r>
      <w:r w:rsidRPr="00936BBB">
        <w:rPr>
          <w:rFonts w:hint="eastAsia"/>
          <w:sz w:val="24"/>
        </w:rPr>
        <w:t xml:space="preserve">(3) </w:t>
      </w:r>
      <w:r w:rsidR="00BC51B8">
        <w:rPr>
          <w:sz w:val="24"/>
        </w:rPr>
        <w:t>C</w:t>
      </w:r>
      <w:r w:rsidRPr="00936BBB">
        <w:rPr>
          <w:sz w:val="24"/>
        </w:rPr>
        <w:t xml:space="preserve">omprehensive urbanization level in </w:t>
      </w:r>
      <w:r w:rsidRPr="004B0A79">
        <w:rPr>
          <w:sz w:val="24"/>
        </w:rPr>
        <w:t>coastal regions</w:t>
      </w:r>
      <w:r w:rsidRPr="00936BBB">
        <w:rPr>
          <w:sz w:val="24"/>
        </w:rPr>
        <w:t xml:space="preserve"> is much </w:t>
      </w:r>
      <w:r w:rsidR="00F20C32">
        <w:rPr>
          <w:sz w:val="24"/>
        </w:rPr>
        <w:lastRenderedPageBreak/>
        <w:t>high</w:t>
      </w:r>
      <w:r w:rsidRPr="00936BBB">
        <w:rPr>
          <w:sz w:val="24"/>
        </w:rPr>
        <w:t xml:space="preserve">er than the </w:t>
      </w:r>
      <w:r w:rsidRPr="004B0A79">
        <w:rPr>
          <w:sz w:val="24"/>
        </w:rPr>
        <w:t>inland mountainous regions</w:t>
      </w:r>
      <w:r w:rsidRPr="00936BBB">
        <w:rPr>
          <w:sz w:val="24"/>
        </w:rPr>
        <w:t>.</w:t>
      </w:r>
      <w:r w:rsidRPr="00936BBB">
        <w:rPr>
          <w:rFonts w:hint="eastAsia"/>
          <w:sz w:val="24"/>
        </w:rPr>
        <w:t xml:space="preserve"> (4) T</w:t>
      </w:r>
      <w:r w:rsidRPr="00936BBB">
        <w:rPr>
          <w:sz w:val="24"/>
        </w:rPr>
        <w:t xml:space="preserve">he prefecture level city of </w:t>
      </w:r>
      <w:r w:rsidRPr="00936BBB">
        <w:rPr>
          <w:rFonts w:hint="eastAsia"/>
          <w:sz w:val="24"/>
        </w:rPr>
        <w:t xml:space="preserve">urban area in </w:t>
      </w:r>
      <w:r w:rsidRPr="004B0A79">
        <w:rPr>
          <w:sz w:val="24"/>
        </w:rPr>
        <w:t>Ningde</w:t>
      </w:r>
      <w:r w:rsidRPr="00936BBB">
        <w:rPr>
          <w:sz w:val="24"/>
        </w:rPr>
        <w:t xml:space="preserve"> has the lowest comprehensive urbanization level among five co</w:t>
      </w:r>
      <w:r w:rsidRPr="00936BBB">
        <w:rPr>
          <w:rFonts w:hint="eastAsia"/>
          <w:sz w:val="24"/>
        </w:rPr>
        <w:t>a</w:t>
      </w:r>
      <w:r w:rsidRPr="00936BBB">
        <w:rPr>
          <w:sz w:val="24"/>
        </w:rPr>
        <w:t xml:space="preserve">stal cities of Fujian. </w:t>
      </w:r>
      <w:r w:rsidR="004B052E">
        <w:rPr>
          <w:sz w:val="24"/>
        </w:rPr>
        <w:t>(5) T</w:t>
      </w:r>
      <w:r w:rsidR="004B052E" w:rsidRPr="004B052E">
        <w:rPr>
          <w:sz w:val="24"/>
        </w:rPr>
        <w:t>h</w:t>
      </w:r>
      <w:r w:rsidR="004B052E">
        <w:rPr>
          <w:sz w:val="24"/>
        </w:rPr>
        <w:t xml:space="preserve">e ranks of DUL and CUL are </w:t>
      </w:r>
      <w:r w:rsidR="004B052E" w:rsidRPr="004B052E">
        <w:rPr>
          <w:sz w:val="24"/>
        </w:rPr>
        <w:t>different. For example, Xiamen UA, Quanzhou UA, Longyan, UA Putian UA and Nanping UA have higher ranks in CUL than in DUL.</w:t>
      </w:r>
    </w:p>
    <w:p w14:paraId="11526B5B" w14:textId="4514F0C6" w:rsidR="009C71E7" w:rsidRPr="004B0A79" w:rsidRDefault="00936BBB" w:rsidP="004B0A79">
      <w:pPr>
        <w:ind w:firstLine="420"/>
        <w:rPr>
          <w:sz w:val="24"/>
        </w:rPr>
      </w:pPr>
      <w:r w:rsidRPr="00936BBB">
        <w:rPr>
          <w:rFonts w:hint="eastAsia"/>
          <w:sz w:val="24"/>
        </w:rPr>
        <w:t xml:space="preserve">It </w:t>
      </w:r>
      <w:r w:rsidR="004B052E">
        <w:rPr>
          <w:sz w:val="24"/>
        </w:rPr>
        <w:t>is</w:t>
      </w:r>
      <w:r w:rsidRPr="00936BBB">
        <w:rPr>
          <w:rFonts w:hint="eastAsia"/>
          <w:sz w:val="24"/>
        </w:rPr>
        <w:t xml:space="preserve"> more reliable to use comprehensive urbanization level to </w:t>
      </w:r>
      <w:r w:rsidR="00F20C32">
        <w:rPr>
          <w:sz w:val="24"/>
        </w:rPr>
        <w:t>measure</w:t>
      </w:r>
      <w:r w:rsidRPr="00936BBB">
        <w:rPr>
          <w:rFonts w:hint="eastAsia"/>
          <w:sz w:val="24"/>
        </w:rPr>
        <w:t xml:space="preserve"> the </w:t>
      </w:r>
      <w:r w:rsidRPr="00936BBB">
        <w:rPr>
          <w:sz w:val="24"/>
        </w:rPr>
        <w:t>urbanization</w:t>
      </w:r>
      <w:r w:rsidRPr="00936BBB">
        <w:rPr>
          <w:rFonts w:hint="eastAsia"/>
          <w:sz w:val="24"/>
        </w:rPr>
        <w:t xml:space="preserve"> process. Comparing </w:t>
      </w:r>
      <w:r w:rsidRPr="00936BBB">
        <w:rPr>
          <w:sz w:val="24"/>
        </w:rPr>
        <w:t>with</w:t>
      </w:r>
      <w:r w:rsidRPr="00936BBB">
        <w:rPr>
          <w:rFonts w:hint="eastAsia"/>
          <w:sz w:val="24"/>
        </w:rPr>
        <w:t xml:space="preserve"> the indicator of demographic urbanization level, the comprehensive one is more integrated to unify the literal meaning </w:t>
      </w:r>
      <w:r w:rsidR="00F20C32">
        <w:rPr>
          <w:sz w:val="24"/>
        </w:rPr>
        <w:t>of urbanization with population, economic and social changes</w:t>
      </w:r>
      <w:r w:rsidRPr="00936BBB">
        <w:rPr>
          <w:rFonts w:hint="eastAsia"/>
          <w:sz w:val="24"/>
        </w:rPr>
        <w:t xml:space="preserve">. In other words, urbanization </w:t>
      </w:r>
      <w:r w:rsidR="00F20C32" w:rsidRPr="00936BBB">
        <w:rPr>
          <w:rFonts w:hint="eastAsia"/>
          <w:sz w:val="24"/>
        </w:rPr>
        <w:t xml:space="preserve">not only </w:t>
      </w:r>
      <w:r w:rsidRPr="00936BBB">
        <w:rPr>
          <w:rFonts w:hint="eastAsia"/>
          <w:sz w:val="24"/>
        </w:rPr>
        <w:t xml:space="preserve">is </w:t>
      </w:r>
      <w:r w:rsidR="00F20C32">
        <w:rPr>
          <w:sz w:val="24"/>
        </w:rPr>
        <w:t>a</w:t>
      </w:r>
      <w:r w:rsidRPr="00936BBB">
        <w:rPr>
          <w:rFonts w:hint="eastAsia"/>
          <w:sz w:val="24"/>
        </w:rPr>
        <w:t xml:space="preserve"> process of urban population growth, but also represents the development of urban </w:t>
      </w:r>
      <w:r w:rsidRPr="00936BBB">
        <w:rPr>
          <w:sz w:val="24"/>
        </w:rPr>
        <w:t>infrastructure</w:t>
      </w:r>
      <w:r w:rsidRPr="00936BBB">
        <w:rPr>
          <w:rFonts w:hint="eastAsia"/>
          <w:sz w:val="24"/>
        </w:rPr>
        <w:t>, health care</w:t>
      </w:r>
      <w:r w:rsidR="00067CB8">
        <w:rPr>
          <w:sz w:val="24"/>
        </w:rPr>
        <w:t xml:space="preserve"> services</w:t>
      </w:r>
      <w:r w:rsidRPr="00936BBB">
        <w:rPr>
          <w:rFonts w:hint="eastAsia"/>
          <w:sz w:val="24"/>
        </w:rPr>
        <w:t xml:space="preserve">, culture, education, and so forth. </w:t>
      </w:r>
      <w:r w:rsidRPr="00936BBB">
        <w:rPr>
          <w:sz w:val="24"/>
        </w:rPr>
        <w:t>Additionally</w:t>
      </w:r>
      <w:r w:rsidRPr="00936BBB">
        <w:rPr>
          <w:rFonts w:hint="eastAsia"/>
          <w:sz w:val="24"/>
        </w:rPr>
        <w:t xml:space="preserve">, the </w:t>
      </w:r>
      <w:r w:rsidRPr="00936BBB">
        <w:rPr>
          <w:sz w:val="24"/>
        </w:rPr>
        <w:t>gap between</w:t>
      </w:r>
      <w:r w:rsidRPr="00936BBB">
        <w:rPr>
          <w:rFonts w:hint="eastAsia"/>
          <w:sz w:val="24"/>
        </w:rPr>
        <w:t xml:space="preserve"> urban population growth and </w:t>
      </w:r>
      <w:r w:rsidRPr="00936BBB">
        <w:rPr>
          <w:sz w:val="24"/>
        </w:rPr>
        <w:t>public service</w:t>
      </w:r>
      <w:r w:rsidR="00A511EC">
        <w:rPr>
          <w:sz w:val="24"/>
        </w:rPr>
        <w:t>,</w:t>
      </w:r>
      <w:r w:rsidRPr="00936BBB">
        <w:rPr>
          <w:sz w:val="24"/>
        </w:rPr>
        <w:t xml:space="preserve"> </w:t>
      </w:r>
      <w:r w:rsidRPr="00936BBB">
        <w:rPr>
          <w:rFonts w:hint="eastAsia"/>
          <w:sz w:val="24"/>
        </w:rPr>
        <w:t xml:space="preserve">at the backdrop of </w:t>
      </w:r>
      <w:r w:rsidRPr="00936BBB">
        <w:rPr>
          <w:sz w:val="24"/>
        </w:rPr>
        <w:t>unscientific</w:t>
      </w:r>
      <w:r w:rsidRPr="00936BBB">
        <w:rPr>
          <w:rFonts w:hint="eastAsia"/>
          <w:sz w:val="24"/>
        </w:rPr>
        <w:t xml:space="preserve"> development pattern</w:t>
      </w:r>
      <w:r w:rsidR="00A511EC">
        <w:rPr>
          <w:sz w:val="24"/>
        </w:rPr>
        <w:t>,</w:t>
      </w:r>
      <w:r w:rsidRPr="00936BBB">
        <w:rPr>
          <w:sz w:val="24"/>
        </w:rPr>
        <w:t xml:space="preserve"> could be revealed</w:t>
      </w:r>
      <w:r w:rsidRPr="00936BBB">
        <w:rPr>
          <w:rFonts w:hint="eastAsia"/>
          <w:sz w:val="24"/>
        </w:rPr>
        <w:t xml:space="preserve">. </w:t>
      </w:r>
      <w:r w:rsidR="00A511EC">
        <w:rPr>
          <w:sz w:val="24"/>
        </w:rPr>
        <w:t>Due</w:t>
      </w:r>
      <w:r w:rsidR="00A511EC" w:rsidRPr="00936BBB">
        <w:rPr>
          <w:rFonts w:hint="eastAsia"/>
          <w:sz w:val="24"/>
        </w:rPr>
        <w:t xml:space="preserve"> </w:t>
      </w:r>
      <w:r w:rsidRPr="00936BBB">
        <w:rPr>
          <w:rFonts w:hint="eastAsia"/>
          <w:sz w:val="24"/>
        </w:rPr>
        <w:t>to the integrated characteristic</w:t>
      </w:r>
      <w:r w:rsidRPr="00936BBB">
        <w:rPr>
          <w:sz w:val="24"/>
        </w:rPr>
        <w:t>s</w:t>
      </w:r>
      <w:r w:rsidRPr="00936BBB">
        <w:rPr>
          <w:rFonts w:hint="eastAsia"/>
          <w:sz w:val="24"/>
        </w:rPr>
        <w:t xml:space="preserve">, the </w:t>
      </w:r>
      <w:r w:rsidR="00A511EC" w:rsidRPr="00936BBB">
        <w:rPr>
          <w:rFonts w:hint="eastAsia"/>
          <w:sz w:val="24"/>
        </w:rPr>
        <w:t xml:space="preserve">indicator </w:t>
      </w:r>
      <w:r w:rsidR="00A511EC">
        <w:rPr>
          <w:sz w:val="24"/>
        </w:rPr>
        <w:t xml:space="preserve">of </w:t>
      </w:r>
      <w:r w:rsidRPr="00936BBB">
        <w:rPr>
          <w:rFonts w:hint="eastAsia"/>
          <w:sz w:val="24"/>
        </w:rPr>
        <w:t>comprehensive</w:t>
      </w:r>
      <w:r w:rsidR="00A511EC" w:rsidRPr="00A511EC">
        <w:t xml:space="preserve"> </w:t>
      </w:r>
      <w:r w:rsidR="00A511EC" w:rsidRPr="00A511EC">
        <w:rPr>
          <w:sz w:val="24"/>
        </w:rPr>
        <w:t>urbanization level</w:t>
      </w:r>
      <w:r w:rsidRPr="00936BBB">
        <w:rPr>
          <w:rFonts w:hint="eastAsia"/>
          <w:sz w:val="24"/>
        </w:rPr>
        <w:t xml:space="preserve"> is </w:t>
      </w:r>
      <w:r w:rsidR="005A0C2B">
        <w:rPr>
          <w:sz w:val="24"/>
        </w:rPr>
        <w:t xml:space="preserve">more </w:t>
      </w:r>
      <w:r w:rsidRPr="00936BBB">
        <w:rPr>
          <w:rFonts w:hint="eastAsia"/>
          <w:sz w:val="24"/>
        </w:rPr>
        <w:t xml:space="preserve">helpful to realize and resolve this </w:t>
      </w:r>
      <w:r w:rsidRPr="00936BBB">
        <w:rPr>
          <w:sz w:val="24"/>
        </w:rPr>
        <w:t>discrepancy</w:t>
      </w:r>
      <w:r w:rsidRPr="00936BBB">
        <w:rPr>
          <w:rFonts w:hint="eastAsia"/>
          <w:sz w:val="24"/>
        </w:rPr>
        <w:t xml:space="preserve"> in the process of rapid </w:t>
      </w:r>
      <w:r w:rsidRPr="00936BBB">
        <w:rPr>
          <w:sz w:val="24"/>
        </w:rPr>
        <w:t>urbanization</w:t>
      </w:r>
      <w:r w:rsidRPr="00936BBB">
        <w:rPr>
          <w:rFonts w:hint="eastAsia"/>
          <w:sz w:val="24"/>
        </w:rPr>
        <w:t>.</w:t>
      </w:r>
    </w:p>
    <w:p w14:paraId="21ED3ADB" w14:textId="77777777" w:rsidR="009C71E7" w:rsidRPr="00F27CCC" w:rsidRDefault="009C71E7" w:rsidP="00CD2A6E">
      <w:pPr>
        <w:pStyle w:val="Heading1"/>
        <w:rPr>
          <w:b w:val="0"/>
          <w:sz w:val="28"/>
          <w:szCs w:val="28"/>
        </w:rPr>
      </w:pPr>
      <w:r w:rsidRPr="00F27CCC">
        <w:rPr>
          <w:sz w:val="28"/>
          <w:szCs w:val="28"/>
        </w:rPr>
        <w:t>R</w:t>
      </w:r>
      <w:r w:rsidR="00CD2A6E" w:rsidRPr="00F27CCC">
        <w:rPr>
          <w:sz w:val="28"/>
          <w:szCs w:val="28"/>
        </w:rPr>
        <w:t>eference</w:t>
      </w:r>
    </w:p>
    <w:p w14:paraId="05D867A4" w14:textId="77777777" w:rsidR="00240F45" w:rsidRPr="00240F45" w:rsidRDefault="009C71E7" w:rsidP="00240F45">
      <w:pPr>
        <w:pStyle w:val="EndNoteBibliography"/>
        <w:ind w:left="720" w:hanging="720"/>
      </w:pPr>
      <w:r>
        <w:rPr>
          <w:sz w:val="24"/>
        </w:rPr>
        <w:fldChar w:fldCharType="begin"/>
      </w:r>
      <w:r>
        <w:rPr>
          <w:sz w:val="24"/>
        </w:rPr>
        <w:instrText xml:space="preserve"> ADDIN EN.REFLIST </w:instrText>
      </w:r>
      <w:r>
        <w:rPr>
          <w:sz w:val="24"/>
        </w:rPr>
        <w:fldChar w:fldCharType="separate"/>
      </w:r>
      <w:bookmarkStart w:id="40" w:name="_ENREF_1"/>
      <w:r w:rsidR="00240F45" w:rsidRPr="00240F45">
        <w:t xml:space="preserve">Abdel-Rahman, A., M. Safarzadeh &amp; M. Bottomley (2006) Economic growth and urbanization: A cross-section and time-series analysis of thirty-five developing countries. </w:t>
      </w:r>
      <w:r w:rsidR="00240F45" w:rsidRPr="00240F45">
        <w:rPr>
          <w:i/>
        </w:rPr>
        <w:t>Rivista Internazionale di Scienze Economiche e Commerciali,</w:t>
      </w:r>
      <w:r w:rsidR="00240F45" w:rsidRPr="00240F45">
        <w:t xml:space="preserve"> 53</w:t>
      </w:r>
      <w:r w:rsidR="00240F45" w:rsidRPr="00240F45">
        <w:rPr>
          <w:b/>
        </w:rPr>
        <w:t>,</w:t>
      </w:r>
      <w:r w:rsidR="00240F45" w:rsidRPr="00240F45">
        <w:t xml:space="preserve"> 334-348.</w:t>
      </w:r>
      <w:bookmarkEnd w:id="40"/>
    </w:p>
    <w:p w14:paraId="0BDDCF51" w14:textId="77777777" w:rsidR="00240F45" w:rsidRPr="00240F45" w:rsidRDefault="00240F45" w:rsidP="00240F45">
      <w:pPr>
        <w:pStyle w:val="EndNoteBibliography"/>
        <w:ind w:left="720" w:hanging="720"/>
      </w:pPr>
      <w:bookmarkStart w:id="41" w:name="_ENREF_2"/>
      <w:r w:rsidRPr="00240F45">
        <w:t xml:space="preserve">Bai, X. M., J. Chen &amp; P. J. Shi (2011) Landscape urbanization and economic growth in China: Positive feedbacks and sustainability dilemmas. </w:t>
      </w:r>
      <w:r w:rsidRPr="00240F45">
        <w:rPr>
          <w:i/>
        </w:rPr>
        <w:t>Environmental Science &amp; Technology,</w:t>
      </w:r>
      <w:r w:rsidRPr="00240F45">
        <w:t xml:space="preserve"> 46</w:t>
      </w:r>
      <w:r w:rsidRPr="00240F45">
        <w:rPr>
          <w:b/>
        </w:rPr>
        <w:t>,</w:t>
      </w:r>
      <w:r w:rsidRPr="00240F45">
        <w:t xml:space="preserve"> 132-139.</w:t>
      </w:r>
      <w:bookmarkEnd w:id="41"/>
    </w:p>
    <w:p w14:paraId="5840EE79" w14:textId="77777777" w:rsidR="00240F45" w:rsidRPr="00240F45" w:rsidRDefault="00240F45" w:rsidP="00240F45">
      <w:pPr>
        <w:pStyle w:val="EndNoteBibliography"/>
        <w:ind w:left="720" w:hanging="720"/>
      </w:pPr>
      <w:bookmarkStart w:id="42" w:name="_ENREF_3"/>
      <w:r w:rsidRPr="00240F45">
        <w:t xml:space="preserve">Chan, K. W. (1996) Post-Mao China: A two-class urban society in the making. </w:t>
      </w:r>
      <w:r w:rsidRPr="00240F45">
        <w:rPr>
          <w:i/>
        </w:rPr>
        <w:t>International Journal of Urban and Regional Research,</w:t>
      </w:r>
      <w:r w:rsidRPr="00240F45">
        <w:t xml:space="preserve"> 20</w:t>
      </w:r>
      <w:r w:rsidRPr="00240F45">
        <w:rPr>
          <w:b/>
        </w:rPr>
        <w:t>,</w:t>
      </w:r>
      <w:r w:rsidRPr="00240F45">
        <w:t xml:space="preserve"> 134-150.</w:t>
      </w:r>
      <w:bookmarkEnd w:id="42"/>
    </w:p>
    <w:p w14:paraId="5C650503" w14:textId="77777777" w:rsidR="00240F45" w:rsidRPr="00240F45" w:rsidRDefault="00240F45" w:rsidP="00240F45">
      <w:pPr>
        <w:pStyle w:val="EndNoteBibliography"/>
        <w:ind w:left="720" w:hanging="720"/>
      </w:pPr>
      <w:bookmarkStart w:id="43" w:name="_ENREF_4"/>
      <w:r w:rsidRPr="00240F45">
        <w:t xml:space="preserve">--- (2012) Crossing the 50 percent population rubicon: Can China urbanize to prosperity? </w:t>
      </w:r>
      <w:r w:rsidRPr="00240F45">
        <w:rPr>
          <w:i/>
        </w:rPr>
        <w:t>Eurasian Geography and Economics,</w:t>
      </w:r>
      <w:r w:rsidRPr="00240F45">
        <w:t xml:space="preserve"> 53</w:t>
      </w:r>
      <w:r w:rsidRPr="00240F45">
        <w:rPr>
          <w:b/>
        </w:rPr>
        <w:t>,</w:t>
      </w:r>
      <w:r w:rsidRPr="00240F45">
        <w:t xml:space="preserve"> 63-86.</w:t>
      </w:r>
      <w:bookmarkEnd w:id="43"/>
    </w:p>
    <w:p w14:paraId="3D7FD8D3" w14:textId="77777777" w:rsidR="00240F45" w:rsidRPr="00240F45" w:rsidRDefault="00240F45" w:rsidP="00240F45">
      <w:pPr>
        <w:pStyle w:val="EndNoteBibliography"/>
        <w:ind w:left="720" w:hanging="720"/>
      </w:pPr>
      <w:bookmarkStart w:id="44" w:name="_ENREF_5"/>
      <w:r w:rsidRPr="00240F45">
        <w:t xml:space="preserve">Chan, K. W. &amp; L. Zhang (1999) The hukou system and rural-urban migration in China: Processes and changes. </w:t>
      </w:r>
      <w:r w:rsidRPr="00240F45">
        <w:rPr>
          <w:i/>
        </w:rPr>
        <w:t>The China Quarterly,</w:t>
      </w:r>
      <w:r w:rsidRPr="00240F45">
        <w:t xml:space="preserve"> 160</w:t>
      </w:r>
      <w:r w:rsidRPr="00240F45">
        <w:rPr>
          <w:b/>
        </w:rPr>
        <w:t>,</w:t>
      </w:r>
      <w:r w:rsidRPr="00240F45">
        <w:t xml:space="preserve"> 818-855.</w:t>
      </w:r>
      <w:bookmarkEnd w:id="44"/>
    </w:p>
    <w:p w14:paraId="66913339" w14:textId="77777777" w:rsidR="00240F45" w:rsidRPr="00240F45" w:rsidRDefault="00240F45" w:rsidP="00240F45">
      <w:pPr>
        <w:pStyle w:val="EndNoteBibliography"/>
        <w:ind w:left="720" w:hanging="720"/>
      </w:pPr>
      <w:bookmarkStart w:id="45" w:name="_ENREF_6"/>
      <w:r w:rsidRPr="00240F45">
        <w:t xml:space="preserve">Chen, A. (2006) Urbanization in China and the case of Fujian Province. </w:t>
      </w:r>
      <w:r w:rsidRPr="00240F45">
        <w:rPr>
          <w:i/>
        </w:rPr>
        <w:t>Modern China,</w:t>
      </w:r>
      <w:r w:rsidRPr="00240F45">
        <w:t xml:space="preserve"> 32</w:t>
      </w:r>
      <w:r w:rsidRPr="00240F45">
        <w:rPr>
          <w:b/>
        </w:rPr>
        <w:t>,</w:t>
      </w:r>
      <w:r w:rsidRPr="00240F45">
        <w:t xml:space="preserve"> 99-130.</w:t>
      </w:r>
      <w:bookmarkEnd w:id="45"/>
    </w:p>
    <w:p w14:paraId="4C31B4B2" w14:textId="77777777" w:rsidR="00240F45" w:rsidRPr="00240F45" w:rsidRDefault="00240F45" w:rsidP="00240F45">
      <w:pPr>
        <w:pStyle w:val="EndNoteBibliography"/>
        <w:ind w:left="720" w:hanging="720"/>
      </w:pPr>
      <w:bookmarkStart w:id="46" w:name="_ENREF_7"/>
      <w:r w:rsidRPr="00240F45">
        <w:t xml:space="preserve">Chen, M., Y. Huang, Z. Tang, D. Lu, H. Liu &amp; L. Ma (2014) The provincial pattern of the relationship between urbanization and economic development in China. </w:t>
      </w:r>
      <w:r w:rsidRPr="00240F45">
        <w:rPr>
          <w:i/>
        </w:rPr>
        <w:t>Journal of Geographical Sciences,</w:t>
      </w:r>
      <w:r w:rsidRPr="00240F45">
        <w:t xml:space="preserve"> 24</w:t>
      </w:r>
      <w:r w:rsidRPr="00240F45">
        <w:rPr>
          <w:b/>
        </w:rPr>
        <w:t>,</w:t>
      </w:r>
      <w:r w:rsidRPr="00240F45">
        <w:t xml:space="preserve"> 33-45.</w:t>
      </w:r>
      <w:bookmarkEnd w:id="46"/>
    </w:p>
    <w:p w14:paraId="2A55257D" w14:textId="77777777" w:rsidR="00240F45" w:rsidRPr="00240F45" w:rsidRDefault="00240F45" w:rsidP="00240F45">
      <w:pPr>
        <w:pStyle w:val="EndNoteBibliography"/>
        <w:ind w:left="720" w:hanging="720"/>
      </w:pPr>
      <w:bookmarkStart w:id="47" w:name="_ENREF_8"/>
      <w:r w:rsidRPr="00240F45">
        <w:t xml:space="preserve">China Development Research Foundation, C. 2013. </w:t>
      </w:r>
      <w:r w:rsidRPr="00240F45">
        <w:rPr>
          <w:i/>
        </w:rPr>
        <w:t>China's New Urbanization Strategy</w:t>
      </w:r>
      <w:r w:rsidRPr="00240F45">
        <w:t>.</w:t>
      </w:r>
      <w:r w:rsidRPr="00240F45">
        <w:rPr>
          <w:i/>
        </w:rPr>
        <w:t xml:space="preserve"> </w:t>
      </w:r>
      <w:r w:rsidRPr="00240F45">
        <w:t>New York: Routledge.</w:t>
      </w:r>
      <w:bookmarkEnd w:id="47"/>
    </w:p>
    <w:p w14:paraId="41CEA603" w14:textId="77777777" w:rsidR="00240F45" w:rsidRPr="00240F45" w:rsidRDefault="00240F45" w:rsidP="00240F45">
      <w:pPr>
        <w:pStyle w:val="EndNoteBibliography"/>
        <w:ind w:left="720" w:hanging="720"/>
      </w:pPr>
      <w:bookmarkStart w:id="48" w:name="_ENREF_9"/>
      <w:r w:rsidRPr="00240F45">
        <w:t xml:space="preserve">Fan, J. &amp; M. Tian (2003) Relative analysis and provincial differences of China's urbanization and nonagricultural development. </w:t>
      </w:r>
      <w:r w:rsidRPr="00240F45">
        <w:rPr>
          <w:i/>
        </w:rPr>
        <w:t>Acta Geographica Sinica (in Chinese),</w:t>
      </w:r>
      <w:r w:rsidRPr="00240F45">
        <w:t xml:space="preserve"> 23.</w:t>
      </w:r>
      <w:bookmarkEnd w:id="48"/>
    </w:p>
    <w:p w14:paraId="14EA4727" w14:textId="77777777" w:rsidR="00240F45" w:rsidRPr="00240F45" w:rsidRDefault="00240F45" w:rsidP="00240F45">
      <w:pPr>
        <w:pStyle w:val="EndNoteBibliography"/>
        <w:ind w:left="720" w:hanging="720"/>
      </w:pPr>
      <w:bookmarkStart w:id="49" w:name="_ENREF_10"/>
      <w:r w:rsidRPr="00240F45">
        <w:t xml:space="preserve">Fang, C. &amp; X. Liu (2009) Temporal and spatial differences and imbalance of China's urbanization development during 1950-2006. </w:t>
      </w:r>
      <w:r w:rsidRPr="00240F45">
        <w:rPr>
          <w:i/>
        </w:rPr>
        <w:t>Journal of Geographical Sciences,</w:t>
      </w:r>
      <w:r w:rsidRPr="00240F45">
        <w:t xml:space="preserve"> 19</w:t>
      </w:r>
      <w:r w:rsidRPr="00240F45">
        <w:rPr>
          <w:b/>
        </w:rPr>
        <w:t>,</w:t>
      </w:r>
      <w:r w:rsidRPr="00240F45">
        <w:t xml:space="preserve"> 719-732.</w:t>
      </w:r>
      <w:bookmarkEnd w:id="49"/>
    </w:p>
    <w:p w14:paraId="0D81C260" w14:textId="77777777" w:rsidR="00240F45" w:rsidRPr="00240F45" w:rsidRDefault="00240F45" w:rsidP="00240F45">
      <w:pPr>
        <w:pStyle w:val="EndNoteBibliography"/>
        <w:ind w:left="720" w:hanging="720"/>
      </w:pPr>
      <w:bookmarkStart w:id="50" w:name="_ENREF_11"/>
      <w:r w:rsidRPr="00240F45">
        <w:t xml:space="preserve">Field, A. 2009. </w:t>
      </w:r>
      <w:r w:rsidRPr="00240F45">
        <w:rPr>
          <w:i/>
        </w:rPr>
        <w:t>Discovering Statistics Using SPSS</w:t>
      </w:r>
      <w:r w:rsidRPr="00240F45">
        <w:t>.</w:t>
      </w:r>
      <w:r w:rsidRPr="00240F45">
        <w:rPr>
          <w:i/>
        </w:rPr>
        <w:t xml:space="preserve"> </w:t>
      </w:r>
      <w:r w:rsidRPr="00240F45">
        <w:t>London: Sage Publications Ltd.</w:t>
      </w:r>
      <w:bookmarkEnd w:id="50"/>
    </w:p>
    <w:p w14:paraId="6A8B5ED9" w14:textId="77777777" w:rsidR="00240F45" w:rsidRPr="00240F45" w:rsidRDefault="00240F45" w:rsidP="00240F45">
      <w:pPr>
        <w:pStyle w:val="EndNoteBibliography"/>
        <w:ind w:left="720" w:hanging="720"/>
      </w:pPr>
      <w:bookmarkStart w:id="51" w:name="_ENREF_12"/>
      <w:r w:rsidRPr="00240F45">
        <w:t xml:space="preserve">FPC. 2013. </w:t>
      </w:r>
      <w:r w:rsidRPr="00240F45">
        <w:rPr>
          <w:i/>
        </w:rPr>
        <w:t>Tabulation on the 2010 Population Census of Fujian Province (in Chinese)</w:t>
      </w:r>
      <w:r w:rsidRPr="00240F45">
        <w:t>.</w:t>
      </w:r>
      <w:r w:rsidRPr="00240F45">
        <w:rPr>
          <w:i/>
        </w:rPr>
        <w:t xml:space="preserve"> </w:t>
      </w:r>
      <w:r w:rsidRPr="00240F45">
        <w:t>Beijing: China Statistical Publishing House.</w:t>
      </w:r>
      <w:bookmarkEnd w:id="51"/>
    </w:p>
    <w:p w14:paraId="67BE45BF" w14:textId="77777777" w:rsidR="00240F45" w:rsidRPr="00240F45" w:rsidRDefault="00240F45" w:rsidP="00240F45">
      <w:pPr>
        <w:pStyle w:val="EndNoteBibliography"/>
        <w:ind w:left="720" w:hanging="720"/>
      </w:pPr>
      <w:bookmarkStart w:id="52" w:name="_ENREF_13"/>
      <w:r w:rsidRPr="00240F45">
        <w:t xml:space="preserve">FSB. 2011. </w:t>
      </w:r>
      <w:r w:rsidRPr="00240F45">
        <w:rPr>
          <w:i/>
        </w:rPr>
        <w:t>Fujian Statistical Yearbook 2011 (in Chinese)</w:t>
      </w:r>
      <w:r w:rsidRPr="00240F45">
        <w:t>.</w:t>
      </w:r>
      <w:r w:rsidRPr="00240F45">
        <w:rPr>
          <w:i/>
        </w:rPr>
        <w:t xml:space="preserve"> </w:t>
      </w:r>
      <w:r w:rsidRPr="00240F45">
        <w:t>Beijing: China Statistical Publishing House.</w:t>
      </w:r>
      <w:bookmarkEnd w:id="52"/>
    </w:p>
    <w:p w14:paraId="09F01F0E" w14:textId="77777777" w:rsidR="00240F45" w:rsidRPr="00240F45" w:rsidRDefault="00240F45" w:rsidP="00240F45">
      <w:pPr>
        <w:pStyle w:val="EndNoteBibliography"/>
        <w:ind w:left="720" w:hanging="720"/>
      </w:pPr>
      <w:bookmarkStart w:id="53" w:name="_ENREF_14"/>
      <w:r w:rsidRPr="00240F45">
        <w:lastRenderedPageBreak/>
        <w:t xml:space="preserve">Henderson, J. V. (2003) Urbanization and economic development. </w:t>
      </w:r>
      <w:r w:rsidRPr="00240F45">
        <w:rPr>
          <w:i/>
        </w:rPr>
        <w:t>Annals of Economics and Finance,</w:t>
      </w:r>
      <w:r w:rsidRPr="00240F45">
        <w:t xml:space="preserve"> 4</w:t>
      </w:r>
      <w:r w:rsidRPr="00240F45">
        <w:rPr>
          <w:b/>
        </w:rPr>
        <w:t>,</w:t>
      </w:r>
      <w:r w:rsidRPr="00240F45">
        <w:t xml:space="preserve"> 275-341.</w:t>
      </w:r>
      <w:bookmarkEnd w:id="53"/>
    </w:p>
    <w:p w14:paraId="00AD824A" w14:textId="77777777" w:rsidR="00240F45" w:rsidRPr="00240F45" w:rsidRDefault="00240F45" w:rsidP="00240F45">
      <w:pPr>
        <w:pStyle w:val="EndNoteBibliography"/>
        <w:ind w:left="720" w:hanging="720"/>
      </w:pPr>
      <w:bookmarkStart w:id="54" w:name="_ENREF_15"/>
      <w:r w:rsidRPr="00240F45">
        <w:t xml:space="preserve">Kilkenny, M. (2010) Urban/regional economics and rural development. </w:t>
      </w:r>
      <w:r w:rsidRPr="00240F45">
        <w:rPr>
          <w:i/>
        </w:rPr>
        <w:t>Journal of Regional Science,</w:t>
      </w:r>
      <w:r w:rsidRPr="00240F45">
        <w:t xml:space="preserve"> 50</w:t>
      </w:r>
      <w:r w:rsidRPr="00240F45">
        <w:rPr>
          <w:b/>
        </w:rPr>
        <w:t>,</w:t>
      </w:r>
      <w:r w:rsidRPr="00240F45">
        <w:t xml:space="preserve"> 449-470.</w:t>
      </w:r>
      <w:bookmarkEnd w:id="54"/>
    </w:p>
    <w:p w14:paraId="19F8AEB6" w14:textId="77777777" w:rsidR="00240F45" w:rsidRPr="00240F45" w:rsidRDefault="00240F45" w:rsidP="00240F45">
      <w:pPr>
        <w:pStyle w:val="EndNoteBibliography"/>
        <w:ind w:left="720" w:hanging="720"/>
      </w:pPr>
      <w:bookmarkStart w:id="55" w:name="_ENREF_16"/>
      <w:r w:rsidRPr="00240F45">
        <w:t xml:space="preserve">Lin, G. C. S. (2001) Metropolitan development in a transitional socialist economy: Spatial restructuring in the Pearl River Delta, China. </w:t>
      </w:r>
      <w:r w:rsidRPr="00240F45">
        <w:rPr>
          <w:i/>
        </w:rPr>
        <w:t>Urban Studies,</w:t>
      </w:r>
      <w:r w:rsidRPr="00240F45">
        <w:t xml:space="preserve"> 38</w:t>
      </w:r>
      <w:r w:rsidRPr="00240F45">
        <w:rPr>
          <w:b/>
        </w:rPr>
        <w:t>,</w:t>
      </w:r>
      <w:r w:rsidRPr="00240F45">
        <w:t xml:space="preserve"> 383-406.</w:t>
      </w:r>
      <w:bookmarkEnd w:id="55"/>
    </w:p>
    <w:p w14:paraId="05DFE63F" w14:textId="77777777" w:rsidR="00240F45" w:rsidRPr="00240F45" w:rsidRDefault="00240F45" w:rsidP="00240F45">
      <w:pPr>
        <w:pStyle w:val="EndNoteBibliography"/>
        <w:ind w:left="720" w:hanging="720"/>
      </w:pPr>
      <w:bookmarkStart w:id="56" w:name="_ENREF_17"/>
      <w:r w:rsidRPr="00240F45">
        <w:t xml:space="preserve">Liu (2004) Causal analysis on the regional disparities of urbanization in China. </w:t>
      </w:r>
      <w:r w:rsidRPr="00240F45">
        <w:rPr>
          <w:i/>
        </w:rPr>
        <w:t>Resources and Environment in the Yangtze Basin (in Chinese),</w:t>
      </w:r>
      <w:r w:rsidRPr="00240F45">
        <w:t xml:space="preserve"> 13</w:t>
      </w:r>
      <w:r w:rsidRPr="00240F45">
        <w:rPr>
          <w:b/>
        </w:rPr>
        <w:t>,</w:t>
      </w:r>
      <w:r w:rsidRPr="00240F45">
        <w:t xml:space="preserve"> 530-535.</w:t>
      </w:r>
      <w:bookmarkEnd w:id="56"/>
    </w:p>
    <w:p w14:paraId="68978A3D" w14:textId="77777777" w:rsidR="00240F45" w:rsidRPr="00240F45" w:rsidRDefault="00240F45" w:rsidP="00240F45">
      <w:pPr>
        <w:pStyle w:val="EndNoteBibliography"/>
        <w:ind w:left="720" w:hanging="720"/>
      </w:pPr>
      <w:bookmarkStart w:id="57" w:name="_ENREF_18"/>
      <w:r w:rsidRPr="00240F45">
        <w:t>Ma, L. J. C. &amp; M. Fan (1994) Urbanisation from below: The growth of</w:t>
      </w:r>
      <w:r w:rsidRPr="00240F45">
        <w:rPr>
          <w:b/>
        </w:rPr>
        <w:t xml:space="preserve"> </w:t>
      </w:r>
      <w:r w:rsidRPr="00240F45">
        <w:t xml:space="preserve">towns in Jiangsu, China. </w:t>
      </w:r>
      <w:r w:rsidRPr="00240F45">
        <w:rPr>
          <w:i/>
        </w:rPr>
        <w:t>Urban Studies,</w:t>
      </w:r>
      <w:r w:rsidRPr="00240F45">
        <w:t xml:space="preserve"> 31</w:t>
      </w:r>
      <w:r w:rsidRPr="00240F45">
        <w:rPr>
          <w:b/>
        </w:rPr>
        <w:t>,</w:t>
      </w:r>
      <w:r w:rsidRPr="00240F45">
        <w:t xml:space="preserve"> 1625-1645.</w:t>
      </w:r>
      <w:bookmarkEnd w:id="57"/>
    </w:p>
    <w:p w14:paraId="2DC078F9" w14:textId="77777777" w:rsidR="00240F45" w:rsidRPr="00240F45" w:rsidRDefault="00240F45" w:rsidP="00240F45">
      <w:pPr>
        <w:pStyle w:val="EndNoteBibliography"/>
        <w:ind w:left="720" w:hanging="720"/>
      </w:pPr>
      <w:bookmarkStart w:id="58" w:name="_ENREF_19"/>
      <w:r w:rsidRPr="00240F45">
        <w:t>Ma, L. J. C. &amp; C. Lin (1993) Development of</w:t>
      </w:r>
      <w:r w:rsidRPr="00240F45">
        <w:rPr>
          <w:b/>
        </w:rPr>
        <w:t xml:space="preserve"> </w:t>
      </w:r>
      <w:r w:rsidRPr="00240F45">
        <w:t xml:space="preserve">towns in China: A case study of Guangdong Province. </w:t>
      </w:r>
      <w:r w:rsidRPr="00240F45">
        <w:rPr>
          <w:i/>
        </w:rPr>
        <w:t>Population and Development Review,</w:t>
      </w:r>
      <w:r w:rsidRPr="00240F45">
        <w:t xml:space="preserve"> 19</w:t>
      </w:r>
      <w:r w:rsidRPr="00240F45">
        <w:rPr>
          <w:b/>
        </w:rPr>
        <w:t>,</w:t>
      </w:r>
      <w:r w:rsidRPr="00240F45">
        <w:t xml:space="preserve"> 583-606.</w:t>
      </w:r>
      <w:bookmarkEnd w:id="58"/>
    </w:p>
    <w:p w14:paraId="321E1E2D" w14:textId="77777777" w:rsidR="00240F45" w:rsidRPr="00240F45" w:rsidRDefault="00240F45" w:rsidP="00240F45">
      <w:pPr>
        <w:pStyle w:val="EndNoteBibliography"/>
        <w:ind w:left="720" w:hanging="720"/>
      </w:pPr>
      <w:bookmarkStart w:id="59" w:name="_ENREF_20"/>
      <w:r w:rsidRPr="00240F45">
        <w:t xml:space="preserve">Ning, Y. (1998) New process of urbanization: Dynamics and features of urbanization in China since 1998. </w:t>
      </w:r>
      <w:r w:rsidRPr="00240F45">
        <w:rPr>
          <w:i/>
        </w:rPr>
        <w:t>Acta Geographica Sinica (in Chinese),</w:t>
      </w:r>
      <w:r w:rsidRPr="00240F45">
        <w:t xml:space="preserve"> 53</w:t>
      </w:r>
      <w:r w:rsidRPr="00240F45">
        <w:rPr>
          <w:b/>
        </w:rPr>
        <w:t>,</w:t>
      </w:r>
      <w:r w:rsidRPr="00240F45">
        <w:t xml:space="preserve"> 470-477.</w:t>
      </w:r>
      <w:bookmarkEnd w:id="59"/>
    </w:p>
    <w:p w14:paraId="51DE457D" w14:textId="77777777" w:rsidR="00240F45" w:rsidRPr="00240F45" w:rsidRDefault="00240F45" w:rsidP="00240F45">
      <w:pPr>
        <w:pStyle w:val="EndNoteBibliography"/>
        <w:ind w:left="720" w:hanging="720"/>
      </w:pPr>
      <w:bookmarkStart w:id="60" w:name="_ENREF_21"/>
      <w:r w:rsidRPr="00240F45">
        <w:t xml:space="preserve">OECD. 2000. </w:t>
      </w:r>
      <w:r w:rsidRPr="00240F45">
        <w:rPr>
          <w:i/>
        </w:rPr>
        <w:t>Reforming China's Enterprises</w:t>
      </w:r>
      <w:r w:rsidRPr="00240F45">
        <w:t>. OECD Publishing.</w:t>
      </w:r>
      <w:bookmarkEnd w:id="60"/>
    </w:p>
    <w:p w14:paraId="0105F838" w14:textId="77777777" w:rsidR="00240F45" w:rsidRPr="00240F45" w:rsidRDefault="00240F45" w:rsidP="00240F45">
      <w:pPr>
        <w:pStyle w:val="EndNoteBibliography"/>
        <w:ind w:left="720" w:hanging="720"/>
      </w:pPr>
      <w:bookmarkStart w:id="61" w:name="_ENREF_22"/>
      <w:r w:rsidRPr="00240F45">
        <w:t xml:space="preserve">Orleans, L. A. &amp; L. Burnham (1984) The enigma of China's urban population. </w:t>
      </w:r>
      <w:r w:rsidRPr="00240F45">
        <w:rPr>
          <w:i/>
        </w:rPr>
        <w:t>Asian Survey,</w:t>
      </w:r>
      <w:r w:rsidRPr="00240F45">
        <w:t xml:space="preserve"> 24</w:t>
      </w:r>
      <w:r w:rsidRPr="00240F45">
        <w:rPr>
          <w:b/>
        </w:rPr>
        <w:t>,</w:t>
      </w:r>
      <w:r w:rsidRPr="00240F45">
        <w:t xml:space="preserve"> 788-804.</w:t>
      </w:r>
      <w:bookmarkEnd w:id="61"/>
    </w:p>
    <w:p w14:paraId="6B536AB8" w14:textId="77777777" w:rsidR="00240F45" w:rsidRPr="00240F45" w:rsidRDefault="00240F45" w:rsidP="00240F45">
      <w:pPr>
        <w:pStyle w:val="EndNoteBibliography"/>
        <w:ind w:left="720" w:hanging="720"/>
      </w:pPr>
      <w:bookmarkStart w:id="62" w:name="_ENREF_23"/>
      <w:r w:rsidRPr="00240F45">
        <w:t xml:space="preserve">Shen, J. (1995) Rural development and rural to urban migration in China 1978-1990. </w:t>
      </w:r>
      <w:r w:rsidRPr="00240F45">
        <w:rPr>
          <w:i/>
        </w:rPr>
        <w:t>Geoforum,</w:t>
      </w:r>
      <w:r w:rsidRPr="00240F45">
        <w:t xml:space="preserve"> 26</w:t>
      </w:r>
      <w:r w:rsidRPr="00240F45">
        <w:rPr>
          <w:b/>
        </w:rPr>
        <w:t>,</w:t>
      </w:r>
      <w:r w:rsidRPr="00240F45">
        <w:t xml:space="preserve"> 395-409.</w:t>
      </w:r>
      <w:bookmarkEnd w:id="62"/>
    </w:p>
    <w:p w14:paraId="6D390C4C" w14:textId="77777777" w:rsidR="00240F45" w:rsidRPr="00240F45" w:rsidRDefault="00240F45" w:rsidP="00240F45">
      <w:pPr>
        <w:pStyle w:val="EndNoteBibliography"/>
        <w:ind w:left="720" w:hanging="720"/>
      </w:pPr>
      <w:bookmarkStart w:id="63" w:name="_ENREF_24"/>
      <w:r w:rsidRPr="00240F45">
        <w:t xml:space="preserve">--- (2004) Reorganizing urban space in China. </w:t>
      </w:r>
      <w:r w:rsidRPr="00240F45">
        <w:rPr>
          <w:i/>
        </w:rPr>
        <w:t>Restructuring the Chinese city: Changing society, economy and space</w:t>
      </w:r>
      <w:r w:rsidRPr="00240F45">
        <w:rPr>
          <w:b/>
        </w:rPr>
        <w:t>,</w:t>
      </w:r>
      <w:r w:rsidRPr="00240F45">
        <w:t xml:space="preserve"> 34.</w:t>
      </w:r>
      <w:bookmarkEnd w:id="63"/>
    </w:p>
    <w:p w14:paraId="1EAF1BD3" w14:textId="77777777" w:rsidR="00240F45" w:rsidRPr="00240F45" w:rsidRDefault="00240F45" w:rsidP="00240F45">
      <w:pPr>
        <w:pStyle w:val="EndNoteBibliography"/>
        <w:ind w:left="720" w:hanging="720"/>
      </w:pPr>
      <w:bookmarkStart w:id="64" w:name="_ENREF_25"/>
      <w:r w:rsidRPr="00240F45">
        <w:t xml:space="preserve">Shen, J., Z. Feng &amp; K. Wong (2006) Dual-track urbanization in a transitional economy: The case of Pearl River Delta in South China. </w:t>
      </w:r>
      <w:r w:rsidRPr="00240F45">
        <w:rPr>
          <w:i/>
        </w:rPr>
        <w:t>Habitat International,</w:t>
      </w:r>
      <w:r w:rsidRPr="00240F45">
        <w:t xml:space="preserve"> 30</w:t>
      </w:r>
      <w:r w:rsidRPr="00240F45">
        <w:rPr>
          <w:b/>
        </w:rPr>
        <w:t>,</w:t>
      </w:r>
      <w:r w:rsidRPr="00240F45">
        <w:t xml:space="preserve"> 690-705.</w:t>
      </w:r>
      <w:bookmarkEnd w:id="64"/>
    </w:p>
    <w:p w14:paraId="28678FAA" w14:textId="77777777" w:rsidR="00240F45" w:rsidRPr="00240F45" w:rsidRDefault="00240F45" w:rsidP="00240F45">
      <w:pPr>
        <w:pStyle w:val="EndNoteBibliography"/>
        <w:ind w:left="720" w:hanging="720"/>
      </w:pPr>
      <w:bookmarkStart w:id="65" w:name="_ENREF_26"/>
      <w:r w:rsidRPr="00240F45">
        <w:t xml:space="preserve">Shen, J., K. Wong &amp; Z. Feng (2002) State-sponsored and spontaneous urbanization in the Pearl River Delta of South China, 1980-1998. </w:t>
      </w:r>
      <w:r w:rsidRPr="00240F45">
        <w:rPr>
          <w:i/>
        </w:rPr>
        <w:t>Urban Geography,</w:t>
      </w:r>
      <w:r w:rsidRPr="00240F45">
        <w:t xml:space="preserve"> 23</w:t>
      </w:r>
      <w:r w:rsidRPr="00240F45">
        <w:rPr>
          <w:b/>
        </w:rPr>
        <w:t>,</w:t>
      </w:r>
      <w:r w:rsidRPr="00240F45">
        <w:t xml:space="preserve"> 674-694.</w:t>
      </w:r>
      <w:bookmarkEnd w:id="65"/>
    </w:p>
    <w:p w14:paraId="068395EC" w14:textId="77777777" w:rsidR="00240F45" w:rsidRPr="00240F45" w:rsidRDefault="00240F45" w:rsidP="00240F45">
      <w:pPr>
        <w:pStyle w:val="EndNoteBibliography"/>
        <w:ind w:left="720" w:hanging="720"/>
      </w:pPr>
      <w:bookmarkStart w:id="66" w:name="_ENREF_27"/>
      <w:r w:rsidRPr="00240F45">
        <w:t xml:space="preserve">Sit, V. F. S. &amp; C. Yang (1997) Foreign investment induced exo-urbanisation in the Pearl River Delta, China. </w:t>
      </w:r>
      <w:r w:rsidRPr="00240F45">
        <w:rPr>
          <w:i/>
        </w:rPr>
        <w:t>Urban Studies,</w:t>
      </w:r>
      <w:r w:rsidRPr="00240F45">
        <w:t xml:space="preserve"> 34</w:t>
      </w:r>
      <w:r w:rsidRPr="00240F45">
        <w:rPr>
          <w:b/>
        </w:rPr>
        <w:t>,</w:t>
      </w:r>
      <w:r w:rsidRPr="00240F45">
        <w:t xml:space="preserve"> 647-677.</w:t>
      </w:r>
      <w:bookmarkEnd w:id="66"/>
    </w:p>
    <w:p w14:paraId="38AC22E3" w14:textId="77777777" w:rsidR="00240F45" w:rsidRPr="00240F45" w:rsidRDefault="00240F45" w:rsidP="00240F45">
      <w:pPr>
        <w:pStyle w:val="EndNoteBibliography"/>
        <w:ind w:left="720" w:hanging="720"/>
      </w:pPr>
      <w:bookmarkStart w:id="67" w:name="_ENREF_28"/>
      <w:r w:rsidRPr="00240F45">
        <w:t xml:space="preserve">Sun, Y., D. Z. Yan &amp; N. Liu. 2009. </w:t>
      </w:r>
      <w:r w:rsidRPr="00240F45">
        <w:rPr>
          <w:i/>
        </w:rPr>
        <w:t>Research on the Relationship Between Urbanization and Economic Development in Shandong Province</w:t>
      </w:r>
      <w:r w:rsidRPr="00240F45">
        <w:t>.</w:t>
      </w:r>
      <w:r w:rsidRPr="00240F45">
        <w:rPr>
          <w:i/>
        </w:rPr>
        <w:t xml:space="preserve"> </w:t>
      </w:r>
      <w:r w:rsidRPr="00240F45">
        <w:t>Marrickville: Aussino Acad Publ House.</w:t>
      </w:r>
      <w:bookmarkEnd w:id="67"/>
    </w:p>
    <w:p w14:paraId="61E52F06" w14:textId="77777777" w:rsidR="00240F45" w:rsidRPr="00240F45" w:rsidRDefault="00240F45" w:rsidP="00240F45">
      <w:pPr>
        <w:pStyle w:val="EndNoteBibliography"/>
        <w:ind w:left="720" w:hanging="720"/>
      </w:pPr>
      <w:bookmarkStart w:id="68" w:name="_ENREF_29"/>
      <w:r w:rsidRPr="00240F45">
        <w:t xml:space="preserve">Tan, C. &amp; Y. Ding (2008) Rural urbanization and urban transformation in Quanzhou, Fujian. </w:t>
      </w:r>
      <w:r w:rsidRPr="00240F45">
        <w:rPr>
          <w:i/>
        </w:rPr>
        <w:t>Anthropologica,</w:t>
      </w:r>
      <w:r w:rsidRPr="00240F45">
        <w:t xml:space="preserve"> 50</w:t>
      </w:r>
      <w:r w:rsidRPr="00240F45">
        <w:rPr>
          <w:b/>
        </w:rPr>
        <w:t>,</w:t>
      </w:r>
      <w:r w:rsidRPr="00240F45">
        <w:t xml:space="preserve"> 215-227.</w:t>
      </w:r>
      <w:bookmarkEnd w:id="68"/>
    </w:p>
    <w:p w14:paraId="2C926CC6" w14:textId="77777777" w:rsidR="00240F45" w:rsidRPr="00240F45" w:rsidRDefault="00240F45" w:rsidP="00240F45">
      <w:pPr>
        <w:pStyle w:val="EndNoteBibliography"/>
        <w:ind w:left="720" w:hanging="720"/>
      </w:pPr>
      <w:bookmarkStart w:id="69" w:name="_ENREF_30"/>
      <w:r w:rsidRPr="00240F45">
        <w:t xml:space="preserve">Teng, T. &amp; L. Lin (2012) The correlation between basic public service and regional economy based on an empirical analysis of 13 cities of Jiangsu Province. </w:t>
      </w:r>
      <w:r w:rsidRPr="00240F45">
        <w:rPr>
          <w:i/>
        </w:rPr>
        <w:t>Contemporary Economy &amp; Management,</w:t>
      </w:r>
      <w:r w:rsidRPr="00240F45">
        <w:t xml:space="preserve"> 34</w:t>
      </w:r>
      <w:r w:rsidRPr="00240F45">
        <w:rPr>
          <w:b/>
        </w:rPr>
        <w:t>,</w:t>
      </w:r>
      <w:r w:rsidRPr="00240F45">
        <w:t xml:space="preserve"> 61-66.</w:t>
      </w:r>
      <w:bookmarkEnd w:id="69"/>
    </w:p>
    <w:p w14:paraId="1702BC58" w14:textId="77777777" w:rsidR="00240F45" w:rsidRPr="00240F45" w:rsidRDefault="00240F45" w:rsidP="00240F45">
      <w:pPr>
        <w:pStyle w:val="EndNoteBibliography"/>
        <w:ind w:left="720" w:hanging="720"/>
      </w:pPr>
      <w:bookmarkStart w:id="70" w:name="_ENREF_31"/>
      <w:r w:rsidRPr="00240F45">
        <w:t xml:space="preserve">Wang, G. (2010) Urbanization: Core of China economic development mode transition. </w:t>
      </w:r>
      <w:r w:rsidRPr="00240F45">
        <w:rPr>
          <w:i/>
        </w:rPr>
        <w:t>Economic Research Journal (in Chinese),</w:t>
      </w:r>
      <w:r w:rsidRPr="00240F45">
        <w:t xml:space="preserve"> 45</w:t>
      </w:r>
      <w:r w:rsidRPr="00240F45">
        <w:rPr>
          <w:b/>
        </w:rPr>
        <w:t>,</w:t>
      </w:r>
      <w:r w:rsidRPr="00240F45">
        <w:t xml:space="preserve"> 70-81.</w:t>
      </w:r>
      <w:bookmarkEnd w:id="70"/>
    </w:p>
    <w:p w14:paraId="2859555C" w14:textId="77777777" w:rsidR="00240F45" w:rsidRPr="00240F45" w:rsidRDefault="00240F45" w:rsidP="00240F45">
      <w:pPr>
        <w:pStyle w:val="EndNoteBibliography"/>
        <w:ind w:left="720" w:hanging="720"/>
      </w:pPr>
      <w:bookmarkStart w:id="71" w:name="_ENREF_32"/>
      <w:r w:rsidRPr="00240F45">
        <w:t xml:space="preserve">Wei, Y., Dennis (2001) Decentralization, marketization, and globalization: the triple processes underlying regional development in China. </w:t>
      </w:r>
      <w:r w:rsidRPr="00240F45">
        <w:rPr>
          <w:i/>
        </w:rPr>
        <w:t>Asian Geographer,</w:t>
      </w:r>
      <w:r w:rsidRPr="00240F45">
        <w:t xml:space="preserve"> 20</w:t>
      </w:r>
      <w:r w:rsidRPr="00240F45">
        <w:rPr>
          <w:b/>
        </w:rPr>
        <w:t>,</w:t>
      </w:r>
      <w:r w:rsidRPr="00240F45">
        <w:t xml:space="preserve"> 7-23.</w:t>
      </w:r>
      <w:bookmarkEnd w:id="71"/>
    </w:p>
    <w:p w14:paraId="7440D58F" w14:textId="77777777" w:rsidR="00240F45" w:rsidRPr="00240F45" w:rsidRDefault="00240F45" w:rsidP="00240F45">
      <w:pPr>
        <w:pStyle w:val="EndNoteBibliography"/>
        <w:ind w:left="720" w:hanging="720"/>
      </w:pPr>
      <w:bookmarkStart w:id="72" w:name="_ENREF_33"/>
      <w:r w:rsidRPr="00240F45">
        <w:t xml:space="preserve">Wu, F. (1997) Urban restructuring in China’s emerging market economy: Towards a framework for analysis. </w:t>
      </w:r>
      <w:r w:rsidRPr="00240F45">
        <w:rPr>
          <w:i/>
        </w:rPr>
        <w:t>International Journal of Urban and Regional Research,</w:t>
      </w:r>
      <w:r w:rsidRPr="00240F45">
        <w:t xml:space="preserve"> 21</w:t>
      </w:r>
      <w:r w:rsidRPr="00240F45">
        <w:rPr>
          <w:b/>
        </w:rPr>
        <w:t>,</w:t>
      </w:r>
      <w:r w:rsidRPr="00240F45">
        <w:t xml:space="preserve"> 640-663.</w:t>
      </w:r>
      <w:bookmarkEnd w:id="72"/>
    </w:p>
    <w:p w14:paraId="62455FC1" w14:textId="77777777" w:rsidR="00240F45" w:rsidRPr="00240F45" w:rsidRDefault="00240F45" w:rsidP="00240F45">
      <w:pPr>
        <w:pStyle w:val="EndNoteBibliography"/>
        <w:ind w:left="720" w:hanging="720"/>
      </w:pPr>
      <w:bookmarkStart w:id="73" w:name="_ENREF_34"/>
      <w:r w:rsidRPr="00240F45">
        <w:t xml:space="preserve">Wu, L., W. Wu &amp; T. Wu. 2003. From the world urbanization trends to see China's urbanization development. In </w:t>
      </w:r>
      <w:r w:rsidRPr="00240F45">
        <w:rPr>
          <w:i/>
        </w:rPr>
        <w:t>Science News (in Chinese)</w:t>
      </w:r>
      <w:r w:rsidRPr="00240F45">
        <w:t>. Beijing, China: Science News Magazine Agency.</w:t>
      </w:r>
      <w:bookmarkEnd w:id="73"/>
    </w:p>
    <w:p w14:paraId="6ED197D1" w14:textId="77777777" w:rsidR="00240F45" w:rsidRPr="00240F45" w:rsidRDefault="00240F45" w:rsidP="00240F45">
      <w:pPr>
        <w:pStyle w:val="EndNoteBibliography"/>
        <w:ind w:left="720" w:hanging="720"/>
      </w:pPr>
      <w:bookmarkStart w:id="74" w:name="_ENREF_35"/>
      <w:r w:rsidRPr="00240F45">
        <w:t xml:space="preserve">Yan, X., C. Lin &amp; X. Xu. 1994. </w:t>
      </w:r>
      <w:r w:rsidRPr="00240F45">
        <w:rPr>
          <w:i/>
        </w:rPr>
        <w:t>Geography, Region, City (in Chinese)</w:t>
      </w:r>
      <w:r w:rsidRPr="00240F45">
        <w:t>.</w:t>
      </w:r>
      <w:r w:rsidRPr="00240F45">
        <w:rPr>
          <w:i/>
        </w:rPr>
        <w:t xml:space="preserve"> </w:t>
      </w:r>
      <w:r w:rsidRPr="00240F45">
        <w:t>Guangzhou: Guangdong University Education Press.</w:t>
      </w:r>
      <w:bookmarkEnd w:id="74"/>
    </w:p>
    <w:p w14:paraId="666957BE" w14:textId="77777777" w:rsidR="00240F45" w:rsidRPr="00240F45" w:rsidRDefault="00240F45" w:rsidP="00240F45">
      <w:pPr>
        <w:pStyle w:val="EndNoteBibliography"/>
        <w:ind w:left="720" w:hanging="720"/>
      </w:pPr>
      <w:bookmarkStart w:id="75" w:name="_ENREF_36"/>
      <w:r w:rsidRPr="00240F45">
        <w:lastRenderedPageBreak/>
        <w:t xml:space="preserve">Zhu, Y. (1998) 'Formal' and 'informal' urbanisation in China: Trends in Fujian Province. </w:t>
      </w:r>
      <w:r w:rsidRPr="00240F45">
        <w:rPr>
          <w:i/>
        </w:rPr>
        <w:t>Third World Planning Review,</w:t>
      </w:r>
      <w:r w:rsidRPr="00240F45">
        <w:t xml:space="preserve"> 20</w:t>
      </w:r>
      <w:r w:rsidRPr="00240F45">
        <w:rPr>
          <w:b/>
        </w:rPr>
        <w:t>,</w:t>
      </w:r>
      <w:r w:rsidRPr="00240F45">
        <w:t xml:space="preserve"> 267.</w:t>
      </w:r>
      <w:bookmarkEnd w:id="75"/>
    </w:p>
    <w:p w14:paraId="326407EC" w14:textId="77777777" w:rsidR="00240F45" w:rsidRPr="00240F45" w:rsidRDefault="00240F45" w:rsidP="00240F45">
      <w:pPr>
        <w:pStyle w:val="EndNoteBibliography"/>
        <w:ind w:left="720" w:hanging="720"/>
      </w:pPr>
      <w:bookmarkStart w:id="76" w:name="_ENREF_37"/>
      <w:r w:rsidRPr="00240F45">
        <w:t xml:space="preserve">--- (2000) </w:t>
      </w:r>
      <w:r w:rsidRPr="00240F45">
        <w:rPr>
          <w:i/>
        </w:rPr>
        <w:t>In situ</w:t>
      </w:r>
      <w:r w:rsidRPr="00240F45">
        <w:t xml:space="preserve"> urbanization in rural China: Case studies from Fujian Province. </w:t>
      </w:r>
      <w:r w:rsidRPr="00240F45">
        <w:rPr>
          <w:i/>
        </w:rPr>
        <w:t>Development and Change,</w:t>
      </w:r>
      <w:r w:rsidRPr="00240F45">
        <w:t xml:space="preserve"> 31</w:t>
      </w:r>
      <w:r w:rsidRPr="00240F45">
        <w:rPr>
          <w:b/>
        </w:rPr>
        <w:t>,</w:t>
      </w:r>
      <w:r w:rsidRPr="00240F45">
        <w:t xml:space="preserve"> 413-434.</w:t>
      </w:r>
      <w:bookmarkEnd w:id="76"/>
    </w:p>
    <w:p w14:paraId="4E84F9DB" w14:textId="77777777" w:rsidR="00240F45" w:rsidRPr="00240F45" w:rsidRDefault="00240F45" w:rsidP="00240F45">
      <w:pPr>
        <w:pStyle w:val="EndNoteBibliography"/>
        <w:ind w:left="720" w:hanging="720"/>
      </w:pPr>
      <w:bookmarkStart w:id="77" w:name="_ENREF_38"/>
      <w:r w:rsidRPr="00240F45">
        <w:t xml:space="preserve">--- (2002) Beyond large-city-centred urbanisation: </w:t>
      </w:r>
      <w:r w:rsidRPr="00240F45">
        <w:rPr>
          <w:i/>
        </w:rPr>
        <w:t>In situ</w:t>
      </w:r>
      <w:r w:rsidRPr="00240F45">
        <w:t xml:space="preserve"> transformationof rural areas in Fujian Province. </w:t>
      </w:r>
      <w:r w:rsidRPr="00240F45">
        <w:rPr>
          <w:i/>
        </w:rPr>
        <w:t>Asia Pacific Viewpoint,</w:t>
      </w:r>
      <w:r w:rsidRPr="00240F45">
        <w:t xml:space="preserve"> 43</w:t>
      </w:r>
      <w:r w:rsidRPr="00240F45">
        <w:rPr>
          <w:b/>
        </w:rPr>
        <w:t>,</w:t>
      </w:r>
      <w:r w:rsidRPr="00240F45">
        <w:t xml:space="preserve"> 9-22.</w:t>
      </w:r>
      <w:bookmarkEnd w:id="77"/>
    </w:p>
    <w:p w14:paraId="5D6582CD" w14:textId="77777777" w:rsidR="00240F45" w:rsidRPr="00240F45" w:rsidRDefault="00240F45" w:rsidP="00240F45">
      <w:pPr>
        <w:pStyle w:val="EndNoteBibliography"/>
        <w:ind w:left="720" w:hanging="720"/>
      </w:pPr>
      <w:bookmarkStart w:id="78" w:name="_ENREF_39"/>
      <w:r w:rsidRPr="00240F45">
        <w:t xml:space="preserve">Zhu, Y., M. Lin, L. Lin &amp; J. Chen (2013) The extent of </w:t>
      </w:r>
      <w:r w:rsidRPr="00240F45">
        <w:rPr>
          <w:i/>
        </w:rPr>
        <w:t>in situ</w:t>
      </w:r>
      <w:r w:rsidRPr="00240F45">
        <w:t xml:space="preserve"> urbanisation in China's county areas: The case of Fujian Province. </w:t>
      </w:r>
      <w:r w:rsidRPr="00240F45">
        <w:rPr>
          <w:i/>
        </w:rPr>
        <w:t>China Perspectives</w:t>
      </w:r>
      <w:r w:rsidRPr="00240F45">
        <w:rPr>
          <w:b/>
        </w:rPr>
        <w:t>,</w:t>
      </w:r>
      <w:r w:rsidRPr="00240F45">
        <w:t xml:space="preserve"> 43-52.</w:t>
      </w:r>
      <w:bookmarkEnd w:id="78"/>
    </w:p>
    <w:p w14:paraId="5E400A79" w14:textId="73E33B80" w:rsidR="00AF0ECC" w:rsidRPr="00CF38C0" w:rsidRDefault="009C71E7" w:rsidP="00852806">
      <w:pPr>
        <w:rPr>
          <w:sz w:val="24"/>
        </w:rPr>
      </w:pPr>
      <w:r>
        <w:rPr>
          <w:sz w:val="24"/>
        </w:rPr>
        <w:fldChar w:fldCharType="end"/>
      </w:r>
    </w:p>
    <w:sectPr w:rsidR="00AF0ECC" w:rsidRPr="00CF38C0">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9185D" w14:textId="77777777" w:rsidR="0012662B" w:rsidRDefault="0012662B" w:rsidP="00AE7125">
      <w:r>
        <w:separator/>
      </w:r>
    </w:p>
  </w:endnote>
  <w:endnote w:type="continuationSeparator" w:id="0">
    <w:p w14:paraId="32800C67" w14:textId="77777777" w:rsidR="0012662B" w:rsidRDefault="0012662B" w:rsidP="00AE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03267"/>
      <w:docPartObj>
        <w:docPartGallery w:val="Page Numbers (Bottom of Page)"/>
        <w:docPartUnique/>
      </w:docPartObj>
    </w:sdtPr>
    <w:sdtEndPr>
      <w:rPr>
        <w:noProof/>
      </w:rPr>
    </w:sdtEndPr>
    <w:sdtContent>
      <w:p w14:paraId="13C4B61C" w14:textId="77777777" w:rsidR="003964F6" w:rsidRDefault="003964F6">
        <w:pPr>
          <w:pStyle w:val="Footer"/>
          <w:jc w:val="center"/>
        </w:pPr>
        <w:r>
          <w:fldChar w:fldCharType="begin"/>
        </w:r>
        <w:r>
          <w:instrText xml:space="preserve"> PAGE   \* MERGEFORMAT </w:instrText>
        </w:r>
        <w:r>
          <w:fldChar w:fldCharType="separate"/>
        </w:r>
        <w:r w:rsidR="00F74A86">
          <w:rPr>
            <w:noProof/>
          </w:rPr>
          <w:t>2</w:t>
        </w:r>
        <w:r>
          <w:rPr>
            <w:noProof/>
          </w:rPr>
          <w:fldChar w:fldCharType="end"/>
        </w:r>
      </w:p>
    </w:sdtContent>
  </w:sdt>
  <w:p w14:paraId="7C8B1135" w14:textId="77777777" w:rsidR="003964F6" w:rsidRDefault="00396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37C0C" w14:textId="77777777" w:rsidR="0012662B" w:rsidRDefault="0012662B" w:rsidP="00AE7125">
      <w:r>
        <w:separator/>
      </w:r>
    </w:p>
  </w:footnote>
  <w:footnote w:type="continuationSeparator" w:id="0">
    <w:p w14:paraId="7286EE6C" w14:textId="77777777" w:rsidR="0012662B" w:rsidRDefault="0012662B" w:rsidP="00AE7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6014"/>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95E61"/>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AG Style Guid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svper95de5t29erp5z5srxaez5aeree5e90&quot;&gt;term1_ref form prof shen&lt;record-ids&gt;&lt;item&gt;6&lt;/item&gt;&lt;item&gt;7&lt;/item&gt;&lt;item&gt;12&lt;/item&gt;&lt;item&gt;14&lt;/item&gt;&lt;item&gt;16&lt;/item&gt;&lt;item&gt;20&lt;/item&gt;&lt;item&gt;22&lt;/item&gt;&lt;item&gt;23&lt;/item&gt;&lt;item&gt;24&lt;/item&gt;&lt;item&gt;27&lt;/item&gt;&lt;item&gt;28&lt;/item&gt;&lt;item&gt;30&lt;/item&gt;&lt;item&gt;32&lt;/item&gt;&lt;item&gt;36&lt;/item&gt;&lt;item&gt;52&lt;/item&gt;&lt;item&gt;57&lt;/item&gt;&lt;item&gt;74&lt;/item&gt;&lt;item&gt;78&lt;/item&gt;&lt;item&gt;95&lt;/item&gt;&lt;item&gt;96&lt;/item&gt;&lt;item&gt;98&lt;/item&gt;&lt;item&gt;102&lt;/item&gt;&lt;item&gt;103&lt;/item&gt;&lt;item&gt;104&lt;/item&gt;&lt;item&gt;105&lt;/item&gt;&lt;item&gt;106&lt;/item&gt;&lt;item&gt;107&lt;/item&gt;&lt;item&gt;108&lt;/item&gt;&lt;item&gt;128&lt;/item&gt;&lt;item&gt;170&lt;/item&gt;&lt;item&gt;171&lt;/item&gt;&lt;item&gt;173&lt;/item&gt;&lt;item&gt;184&lt;/item&gt;&lt;item&gt;187&lt;/item&gt;&lt;item&gt;188&lt;/item&gt;&lt;item&gt;189&lt;/item&gt;&lt;item&gt;191&lt;/item&gt;&lt;item&gt;192&lt;/item&gt;&lt;/record-ids&gt;&lt;/item&gt;&lt;/Libraries&gt;"/>
  </w:docVars>
  <w:rsids>
    <w:rsidRoot w:val="00F62D93"/>
    <w:rsid w:val="00001FE0"/>
    <w:rsid w:val="00004D6A"/>
    <w:rsid w:val="00011095"/>
    <w:rsid w:val="00011D0A"/>
    <w:rsid w:val="00013B5A"/>
    <w:rsid w:val="0001474E"/>
    <w:rsid w:val="0002032B"/>
    <w:rsid w:val="0002660B"/>
    <w:rsid w:val="00026667"/>
    <w:rsid w:val="00036BCD"/>
    <w:rsid w:val="00037C18"/>
    <w:rsid w:val="00054A42"/>
    <w:rsid w:val="000616B9"/>
    <w:rsid w:val="0006271B"/>
    <w:rsid w:val="00067CB8"/>
    <w:rsid w:val="00076DB1"/>
    <w:rsid w:val="00077528"/>
    <w:rsid w:val="00093C12"/>
    <w:rsid w:val="00094870"/>
    <w:rsid w:val="00094885"/>
    <w:rsid w:val="000A629E"/>
    <w:rsid w:val="000B04FA"/>
    <w:rsid w:val="000C35D3"/>
    <w:rsid w:val="000C5038"/>
    <w:rsid w:val="000C6FC7"/>
    <w:rsid w:val="000D2472"/>
    <w:rsid w:val="000E3669"/>
    <w:rsid w:val="000E4C58"/>
    <w:rsid w:val="000F24C4"/>
    <w:rsid w:val="000F3A2B"/>
    <w:rsid w:val="00123D76"/>
    <w:rsid w:val="0012485B"/>
    <w:rsid w:val="0012662B"/>
    <w:rsid w:val="00126D1A"/>
    <w:rsid w:val="00126F68"/>
    <w:rsid w:val="00131BE3"/>
    <w:rsid w:val="00135F69"/>
    <w:rsid w:val="00136A19"/>
    <w:rsid w:val="001411D3"/>
    <w:rsid w:val="00145790"/>
    <w:rsid w:val="001528FE"/>
    <w:rsid w:val="00166513"/>
    <w:rsid w:val="00166DDD"/>
    <w:rsid w:val="001757AC"/>
    <w:rsid w:val="00184507"/>
    <w:rsid w:val="001867DB"/>
    <w:rsid w:val="0019041F"/>
    <w:rsid w:val="001963EE"/>
    <w:rsid w:val="001A0173"/>
    <w:rsid w:val="001A26BE"/>
    <w:rsid w:val="001A4DBE"/>
    <w:rsid w:val="001B0768"/>
    <w:rsid w:val="001B0C81"/>
    <w:rsid w:val="001B5C49"/>
    <w:rsid w:val="001C043A"/>
    <w:rsid w:val="001C4272"/>
    <w:rsid w:val="001C6AD6"/>
    <w:rsid w:val="001D0148"/>
    <w:rsid w:val="001D519B"/>
    <w:rsid w:val="001D6301"/>
    <w:rsid w:val="001D76BA"/>
    <w:rsid w:val="001E24AC"/>
    <w:rsid w:val="001E6C7D"/>
    <w:rsid w:val="001E7272"/>
    <w:rsid w:val="00200676"/>
    <w:rsid w:val="002054FB"/>
    <w:rsid w:val="00206380"/>
    <w:rsid w:val="002078F4"/>
    <w:rsid w:val="00213AD5"/>
    <w:rsid w:val="00214ED7"/>
    <w:rsid w:val="00215665"/>
    <w:rsid w:val="00215B83"/>
    <w:rsid w:val="00216E52"/>
    <w:rsid w:val="0022408A"/>
    <w:rsid w:val="00225168"/>
    <w:rsid w:val="002277BC"/>
    <w:rsid w:val="002406F8"/>
    <w:rsid w:val="00240F45"/>
    <w:rsid w:val="0024133C"/>
    <w:rsid w:val="00243698"/>
    <w:rsid w:val="00246168"/>
    <w:rsid w:val="0025039F"/>
    <w:rsid w:val="00250448"/>
    <w:rsid w:val="002506A0"/>
    <w:rsid w:val="0025208C"/>
    <w:rsid w:val="00252905"/>
    <w:rsid w:val="00260FC3"/>
    <w:rsid w:val="00262B26"/>
    <w:rsid w:val="0027305E"/>
    <w:rsid w:val="002766DB"/>
    <w:rsid w:val="002767DD"/>
    <w:rsid w:val="00282E01"/>
    <w:rsid w:val="002855DE"/>
    <w:rsid w:val="00296DE2"/>
    <w:rsid w:val="00297588"/>
    <w:rsid w:val="002A5982"/>
    <w:rsid w:val="002A7462"/>
    <w:rsid w:val="002B229C"/>
    <w:rsid w:val="002B3577"/>
    <w:rsid w:val="002C13DE"/>
    <w:rsid w:val="002C4A8C"/>
    <w:rsid w:val="002C7E5F"/>
    <w:rsid w:val="002D08CD"/>
    <w:rsid w:val="002D45E3"/>
    <w:rsid w:val="002D6B13"/>
    <w:rsid w:val="002E0360"/>
    <w:rsid w:val="002E52A9"/>
    <w:rsid w:val="002E7430"/>
    <w:rsid w:val="002E7ABA"/>
    <w:rsid w:val="002F5452"/>
    <w:rsid w:val="002F647A"/>
    <w:rsid w:val="003021CB"/>
    <w:rsid w:val="00306D05"/>
    <w:rsid w:val="00310716"/>
    <w:rsid w:val="00310A37"/>
    <w:rsid w:val="003111C7"/>
    <w:rsid w:val="00311708"/>
    <w:rsid w:val="003156A7"/>
    <w:rsid w:val="003216FE"/>
    <w:rsid w:val="00327DEF"/>
    <w:rsid w:val="00330F46"/>
    <w:rsid w:val="00336BF8"/>
    <w:rsid w:val="00337827"/>
    <w:rsid w:val="0034536F"/>
    <w:rsid w:val="003459F7"/>
    <w:rsid w:val="0035029B"/>
    <w:rsid w:val="0035074C"/>
    <w:rsid w:val="00352749"/>
    <w:rsid w:val="003539DB"/>
    <w:rsid w:val="0035493A"/>
    <w:rsid w:val="0036354D"/>
    <w:rsid w:val="00363D7D"/>
    <w:rsid w:val="00390DC6"/>
    <w:rsid w:val="003964F6"/>
    <w:rsid w:val="003A55A9"/>
    <w:rsid w:val="003A69FC"/>
    <w:rsid w:val="003C2A2D"/>
    <w:rsid w:val="003C73C7"/>
    <w:rsid w:val="003D3BA2"/>
    <w:rsid w:val="003E172F"/>
    <w:rsid w:val="003E645C"/>
    <w:rsid w:val="0040142F"/>
    <w:rsid w:val="00404770"/>
    <w:rsid w:val="00406AB5"/>
    <w:rsid w:val="00412095"/>
    <w:rsid w:val="00420796"/>
    <w:rsid w:val="004319E3"/>
    <w:rsid w:val="004462BA"/>
    <w:rsid w:val="00451E5F"/>
    <w:rsid w:val="00453C48"/>
    <w:rsid w:val="00454F8E"/>
    <w:rsid w:val="00465A23"/>
    <w:rsid w:val="004709E5"/>
    <w:rsid w:val="004763BA"/>
    <w:rsid w:val="00476481"/>
    <w:rsid w:val="0047774F"/>
    <w:rsid w:val="004813A7"/>
    <w:rsid w:val="00491338"/>
    <w:rsid w:val="00496C21"/>
    <w:rsid w:val="004A08BA"/>
    <w:rsid w:val="004A277C"/>
    <w:rsid w:val="004A3D2A"/>
    <w:rsid w:val="004A41BA"/>
    <w:rsid w:val="004A5D1E"/>
    <w:rsid w:val="004B052E"/>
    <w:rsid w:val="004B0A79"/>
    <w:rsid w:val="004B6608"/>
    <w:rsid w:val="004B6BF5"/>
    <w:rsid w:val="004C14BF"/>
    <w:rsid w:val="004C4A9E"/>
    <w:rsid w:val="004D147C"/>
    <w:rsid w:val="004D1ABA"/>
    <w:rsid w:val="004E15D2"/>
    <w:rsid w:val="004E1949"/>
    <w:rsid w:val="004E3950"/>
    <w:rsid w:val="004F2C2A"/>
    <w:rsid w:val="004F4727"/>
    <w:rsid w:val="004F473D"/>
    <w:rsid w:val="00502929"/>
    <w:rsid w:val="00511117"/>
    <w:rsid w:val="00511259"/>
    <w:rsid w:val="005177E0"/>
    <w:rsid w:val="00521D31"/>
    <w:rsid w:val="00534477"/>
    <w:rsid w:val="0053488F"/>
    <w:rsid w:val="00537C74"/>
    <w:rsid w:val="005405AA"/>
    <w:rsid w:val="00540805"/>
    <w:rsid w:val="0054526E"/>
    <w:rsid w:val="00545F43"/>
    <w:rsid w:val="00556075"/>
    <w:rsid w:val="00571955"/>
    <w:rsid w:val="00572E53"/>
    <w:rsid w:val="00580D9B"/>
    <w:rsid w:val="005863CE"/>
    <w:rsid w:val="0059000B"/>
    <w:rsid w:val="005910CC"/>
    <w:rsid w:val="005962F3"/>
    <w:rsid w:val="005A0C2B"/>
    <w:rsid w:val="005A3DC1"/>
    <w:rsid w:val="005A5D4E"/>
    <w:rsid w:val="005A6782"/>
    <w:rsid w:val="005A6D0E"/>
    <w:rsid w:val="005B020E"/>
    <w:rsid w:val="005B780E"/>
    <w:rsid w:val="005B7F77"/>
    <w:rsid w:val="005C2C48"/>
    <w:rsid w:val="005C6E08"/>
    <w:rsid w:val="005C793B"/>
    <w:rsid w:val="005D0264"/>
    <w:rsid w:val="005D36B6"/>
    <w:rsid w:val="005E3391"/>
    <w:rsid w:val="005F29B2"/>
    <w:rsid w:val="005F2D3F"/>
    <w:rsid w:val="005F5924"/>
    <w:rsid w:val="005F6CCC"/>
    <w:rsid w:val="005F7313"/>
    <w:rsid w:val="005F798A"/>
    <w:rsid w:val="0061098F"/>
    <w:rsid w:val="00617D90"/>
    <w:rsid w:val="006204BF"/>
    <w:rsid w:val="006230FC"/>
    <w:rsid w:val="00631E5D"/>
    <w:rsid w:val="0064777F"/>
    <w:rsid w:val="006764F5"/>
    <w:rsid w:val="006806C1"/>
    <w:rsid w:val="00681939"/>
    <w:rsid w:val="00685DCA"/>
    <w:rsid w:val="00687A43"/>
    <w:rsid w:val="00695C1C"/>
    <w:rsid w:val="00696935"/>
    <w:rsid w:val="006A2CA2"/>
    <w:rsid w:val="006A528C"/>
    <w:rsid w:val="006B3460"/>
    <w:rsid w:val="006C0F28"/>
    <w:rsid w:val="006C251A"/>
    <w:rsid w:val="006C586F"/>
    <w:rsid w:val="006C6592"/>
    <w:rsid w:val="006D0AA9"/>
    <w:rsid w:val="006D6496"/>
    <w:rsid w:val="006E0474"/>
    <w:rsid w:val="006E0E55"/>
    <w:rsid w:val="006F3572"/>
    <w:rsid w:val="006F7F30"/>
    <w:rsid w:val="00700D4C"/>
    <w:rsid w:val="0070166C"/>
    <w:rsid w:val="00702CDE"/>
    <w:rsid w:val="00704A7D"/>
    <w:rsid w:val="00707133"/>
    <w:rsid w:val="007072B3"/>
    <w:rsid w:val="00713E8F"/>
    <w:rsid w:val="007210AE"/>
    <w:rsid w:val="00730C97"/>
    <w:rsid w:val="00731AC5"/>
    <w:rsid w:val="00732B51"/>
    <w:rsid w:val="007339D7"/>
    <w:rsid w:val="00735C52"/>
    <w:rsid w:val="00737656"/>
    <w:rsid w:val="00742B23"/>
    <w:rsid w:val="00743908"/>
    <w:rsid w:val="007500F1"/>
    <w:rsid w:val="007508F4"/>
    <w:rsid w:val="00754025"/>
    <w:rsid w:val="00761E4A"/>
    <w:rsid w:val="00762E9E"/>
    <w:rsid w:val="00765C2F"/>
    <w:rsid w:val="00774DB8"/>
    <w:rsid w:val="00775537"/>
    <w:rsid w:val="00780199"/>
    <w:rsid w:val="00790737"/>
    <w:rsid w:val="00797A3D"/>
    <w:rsid w:val="007A5D0A"/>
    <w:rsid w:val="007A765E"/>
    <w:rsid w:val="007B080B"/>
    <w:rsid w:val="007B5A9E"/>
    <w:rsid w:val="007C05AC"/>
    <w:rsid w:val="007C465B"/>
    <w:rsid w:val="007C6FB2"/>
    <w:rsid w:val="007E03B5"/>
    <w:rsid w:val="007E1ABA"/>
    <w:rsid w:val="007E7274"/>
    <w:rsid w:val="007F1A85"/>
    <w:rsid w:val="00804898"/>
    <w:rsid w:val="00810DDE"/>
    <w:rsid w:val="00813A7D"/>
    <w:rsid w:val="00820F00"/>
    <w:rsid w:val="00824004"/>
    <w:rsid w:val="00836AD1"/>
    <w:rsid w:val="0085163E"/>
    <w:rsid w:val="00851F42"/>
    <w:rsid w:val="00852806"/>
    <w:rsid w:val="0085399D"/>
    <w:rsid w:val="008752C8"/>
    <w:rsid w:val="0087768D"/>
    <w:rsid w:val="00882491"/>
    <w:rsid w:val="008826BA"/>
    <w:rsid w:val="008A272A"/>
    <w:rsid w:val="008A3FB8"/>
    <w:rsid w:val="008A578E"/>
    <w:rsid w:val="008B5D4E"/>
    <w:rsid w:val="008B61BC"/>
    <w:rsid w:val="008B6B36"/>
    <w:rsid w:val="008C6175"/>
    <w:rsid w:val="008D76CA"/>
    <w:rsid w:val="008E57AF"/>
    <w:rsid w:val="008F49C8"/>
    <w:rsid w:val="008F7F9E"/>
    <w:rsid w:val="009071EA"/>
    <w:rsid w:val="009101DE"/>
    <w:rsid w:val="00911201"/>
    <w:rsid w:val="0091723C"/>
    <w:rsid w:val="00920079"/>
    <w:rsid w:val="00933536"/>
    <w:rsid w:val="00936BBB"/>
    <w:rsid w:val="00942D62"/>
    <w:rsid w:val="00945F0E"/>
    <w:rsid w:val="00957FEC"/>
    <w:rsid w:val="009605D6"/>
    <w:rsid w:val="00960B69"/>
    <w:rsid w:val="00967119"/>
    <w:rsid w:val="00972C1F"/>
    <w:rsid w:val="00980CEF"/>
    <w:rsid w:val="0099041F"/>
    <w:rsid w:val="00993E46"/>
    <w:rsid w:val="00995D27"/>
    <w:rsid w:val="00996634"/>
    <w:rsid w:val="009978D1"/>
    <w:rsid w:val="009A52A8"/>
    <w:rsid w:val="009A5912"/>
    <w:rsid w:val="009B036A"/>
    <w:rsid w:val="009B53EF"/>
    <w:rsid w:val="009C71E7"/>
    <w:rsid w:val="009D6A96"/>
    <w:rsid w:val="009E5DE1"/>
    <w:rsid w:val="009E6E53"/>
    <w:rsid w:val="00A10EFB"/>
    <w:rsid w:val="00A20349"/>
    <w:rsid w:val="00A219ED"/>
    <w:rsid w:val="00A22131"/>
    <w:rsid w:val="00A27C87"/>
    <w:rsid w:val="00A3758E"/>
    <w:rsid w:val="00A37965"/>
    <w:rsid w:val="00A4316D"/>
    <w:rsid w:val="00A434D5"/>
    <w:rsid w:val="00A511EC"/>
    <w:rsid w:val="00A52263"/>
    <w:rsid w:val="00A54215"/>
    <w:rsid w:val="00A55349"/>
    <w:rsid w:val="00A57A76"/>
    <w:rsid w:val="00A62B75"/>
    <w:rsid w:val="00A65CD4"/>
    <w:rsid w:val="00A745B8"/>
    <w:rsid w:val="00A76B86"/>
    <w:rsid w:val="00A81C34"/>
    <w:rsid w:val="00A9034D"/>
    <w:rsid w:val="00AA2966"/>
    <w:rsid w:val="00AA3F09"/>
    <w:rsid w:val="00AA42F6"/>
    <w:rsid w:val="00AA6C68"/>
    <w:rsid w:val="00AC47F4"/>
    <w:rsid w:val="00AD1471"/>
    <w:rsid w:val="00AD4009"/>
    <w:rsid w:val="00AD5361"/>
    <w:rsid w:val="00AE6B21"/>
    <w:rsid w:val="00AE7125"/>
    <w:rsid w:val="00AF0ECC"/>
    <w:rsid w:val="00AF6249"/>
    <w:rsid w:val="00AF7435"/>
    <w:rsid w:val="00B109B5"/>
    <w:rsid w:val="00B11581"/>
    <w:rsid w:val="00B14D7B"/>
    <w:rsid w:val="00B176B7"/>
    <w:rsid w:val="00B23188"/>
    <w:rsid w:val="00B234D0"/>
    <w:rsid w:val="00B3151A"/>
    <w:rsid w:val="00B405BB"/>
    <w:rsid w:val="00B44CEB"/>
    <w:rsid w:val="00B472FC"/>
    <w:rsid w:val="00B47974"/>
    <w:rsid w:val="00B60C93"/>
    <w:rsid w:val="00B65B65"/>
    <w:rsid w:val="00B67B67"/>
    <w:rsid w:val="00B70721"/>
    <w:rsid w:val="00B72E51"/>
    <w:rsid w:val="00B74F3D"/>
    <w:rsid w:val="00B7680B"/>
    <w:rsid w:val="00B83997"/>
    <w:rsid w:val="00B85414"/>
    <w:rsid w:val="00B86617"/>
    <w:rsid w:val="00B93FE2"/>
    <w:rsid w:val="00BA56C7"/>
    <w:rsid w:val="00BB1448"/>
    <w:rsid w:val="00BC51B8"/>
    <w:rsid w:val="00BD50D9"/>
    <w:rsid w:val="00BD5D8A"/>
    <w:rsid w:val="00BE1CBE"/>
    <w:rsid w:val="00BE1F78"/>
    <w:rsid w:val="00BE7D1D"/>
    <w:rsid w:val="00BF2B4A"/>
    <w:rsid w:val="00BF5EC7"/>
    <w:rsid w:val="00BF7618"/>
    <w:rsid w:val="00C00BA0"/>
    <w:rsid w:val="00C10BF5"/>
    <w:rsid w:val="00C20BE7"/>
    <w:rsid w:val="00C21A79"/>
    <w:rsid w:val="00C24E47"/>
    <w:rsid w:val="00C36CB0"/>
    <w:rsid w:val="00C37744"/>
    <w:rsid w:val="00C37E3C"/>
    <w:rsid w:val="00C435B2"/>
    <w:rsid w:val="00C438D4"/>
    <w:rsid w:val="00C4764E"/>
    <w:rsid w:val="00C666CF"/>
    <w:rsid w:val="00C6673D"/>
    <w:rsid w:val="00C67DE5"/>
    <w:rsid w:val="00C71AC5"/>
    <w:rsid w:val="00C73DBD"/>
    <w:rsid w:val="00C75D8E"/>
    <w:rsid w:val="00C77236"/>
    <w:rsid w:val="00C77C3E"/>
    <w:rsid w:val="00C80D2A"/>
    <w:rsid w:val="00C85708"/>
    <w:rsid w:val="00C93CB9"/>
    <w:rsid w:val="00C9636F"/>
    <w:rsid w:val="00CA0D6E"/>
    <w:rsid w:val="00CA6EB1"/>
    <w:rsid w:val="00CB7D0E"/>
    <w:rsid w:val="00CC2847"/>
    <w:rsid w:val="00CC7942"/>
    <w:rsid w:val="00CD2374"/>
    <w:rsid w:val="00CD2A6E"/>
    <w:rsid w:val="00CD5817"/>
    <w:rsid w:val="00CE0C2B"/>
    <w:rsid w:val="00CE1B2E"/>
    <w:rsid w:val="00CE2C40"/>
    <w:rsid w:val="00CE4320"/>
    <w:rsid w:val="00CF23CE"/>
    <w:rsid w:val="00CF38C0"/>
    <w:rsid w:val="00D10DE6"/>
    <w:rsid w:val="00D131B5"/>
    <w:rsid w:val="00D13C4B"/>
    <w:rsid w:val="00D15184"/>
    <w:rsid w:val="00D2512D"/>
    <w:rsid w:val="00D2738C"/>
    <w:rsid w:val="00D346CC"/>
    <w:rsid w:val="00D63450"/>
    <w:rsid w:val="00D661E1"/>
    <w:rsid w:val="00D70428"/>
    <w:rsid w:val="00D72344"/>
    <w:rsid w:val="00D73CFA"/>
    <w:rsid w:val="00D804B8"/>
    <w:rsid w:val="00D805C8"/>
    <w:rsid w:val="00D909E0"/>
    <w:rsid w:val="00D90C99"/>
    <w:rsid w:val="00D932CD"/>
    <w:rsid w:val="00D933BE"/>
    <w:rsid w:val="00D9795B"/>
    <w:rsid w:val="00D97C46"/>
    <w:rsid w:val="00DA4030"/>
    <w:rsid w:val="00DA412E"/>
    <w:rsid w:val="00DA65C1"/>
    <w:rsid w:val="00DA74F1"/>
    <w:rsid w:val="00DB4843"/>
    <w:rsid w:val="00DC268D"/>
    <w:rsid w:val="00DD10E2"/>
    <w:rsid w:val="00DD608A"/>
    <w:rsid w:val="00DD6DDF"/>
    <w:rsid w:val="00DE3BE6"/>
    <w:rsid w:val="00DE4358"/>
    <w:rsid w:val="00DF7539"/>
    <w:rsid w:val="00E01B1D"/>
    <w:rsid w:val="00E04D75"/>
    <w:rsid w:val="00E165B5"/>
    <w:rsid w:val="00E16621"/>
    <w:rsid w:val="00E22DC4"/>
    <w:rsid w:val="00E242A6"/>
    <w:rsid w:val="00E24560"/>
    <w:rsid w:val="00E31200"/>
    <w:rsid w:val="00E330B7"/>
    <w:rsid w:val="00E33365"/>
    <w:rsid w:val="00E347EB"/>
    <w:rsid w:val="00E36D63"/>
    <w:rsid w:val="00E404AA"/>
    <w:rsid w:val="00E4715D"/>
    <w:rsid w:val="00E47C3E"/>
    <w:rsid w:val="00E5042C"/>
    <w:rsid w:val="00E566F4"/>
    <w:rsid w:val="00E6022A"/>
    <w:rsid w:val="00E623CB"/>
    <w:rsid w:val="00E62E81"/>
    <w:rsid w:val="00E64384"/>
    <w:rsid w:val="00E74C41"/>
    <w:rsid w:val="00E7586C"/>
    <w:rsid w:val="00E83901"/>
    <w:rsid w:val="00E846BF"/>
    <w:rsid w:val="00E85299"/>
    <w:rsid w:val="00E8745B"/>
    <w:rsid w:val="00E91A06"/>
    <w:rsid w:val="00E93AD6"/>
    <w:rsid w:val="00E95ADE"/>
    <w:rsid w:val="00EA57A4"/>
    <w:rsid w:val="00EA7141"/>
    <w:rsid w:val="00EC3701"/>
    <w:rsid w:val="00EF7D9E"/>
    <w:rsid w:val="00F0098B"/>
    <w:rsid w:val="00F01094"/>
    <w:rsid w:val="00F013D7"/>
    <w:rsid w:val="00F02D1F"/>
    <w:rsid w:val="00F06375"/>
    <w:rsid w:val="00F07048"/>
    <w:rsid w:val="00F20C32"/>
    <w:rsid w:val="00F25734"/>
    <w:rsid w:val="00F25A00"/>
    <w:rsid w:val="00F27CCC"/>
    <w:rsid w:val="00F305D1"/>
    <w:rsid w:val="00F42582"/>
    <w:rsid w:val="00F62D93"/>
    <w:rsid w:val="00F641E1"/>
    <w:rsid w:val="00F65CD1"/>
    <w:rsid w:val="00F70BA5"/>
    <w:rsid w:val="00F74A86"/>
    <w:rsid w:val="00F83FFB"/>
    <w:rsid w:val="00F8709C"/>
    <w:rsid w:val="00F935E7"/>
    <w:rsid w:val="00FA7666"/>
    <w:rsid w:val="00FB358C"/>
    <w:rsid w:val="00FD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B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5435">
      <w:bodyDiv w:val="1"/>
      <w:marLeft w:val="0"/>
      <w:marRight w:val="0"/>
      <w:marTop w:val="0"/>
      <w:marBottom w:val="0"/>
      <w:divBdr>
        <w:top w:val="none" w:sz="0" w:space="0" w:color="auto"/>
        <w:left w:val="none" w:sz="0" w:space="0" w:color="auto"/>
        <w:bottom w:val="none" w:sz="0" w:space="0" w:color="auto"/>
        <w:right w:val="none" w:sz="0" w:space="0" w:color="auto"/>
      </w:divBdr>
    </w:div>
    <w:div w:id="586502792">
      <w:bodyDiv w:val="1"/>
      <w:marLeft w:val="0"/>
      <w:marRight w:val="0"/>
      <w:marTop w:val="0"/>
      <w:marBottom w:val="0"/>
      <w:divBdr>
        <w:top w:val="none" w:sz="0" w:space="0" w:color="auto"/>
        <w:left w:val="none" w:sz="0" w:space="0" w:color="auto"/>
        <w:bottom w:val="none" w:sz="0" w:space="0" w:color="auto"/>
        <w:right w:val="none" w:sz="0" w:space="0" w:color="auto"/>
      </w:divBdr>
    </w:div>
    <w:div w:id="767196033">
      <w:bodyDiv w:val="1"/>
      <w:marLeft w:val="0"/>
      <w:marRight w:val="0"/>
      <w:marTop w:val="0"/>
      <w:marBottom w:val="0"/>
      <w:divBdr>
        <w:top w:val="none" w:sz="0" w:space="0" w:color="auto"/>
        <w:left w:val="none" w:sz="0" w:space="0" w:color="auto"/>
        <w:bottom w:val="none" w:sz="0" w:space="0" w:color="auto"/>
        <w:right w:val="none" w:sz="0" w:space="0" w:color="auto"/>
      </w:divBdr>
    </w:div>
    <w:div w:id="1509826320">
      <w:bodyDiv w:val="1"/>
      <w:marLeft w:val="0"/>
      <w:marRight w:val="0"/>
      <w:marTop w:val="0"/>
      <w:marBottom w:val="0"/>
      <w:divBdr>
        <w:top w:val="none" w:sz="0" w:space="0" w:color="auto"/>
        <w:left w:val="none" w:sz="0" w:space="0" w:color="auto"/>
        <w:bottom w:val="none" w:sz="0" w:space="0" w:color="auto"/>
        <w:right w:val="none" w:sz="0" w:space="0" w:color="auto"/>
      </w:divBdr>
    </w:div>
    <w:div w:id="1818106135">
      <w:bodyDiv w:val="1"/>
      <w:marLeft w:val="0"/>
      <w:marRight w:val="0"/>
      <w:marTop w:val="0"/>
      <w:marBottom w:val="0"/>
      <w:divBdr>
        <w:top w:val="none" w:sz="0" w:space="0" w:color="auto"/>
        <w:left w:val="none" w:sz="0" w:space="0" w:color="auto"/>
        <w:bottom w:val="none" w:sz="0" w:space="0" w:color="auto"/>
        <w:right w:val="none" w:sz="0" w:space="0" w:color="auto"/>
      </w:divBdr>
    </w:div>
    <w:div w:id="20552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jianfa@cuhk.edu.hk"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3DDF-38C8-476B-ADD5-00CA7E49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8554</Words>
  <Characters>48760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y510</dc:creator>
  <cp:lastModifiedBy>Windows User</cp:lastModifiedBy>
  <cp:revision>2</cp:revision>
  <dcterms:created xsi:type="dcterms:W3CDTF">2014-09-23T14:05:00Z</dcterms:created>
  <dcterms:modified xsi:type="dcterms:W3CDTF">2014-09-23T14:05:00Z</dcterms:modified>
</cp:coreProperties>
</file>