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E5" w:rsidRPr="00F01926" w:rsidRDefault="00395DFB" w:rsidP="00324FE5">
      <w:pPr>
        <w:pStyle w:val="Heading2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D0B1F">
        <w:rPr>
          <w:b/>
          <w:sz w:val="28"/>
          <w:szCs w:val="28"/>
        </w:rPr>
        <w:t>3</w:t>
      </w:r>
      <w:r w:rsidR="000055FC">
        <w:rPr>
          <w:b/>
          <w:sz w:val="28"/>
          <w:szCs w:val="28"/>
        </w:rPr>
        <w:t>-2014</w:t>
      </w:r>
      <w:r w:rsidR="00324FE5">
        <w:rPr>
          <w:sz w:val="28"/>
          <w:szCs w:val="28"/>
        </w:rPr>
        <w:t xml:space="preserve"> </w:t>
      </w:r>
      <w:r w:rsidR="00324FE5" w:rsidRPr="00F01926">
        <w:rPr>
          <w:b/>
          <w:sz w:val="28"/>
          <w:szCs w:val="28"/>
        </w:rPr>
        <w:t>UNIVERSITY AT ALBANY</w:t>
      </w:r>
    </w:p>
    <w:p w:rsidR="00324FE5" w:rsidRDefault="00324FE5" w:rsidP="00324FE5">
      <w:pPr>
        <w:pStyle w:val="Title"/>
        <w:rPr>
          <w:sz w:val="28"/>
          <w:szCs w:val="28"/>
        </w:rPr>
      </w:pPr>
      <w:r w:rsidRPr="00F01926">
        <w:rPr>
          <w:sz w:val="28"/>
          <w:szCs w:val="28"/>
        </w:rPr>
        <w:t>UNIVERSITY SENATE</w:t>
      </w:r>
    </w:p>
    <w:p w:rsidR="00324FE5" w:rsidRPr="00F01926" w:rsidRDefault="00324FE5" w:rsidP="00324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MEMBERSHIP</w:t>
      </w:r>
    </w:p>
    <w:p w:rsidR="00324FE5" w:rsidRPr="00181062" w:rsidRDefault="00324FE5" w:rsidP="00324FE5">
      <w:pPr>
        <w:tabs>
          <w:tab w:val="left" w:pos="240"/>
          <w:tab w:val="left" w:pos="4080"/>
          <w:tab w:val="left" w:pos="5640"/>
          <w:tab w:val="left" w:pos="7680"/>
        </w:tabs>
        <w:spacing w:line="240" w:lineRule="exact"/>
        <w:ind w:right="-2040"/>
        <w:jc w:val="center"/>
        <w:rPr>
          <w:sz w:val="16"/>
          <w:szCs w:val="16"/>
        </w:rPr>
      </w:pPr>
    </w:p>
    <w:p w:rsidR="00324FE5" w:rsidRPr="00181062" w:rsidRDefault="00324FE5" w:rsidP="00324FE5">
      <w:pPr>
        <w:tabs>
          <w:tab w:val="left" w:pos="240"/>
          <w:tab w:val="left" w:pos="4080"/>
          <w:tab w:val="left" w:pos="5640"/>
          <w:tab w:val="left" w:pos="7680"/>
        </w:tabs>
        <w:spacing w:line="240" w:lineRule="exact"/>
        <w:ind w:right="-2040"/>
        <w:jc w:val="center"/>
        <w:rPr>
          <w:sz w:val="16"/>
          <w:szCs w:val="16"/>
        </w:rPr>
      </w:pPr>
    </w:p>
    <w:p w:rsidR="00324FE5" w:rsidRDefault="00324FE5" w:rsidP="00324FE5">
      <w:pPr>
        <w:tabs>
          <w:tab w:val="left" w:pos="240"/>
          <w:tab w:val="left" w:pos="3720"/>
          <w:tab w:val="left" w:pos="7320"/>
        </w:tabs>
        <w:spacing w:line="240" w:lineRule="exact"/>
        <w:ind w:left="-360" w:right="-1680"/>
        <w:rPr>
          <w:b/>
          <w:szCs w:val="24"/>
        </w:rPr>
      </w:pPr>
      <w:r>
        <w:rPr>
          <w:b/>
          <w:szCs w:val="24"/>
          <w:u w:val="single"/>
        </w:rPr>
        <w:t>P</w:t>
      </w:r>
      <w:r w:rsidRPr="00DF3FBA">
        <w:rPr>
          <w:b/>
          <w:szCs w:val="24"/>
          <w:u w:val="single"/>
        </w:rPr>
        <w:t>ARLIAMENTARIAN</w:t>
      </w:r>
      <w:r w:rsidRPr="0028549D">
        <w:rPr>
          <w:b/>
          <w:szCs w:val="24"/>
        </w:rPr>
        <w:t xml:space="preserve">:  </w:t>
      </w:r>
      <w:r w:rsidR="00366CB1">
        <w:rPr>
          <w:b/>
          <w:szCs w:val="24"/>
        </w:rPr>
        <w:t xml:space="preserve"> (</w:t>
      </w:r>
      <w:r w:rsidR="006B1483">
        <w:rPr>
          <w:b/>
          <w:szCs w:val="24"/>
        </w:rPr>
        <w:t xml:space="preserve">Andrew Howard, </w:t>
      </w:r>
      <w:r w:rsidR="00366CB1">
        <w:rPr>
          <w:b/>
          <w:szCs w:val="24"/>
        </w:rPr>
        <w:t>Albany Law School)</w:t>
      </w:r>
    </w:p>
    <w:p w:rsidR="00CD52D9" w:rsidRPr="00CD52D9" w:rsidRDefault="00CD52D9" w:rsidP="00324FE5">
      <w:pPr>
        <w:tabs>
          <w:tab w:val="left" w:pos="240"/>
          <w:tab w:val="left" w:pos="3720"/>
          <w:tab w:val="left" w:pos="7320"/>
        </w:tabs>
        <w:spacing w:line="240" w:lineRule="exact"/>
        <w:ind w:left="-360" w:right="-1680"/>
        <w:rPr>
          <w:b/>
          <w:sz w:val="10"/>
          <w:szCs w:val="24"/>
        </w:rPr>
      </w:pPr>
    </w:p>
    <w:p w:rsidR="00324FE5" w:rsidRDefault="00324FE5" w:rsidP="00324FE5">
      <w:pPr>
        <w:tabs>
          <w:tab w:val="left" w:pos="240"/>
          <w:tab w:val="left" w:pos="4080"/>
          <w:tab w:val="left" w:pos="5640"/>
          <w:tab w:val="left" w:pos="7680"/>
        </w:tabs>
        <w:spacing w:line="240" w:lineRule="exact"/>
        <w:ind w:right="-2040"/>
      </w:pPr>
    </w:p>
    <w:p w:rsidR="00324FE5" w:rsidRDefault="00324FE5" w:rsidP="00324FE5">
      <w:pPr>
        <w:pStyle w:val="Heading3"/>
        <w:tabs>
          <w:tab w:val="clear" w:pos="240"/>
          <w:tab w:val="left" w:pos="-360"/>
        </w:tabs>
        <w:ind w:left="-360"/>
      </w:pPr>
      <w:r>
        <w:t>OFFICERS OF THE SENATE</w:t>
      </w:r>
      <w:r w:rsidRPr="00A723B8">
        <w:rPr>
          <w:u w:val="none"/>
        </w:rPr>
        <w:t>:</w:t>
      </w:r>
    </w:p>
    <w:p w:rsidR="00324FE5" w:rsidRDefault="00324FE5" w:rsidP="00324FE5">
      <w:pPr>
        <w:tabs>
          <w:tab w:val="left" w:pos="240"/>
          <w:tab w:val="left" w:pos="4080"/>
          <w:tab w:val="left" w:pos="5640"/>
          <w:tab w:val="left" w:pos="7680"/>
        </w:tabs>
        <w:spacing w:line="240" w:lineRule="exact"/>
        <w:ind w:right="-2040"/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2448"/>
        <w:gridCol w:w="2520"/>
        <w:gridCol w:w="2970"/>
        <w:gridCol w:w="3150"/>
      </w:tblGrid>
      <w:tr w:rsidR="00395DFB" w:rsidRPr="00395DFB" w:rsidTr="00E54972">
        <w:tc>
          <w:tcPr>
            <w:tcW w:w="2448" w:type="dxa"/>
          </w:tcPr>
          <w:p w:rsidR="00395DFB" w:rsidRPr="00395DFB" w:rsidRDefault="00BE417F" w:rsidP="00647C8F">
            <w:pPr>
              <w:spacing w:line="240" w:lineRule="exact"/>
              <w:ind w:right="-2040"/>
            </w:pPr>
            <w:r>
              <w:t>Christine Wagner</w:t>
            </w:r>
          </w:p>
        </w:tc>
        <w:tc>
          <w:tcPr>
            <w:tcW w:w="2520" w:type="dxa"/>
          </w:tcPr>
          <w:p w:rsidR="00395DFB" w:rsidRPr="00395DFB" w:rsidRDefault="00CC31BE" w:rsidP="00647C8F">
            <w:pPr>
              <w:spacing w:line="240" w:lineRule="exact"/>
              <w:ind w:right="-2040"/>
            </w:pPr>
            <w:r>
              <w:t>Joette Stefl-Mabry</w:t>
            </w:r>
          </w:p>
        </w:tc>
        <w:tc>
          <w:tcPr>
            <w:tcW w:w="2970" w:type="dxa"/>
          </w:tcPr>
          <w:p w:rsidR="00395DFB" w:rsidRPr="00395DFB" w:rsidRDefault="00BE417F" w:rsidP="00647C8F">
            <w:pPr>
              <w:spacing w:line="240" w:lineRule="exact"/>
              <w:ind w:right="-2040"/>
            </w:pPr>
            <w:r>
              <w:t>Andi Lyons</w:t>
            </w:r>
          </w:p>
        </w:tc>
        <w:tc>
          <w:tcPr>
            <w:tcW w:w="3150" w:type="dxa"/>
          </w:tcPr>
          <w:p w:rsidR="00395DFB" w:rsidRPr="00395DFB" w:rsidRDefault="0030722B" w:rsidP="00647C8F">
            <w:pPr>
              <w:spacing w:line="240" w:lineRule="exact"/>
              <w:ind w:right="-2040"/>
            </w:pPr>
            <w:r>
              <w:t>Yenisel Gulatee</w:t>
            </w:r>
          </w:p>
        </w:tc>
      </w:tr>
      <w:tr w:rsidR="00395DFB" w:rsidRPr="00647C8F" w:rsidTr="00E54972">
        <w:tc>
          <w:tcPr>
            <w:tcW w:w="2448" w:type="dxa"/>
          </w:tcPr>
          <w:p w:rsidR="00395DFB" w:rsidRPr="00647C8F" w:rsidRDefault="00395DFB" w:rsidP="00647C8F">
            <w:pPr>
              <w:spacing w:line="240" w:lineRule="exact"/>
              <w:ind w:right="-2040"/>
              <w:rPr>
                <w:b/>
              </w:rPr>
            </w:pPr>
            <w:r w:rsidRPr="00647C8F">
              <w:rPr>
                <w:b/>
              </w:rPr>
              <w:t>Chair</w:t>
            </w:r>
          </w:p>
        </w:tc>
        <w:tc>
          <w:tcPr>
            <w:tcW w:w="2520" w:type="dxa"/>
          </w:tcPr>
          <w:p w:rsidR="00395DFB" w:rsidRPr="00647C8F" w:rsidRDefault="00395DFB" w:rsidP="00647C8F">
            <w:pPr>
              <w:spacing w:line="240" w:lineRule="exact"/>
              <w:ind w:right="-2040"/>
              <w:rPr>
                <w:b/>
              </w:rPr>
            </w:pPr>
            <w:r w:rsidRPr="00647C8F">
              <w:rPr>
                <w:b/>
              </w:rPr>
              <w:t>Vice-Chair</w:t>
            </w:r>
          </w:p>
        </w:tc>
        <w:tc>
          <w:tcPr>
            <w:tcW w:w="2970" w:type="dxa"/>
          </w:tcPr>
          <w:p w:rsidR="00395DFB" w:rsidRPr="00647C8F" w:rsidRDefault="00395DFB" w:rsidP="00647C8F">
            <w:pPr>
              <w:spacing w:line="240" w:lineRule="exact"/>
              <w:ind w:right="-2040"/>
              <w:rPr>
                <w:b/>
              </w:rPr>
            </w:pPr>
            <w:r w:rsidRPr="00647C8F">
              <w:rPr>
                <w:b/>
              </w:rPr>
              <w:t>Immediate Past Chair</w:t>
            </w:r>
          </w:p>
        </w:tc>
        <w:tc>
          <w:tcPr>
            <w:tcW w:w="3150" w:type="dxa"/>
          </w:tcPr>
          <w:p w:rsidR="00395DFB" w:rsidRPr="00647C8F" w:rsidRDefault="00395DFB" w:rsidP="00AD0B1F">
            <w:pPr>
              <w:spacing w:line="240" w:lineRule="exact"/>
              <w:ind w:right="-2040"/>
              <w:rPr>
                <w:b/>
              </w:rPr>
            </w:pPr>
            <w:r w:rsidRPr="00647C8F">
              <w:rPr>
                <w:b/>
              </w:rPr>
              <w:t>Secretary (201</w:t>
            </w:r>
            <w:r w:rsidR="00AD0B1F">
              <w:rPr>
                <w:b/>
              </w:rPr>
              <w:t>2</w:t>
            </w:r>
            <w:r w:rsidRPr="00647C8F">
              <w:rPr>
                <w:b/>
              </w:rPr>
              <w:t>-201</w:t>
            </w:r>
            <w:r w:rsidR="00AD0B1F">
              <w:rPr>
                <w:b/>
              </w:rPr>
              <w:t>4</w:t>
            </w:r>
            <w:r w:rsidRPr="00647C8F">
              <w:rPr>
                <w:b/>
              </w:rPr>
              <w:t>)</w:t>
            </w:r>
          </w:p>
        </w:tc>
      </w:tr>
      <w:tr w:rsidR="00395DFB" w:rsidRPr="00395DFB" w:rsidTr="00E54972">
        <w:tc>
          <w:tcPr>
            <w:tcW w:w="2448" w:type="dxa"/>
          </w:tcPr>
          <w:p w:rsidR="00395DFB" w:rsidRPr="00395DFB" w:rsidRDefault="00BE417F" w:rsidP="00647C8F">
            <w:pPr>
              <w:pStyle w:val="Heading7"/>
              <w:tabs>
                <w:tab w:val="clear" w:pos="240"/>
                <w:tab w:val="clear" w:pos="2790"/>
                <w:tab w:val="clear" w:pos="4080"/>
                <w:tab w:val="clear" w:pos="5640"/>
                <w:tab w:val="clear" w:pos="7470"/>
              </w:tabs>
            </w:pPr>
            <w:r>
              <w:t>Psychology</w:t>
            </w:r>
          </w:p>
        </w:tc>
        <w:tc>
          <w:tcPr>
            <w:tcW w:w="2520" w:type="dxa"/>
          </w:tcPr>
          <w:p w:rsidR="00395DFB" w:rsidRPr="00395DFB" w:rsidRDefault="00CC31BE" w:rsidP="00647C8F">
            <w:pPr>
              <w:pStyle w:val="Heading7"/>
              <w:tabs>
                <w:tab w:val="clear" w:pos="240"/>
                <w:tab w:val="clear" w:pos="2790"/>
                <w:tab w:val="clear" w:pos="4080"/>
                <w:tab w:val="clear" w:pos="5640"/>
                <w:tab w:val="clear" w:pos="7470"/>
              </w:tabs>
            </w:pPr>
            <w:r>
              <w:t>Information Studies</w:t>
            </w:r>
          </w:p>
        </w:tc>
        <w:tc>
          <w:tcPr>
            <w:tcW w:w="2970" w:type="dxa"/>
          </w:tcPr>
          <w:p w:rsidR="00395DFB" w:rsidRPr="00395DFB" w:rsidRDefault="00BE417F" w:rsidP="00647C8F">
            <w:pPr>
              <w:pStyle w:val="Heading7"/>
              <w:tabs>
                <w:tab w:val="clear" w:pos="240"/>
                <w:tab w:val="clear" w:pos="2790"/>
                <w:tab w:val="clear" w:pos="4080"/>
                <w:tab w:val="clear" w:pos="5640"/>
                <w:tab w:val="clear" w:pos="7470"/>
              </w:tabs>
            </w:pPr>
            <w:r>
              <w:t>Theatre</w:t>
            </w:r>
          </w:p>
        </w:tc>
        <w:tc>
          <w:tcPr>
            <w:tcW w:w="3150" w:type="dxa"/>
          </w:tcPr>
          <w:p w:rsidR="00395DFB" w:rsidRPr="00395DFB" w:rsidRDefault="0030722B" w:rsidP="00647C8F">
            <w:pPr>
              <w:pStyle w:val="Heading7"/>
              <w:tabs>
                <w:tab w:val="clear" w:pos="240"/>
                <w:tab w:val="clear" w:pos="2790"/>
                <w:tab w:val="clear" w:pos="4080"/>
                <w:tab w:val="clear" w:pos="5640"/>
                <w:tab w:val="clear" w:pos="7470"/>
              </w:tabs>
            </w:pPr>
            <w:r>
              <w:t>Advisement Services</w:t>
            </w:r>
          </w:p>
        </w:tc>
      </w:tr>
      <w:tr w:rsidR="00395DFB" w:rsidRPr="00395DFB" w:rsidTr="00E54972">
        <w:tc>
          <w:tcPr>
            <w:tcW w:w="2448" w:type="dxa"/>
          </w:tcPr>
          <w:p w:rsidR="00395DFB" w:rsidRPr="00395DFB" w:rsidRDefault="00395DFB" w:rsidP="00647C8F">
            <w:pPr>
              <w:pStyle w:val="Heading7"/>
              <w:tabs>
                <w:tab w:val="clear" w:pos="240"/>
                <w:tab w:val="clear" w:pos="2790"/>
                <w:tab w:val="clear" w:pos="4080"/>
                <w:tab w:val="clear" w:pos="5640"/>
                <w:tab w:val="clear" w:pos="7470"/>
              </w:tabs>
            </w:pPr>
          </w:p>
        </w:tc>
        <w:tc>
          <w:tcPr>
            <w:tcW w:w="2520" w:type="dxa"/>
          </w:tcPr>
          <w:p w:rsidR="00395DFB" w:rsidRPr="00395DFB" w:rsidRDefault="00395DFB" w:rsidP="00647C8F">
            <w:pPr>
              <w:pStyle w:val="Heading7"/>
              <w:tabs>
                <w:tab w:val="clear" w:pos="240"/>
                <w:tab w:val="clear" w:pos="2790"/>
                <w:tab w:val="clear" w:pos="4080"/>
                <w:tab w:val="clear" w:pos="5640"/>
                <w:tab w:val="clear" w:pos="7470"/>
              </w:tabs>
            </w:pPr>
          </w:p>
        </w:tc>
        <w:tc>
          <w:tcPr>
            <w:tcW w:w="2970" w:type="dxa"/>
          </w:tcPr>
          <w:p w:rsidR="00395DFB" w:rsidRPr="00395DFB" w:rsidRDefault="00395DFB" w:rsidP="00647C8F">
            <w:pPr>
              <w:pStyle w:val="Heading7"/>
              <w:tabs>
                <w:tab w:val="clear" w:pos="240"/>
                <w:tab w:val="clear" w:pos="2790"/>
                <w:tab w:val="clear" w:pos="4080"/>
                <w:tab w:val="clear" w:pos="5640"/>
                <w:tab w:val="clear" w:pos="7470"/>
              </w:tabs>
            </w:pPr>
          </w:p>
        </w:tc>
        <w:tc>
          <w:tcPr>
            <w:tcW w:w="3150" w:type="dxa"/>
          </w:tcPr>
          <w:p w:rsidR="00395DFB" w:rsidRPr="00395DFB" w:rsidRDefault="00395DFB" w:rsidP="00647C8F">
            <w:pPr>
              <w:pStyle w:val="Heading7"/>
              <w:tabs>
                <w:tab w:val="clear" w:pos="240"/>
                <w:tab w:val="clear" w:pos="2790"/>
                <w:tab w:val="clear" w:pos="4080"/>
                <w:tab w:val="clear" w:pos="5640"/>
                <w:tab w:val="clear" w:pos="7470"/>
              </w:tabs>
            </w:pPr>
          </w:p>
        </w:tc>
      </w:tr>
    </w:tbl>
    <w:p w:rsidR="00324FE5" w:rsidRPr="006F5772" w:rsidRDefault="00324FE5" w:rsidP="00324FE5">
      <w:pPr>
        <w:pStyle w:val="Heading7"/>
        <w:tabs>
          <w:tab w:val="clear" w:pos="2790"/>
          <w:tab w:val="clear" w:pos="7470"/>
          <w:tab w:val="left" w:pos="2040"/>
          <w:tab w:val="left" w:pos="5220"/>
          <w:tab w:val="left" w:pos="5400"/>
          <w:tab w:val="left" w:pos="6960"/>
        </w:tabs>
      </w:pPr>
      <w:r>
        <w:tab/>
      </w:r>
      <w:r>
        <w:tab/>
      </w:r>
      <w:r>
        <w:tab/>
      </w:r>
      <w:r>
        <w:tab/>
      </w:r>
    </w:p>
    <w:p w:rsidR="00324FE5" w:rsidRDefault="00324FE5" w:rsidP="00324FE5">
      <w:pPr>
        <w:pStyle w:val="Heading3"/>
        <w:ind w:left="-450"/>
        <w:rPr>
          <w:i/>
        </w:rPr>
      </w:pPr>
    </w:p>
    <w:p w:rsidR="00324FE5" w:rsidRDefault="00324FE5" w:rsidP="00324FE5">
      <w:pPr>
        <w:pStyle w:val="Heading3"/>
        <w:ind w:left="-360" w:firstLine="120"/>
        <w:rPr>
          <w:u w:val="none"/>
        </w:rPr>
      </w:pPr>
      <w:r w:rsidRPr="0028549D">
        <w:rPr>
          <w:i/>
        </w:rPr>
        <w:t>Ex officio</w:t>
      </w:r>
      <w:r>
        <w:t xml:space="preserve"> SENATORS</w:t>
      </w:r>
      <w:r w:rsidRPr="00A723B8">
        <w:rPr>
          <w:u w:val="none"/>
        </w:rPr>
        <w:t>:</w:t>
      </w:r>
    </w:p>
    <w:p w:rsidR="004C2717" w:rsidRPr="00181062" w:rsidRDefault="008C7AC1" w:rsidP="008C7AC1">
      <w:pPr>
        <w:tabs>
          <w:tab w:val="left" w:pos="4230"/>
          <w:tab w:val="left" w:pos="999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30"/>
      </w:tblGrid>
      <w:tr w:rsidR="005C5543" w:rsidTr="005C5543">
        <w:trPr>
          <w:trHeight w:val="261"/>
        </w:trPr>
        <w:tc>
          <w:tcPr>
            <w:tcW w:w="5148" w:type="dxa"/>
          </w:tcPr>
          <w:p w:rsidR="005C5543" w:rsidRDefault="005C5543" w:rsidP="00825285">
            <w:pPr>
              <w:ind w:right="270"/>
            </w:pPr>
            <w:r>
              <w:t>Robert J. Jones, President</w:t>
            </w:r>
          </w:p>
        </w:tc>
        <w:tc>
          <w:tcPr>
            <w:tcW w:w="5130" w:type="dxa"/>
          </w:tcPr>
          <w:p w:rsidR="005C5543" w:rsidRDefault="005C5543" w:rsidP="004C2717"/>
        </w:tc>
      </w:tr>
      <w:tr w:rsidR="005C5543" w:rsidRPr="00181062" w:rsidTr="005C5543">
        <w:trPr>
          <w:trHeight w:val="174"/>
        </w:trPr>
        <w:tc>
          <w:tcPr>
            <w:tcW w:w="5148" w:type="dxa"/>
          </w:tcPr>
          <w:p w:rsidR="005C5543" w:rsidRPr="00181062" w:rsidRDefault="005C5543" w:rsidP="004C2717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:rsidR="005C5543" w:rsidRPr="00181062" w:rsidRDefault="005C5543" w:rsidP="004C2717">
            <w:pPr>
              <w:rPr>
                <w:sz w:val="16"/>
                <w:szCs w:val="16"/>
              </w:rPr>
            </w:pPr>
          </w:p>
        </w:tc>
      </w:tr>
      <w:tr w:rsidR="005C5543" w:rsidTr="005C5543">
        <w:trPr>
          <w:trHeight w:val="536"/>
        </w:trPr>
        <w:tc>
          <w:tcPr>
            <w:tcW w:w="5148" w:type="dxa"/>
          </w:tcPr>
          <w:p w:rsidR="005C5543" w:rsidRDefault="005C5543" w:rsidP="004C2717">
            <w:r>
              <w:t>Susan D. Phillips, Provost and</w:t>
            </w:r>
          </w:p>
          <w:p w:rsidR="005C5543" w:rsidRDefault="005C5543" w:rsidP="004C2717">
            <w:r>
              <w:t>Vice President for Academic Affairs</w:t>
            </w:r>
          </w:p>
        </w:tc>
        <w:tc>
          <w:tcPr>
            <w:tcW w:w="5130" w:type="dxa"/>
          </w:tcPr>
          <w:p w:rsidR="005C5543" w:rsidRPr="008A3DFC" w:rsidRDefault="005C5543" w:rsidP="00AD0B1F">
            <w:pPr>
              <w:rPr>
                <w:szCs w:val="24"/>
              </w:rPr>
            </w:pPr>
            <w:r w:rsidRPr="008A3DFC">
              <w:rPr>
                <w:szCs w:val="24"/>
              </w:rPr>
              <w:t>Edelgard Wulfert, College of Arts &amp; Sciences</w:t>
            </w:r>
          </w:p>
          <w:p w:rsidR="005C5543" w:rsidRDefault="005C5543" w:rsidP="00AD0B1F">
            <w:r w:rsidRPr="008A3DFC">
              <w:rPr>
                <w:szCs w:val="24"/>
              </w:rPr>
              <w:t>2013</w:t>
            </w:r>
            <w:r w:rsidR="008E1C53" w:rsidRPr="008A3DFC">
              <w:rPr>
                <w:szCs w:val="24"/>
              </w:rPr>
              <w:t>-2014</w:t>
            </w:r>
            <w:r w:rsidRPr="008A3DFC">
              <w:rPr>
                <w:szCs w:val="24"/>
              </w:rPr>
              <w:t xml:space="preserve"> Deans’ Representative</w:t>
            </w:r>
          </w:p>
        </w:tc>
      </w:tr>
      <w:tr w:rsidR="005C5543" w:rsidRPr="00181062" w:rsidTr="005C5543">
        <w:trPr>
          <w:trHeight w:val="174"/>
        </w:trPr>
        <w:tc>
          <w:tcPr>
            <w:tcW w:w="5148" w:type="dxa"/>
          </w:tcPr>
          <w:p w:rsidR="005C5543" w:rsidRPr="00181062" w:rsidRDefault="005C5543" w:rsidP="004C2717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:rsidR="005C5543" w:rsidRPr="00181062" w:rsidRDefault="005C5543" w:rsidP="00200AEE">
            <w:pPr>
              <w:rPr>
                <w:sz w:val="16"/>
                <w:szCs w:val="16"/>
              </w:rPr>
            </w:pPr>
          </w:p>
        </w:tc>
      </w:tr>
      <w:tr w:rsidR="005C5543" w:rsidTr="005C5543">
        <w:trPr>
          <w:trHeight w:val="522"/>
        </w:trPr>
        <w:tc>
          <w:tcPr>
            <w:tcW w:w="5148" w:type="dxa"/>
          </w:tcPr>
          <w:p w:rsidR="005C5543" w:rsidRDefault="005C5543" w:rsidP="00B364EB">
            <w:r>
              <w:t>James Dias, Vice President for Research</w:t>
            </w:r>
          </w:p>
        </w:tc>
        <w:tc>
          <w:tcPr>
            <w:tcW w:w="5130" w:type="dxa"/>
          </w:tcPr>
          <w:p w:rsidR="005C5543" w:rsidRDefault="005C5543" w:rsidP="00AD0B1F">
            <w:r>
              <w:t xml:space="preserve">Philippe Abraham, Career </w:t>
            </w:r>
            <w:r w:rsidR="005329D6">
              <w:t>Services</w:t>
            </w:r>
            <w:r w:rsidR="005329D6">
              <w:br/>
              <w:t>SUNY Senator (2013-2016</w:t>
            </w:r>
            <w:r>
              <w:t>)</w:t>
            </w:r>
          </w:p>
        </w:tc>
      </w:tr>
      <w:tr w:rsidR="005C5543" w:rsidRPr="00181062" w:rsidTr="005C5543">
        <w:trPr>
          <w:trHeight w:val="174"/>
        </w:trPr>
        <w:tc>
          <w:tcPr>
            <w:tcW w:w="5148" w:type="dxa"/>
          </w:tcPr>
          <w:p w:rsidR="005C5543" w:rsidRPr="00181062" w:rsidRDefault="005C5543" w:rsidP="004C2717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:rsidR="005C5543" w:rsidRPr="00181062" w:rsidRDefault="005C5543" w:rsidP="00200AEE">
            <w:pPr>
              <w:rPr>
                <w:sz w:val="16"/>
                <w:szCs w:val="16"/>
              </w:rPr>
            </w:pPr>
          </w:p>
        </w:tc>
      </w:tr>
      <w:tr w:rsidR="005C5543" w:rsidTr="005C5543">
        <w:trPr>
          <w:trHeight w:val="536"/>
        </w:trPr>
        <w:tc>
          <w:tcPr>
            <w:tcW w:w="5148" w:type="dxa"/>
          </w:tcPr>
          <w:p w:rsidR="005C5543" w:rsidRDefault="005C5543" w:rsidP="00825285">
            <w:pPr>
              <w:tabs>
                <w:tab w:val="left" w:pos="240"/>
                <w:tab w:val="left" w:pos="4080"/>
                <w:tab w:val="left" w:pos="6240"/>
                <w:tab w:val="left" w:pos="6360"/>
              </w:tabs>
              <w:spacing w:line="240" w:lineRule="exact"/>
              <w:ind w:right="-2040"/>
            </w:pPr>
            <w:r>
              <w:t>Christine Bouchard, Vice President for</w:t>
            </w:r>
          </w:p>
          <w:p w:rsidR="005C5543" w:rsidRDefault="005C5543" w:rsidP="00825285">
            <w:pPr>
              <w:tabs>
                <w:tab w:val="left" w:pos="120"/>
                <w:tab w:val="left" w:pos="4080"/>
                <w:tab w:val="left" w:pos="6360"/>
              </w:tabs>
              <w:spacing w:line="240" w:lineRule="exact"/>
              <w:ind w:right="-2040"/>
            </w:pPr>
            <w:r>
              <w:t>Student Success</w:t>
            </w:r>
          </w:p>
        </w:tc>
        <w:tc>
          <w:tcPr>
            <w:tcW w:w="5130" w:type="dxa"/>
          </w:tcPr>
          <w:p w:rsidR="005C5543" w:rsidRDefault="005C5543" w:rsidP="00BE417F">
            <w:r>
              <w:t xml:space="preserve">Daniel Leonard, International Education  </w:t>
            </w:r>
          </w:p>
          <w:p w:rsidR="005C5543" w:rsidRDefault="005C5543" w:rsidP="00BE417F">
            <w:r>
              <w:t>SUNY Senator (2012-15)</w:t>
            </w:r>
          </w:p>
        </w:tc>
      </w:tr>
      <w:tr w:rsidR="005C5543" w:rsidRPr="00181062" w:rsidTr="005C5543">
        <w:trPr>
          <w:trHeight w:val="174"/>
        </w:trPr>
        <w:tc>
          <w:tcPr>
            <w:tcW w:w="5148" w:type="dxa"/>
          </w:tcPr>
          <w:p w:rsidR="005C5543" w:rsidRPr="00181062" w:rsidRDefault="005C5543" w:rsidP="004C2717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:rsidR="005C5543" w:rsidRPr="00181062" w:rsidRDefault="005C5543" w:rsidP="00200AEE">
            <w:pPr>
              <w:rPr>
                <w:sz w:val="16"/>
                <w:szCs w:val="16"/>
              </w:rPr>
            </w:pPr>
          </w:p>
        </w:tc>
      </w:tr>
      <w:tr w:rsidR="005C5543" w:rsidTr="005C5543">
        <w:trPr>
          <w:trHeight w:val="522"/>
        </w:trPr>
        <w:tc>
          <w:tcPr>
            <w:tcW w:w="5148" w:type="dxa"/>
          </w:tcPr>
          <w:p w:rsidR="005C5543" w:rsidRDefault="005C5543" w:rsidP="004C2717">
            <w:r>
              <w:t xml:space="preserve">Steve Beditz, Interim Vice President for </w:t>
            </w:r>
          </w:p>
          <w:p w:rsidR="005C5543" w:rsidRDefault="005C5543" w:rsidP="004C2717">
            <w:r>
              <w:t>Finance &amp; Business</w:t>
            </w:r>
          </w:p>
        </w:tc>
        <w:tc>
          <w:tcPr>
            <w:tcW w:w="5130" w:type="dxa"/>
          </w:tcPr>
          <w:p w:rsidR="005C5543" w:rsidRDefault="005C5543" w:rsidP="00181062">
            <w:r>
              <w:t>John Schmidt, Biology</w:t>
            </w:r>
            <w:r>
              <w:br/>
              <w:t>SUNY Senator (2013-2016)</w:t>
            </w:r>
          </w:p>
        </w:tc>
      </w:tr>
      <w:tr w:rsidR="005C5543" w:rsidRPr="00181062" w:rsidTr="005C5543">
        <w:trPr>
          <w:trHeight w:val="174"/>
        </w:trPr>
        <w:tc>
          <w:tcPr>
            <w:tcW w:w="5148" w:type="dxa"/>
          </w:tcPr>
          <w:p w:rsidR="005C5543" w:rsidRPr="00181062" w:rsidRDefault="005C5543" w:rsidP="004C2717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:rsidR="005C5543" w:rsidRPr="00181062" w:rsidRDefault="005C5543" w:rsidP="00200AEE">
            <w:pPr>
              <w:rPr>
                <w:sz w:val="16"/>
                <w:szCs w:val="16"/>
              </w:rPr>
            </w:pPr>
          </w:p>
        </w:tc>
      </w:tr>
      <w:tr w:rsidR="005C5543" w:rsidTr="005C5543">
        <w:trPr>
          <w:trHeight w:val="432"/>
        </w:trPr>
        <w:tc>
          <w:tcPr>
            <w:tcW w:w="5148" w:type="dxa"/>
          </w:tcPr>
          <w:p w:rsidR="005C5543" w:rsidRDefault="005C5543" w:rsidP="004C2717">
            <w:r>
              <w:t xml:space="preserve">Kevin Williams, </w:t>
            </w:r>
            <w:r w:rsidR="00A60B03">
              <w:t xml:space="preserve">Vice Provost &amp; </w:t>
            </w:r>
            <w:r>
              <w:t>Dean for Graduate Studies</w:t>
            </w:r>
          </w:p>
        </w:tc>
        <w:tc>
          <w:tcPr>
            <w:tcW w:w="5130" w:type="dxa"/>
          </w:tcPr>
          <w:p w:rsidR="008012F0" w:rsidRDefault="00AF60DD" w:rsidP="00B75C19">
            <w:r w:rsidRPr="00AF60DD">
              <w:t>Caitlin Janiszewski</w:t>
            </w:r>
            <w:r w:rsidR="008012F0">
              <w:t>, President</w:t>
            </w:r>
          </w:p>
          <w:p w:rsidR="005C5543" w:rsidRDefault="005C5543" w:rsidP="00682AD2">
            <w:r>
              <w:t xml:space="preserve">Graduate Student </w:t>
            </w:r>
            <w:r w:rsidR="00AF60DD">
              <w:t>Association</w:t>
            </w:r>
            <w:r w:rsidR="00682AD2">
              <w:t xml:space="preserve"> (2013</w:t>
            </w:r>
            <w:r>
              <w:t>-201</w:t>
            </w:r>
            <w:r w:rsidR="00682AD2">
              <w:t>4</w:t>
            </w:r>
            <w:r>
              <w:t>)</w:t>
            </w:r>
          </w:p>
        </w:tc>
      </w:tr>
      <w:tr w:rsidR="005C5543" w:rsidRPr="00181062" w:rsidTr="005C5543">
        <w:trPr>
          <w:trHeight w:val="174"/>
        </w:trPr>
        <w:tc>
          <w:tcPr>
            <w:tcW w:w="5148" w:type="dxa"/>
          </w:tcPr>
          <w:p w:rsidR="005C5543" w:rsidRPr="00181062" w:rsidRDefault="005C5543" w:rsidP="004C2717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:rsidR="005C5543" w:rsidRPr="00181062" w:rsidRDefault="005C5543" w:rsidP="00200AEE">
            <w:pPr>
              <w:rPr>
                <w:sz w:val="16"/>
                <w:szCs w:val="16"/>
              </w:rPr>
            </w:pPr>
          </w:p>
        </w:tc>
      </w:tr>
      <w:tr w:rsidR="005C5543" w:rsidTr="005C5543">
        <w:trPr>
          <w:trHeight w:val="522"/>
        </w:trPr>
        <w:tc>
          <w:tcPr>
            <w:tcW w:w="5148" w:type="dxa"/>
          </w:tcPr>
          <w:p w:rsidR="005C5543" w:rsidRDefault="003C5109" w:rsidP="004C2717">
            <w:r>
              <w:t>Jeanette Altarriba</w:t>
            </w:r>
            <w:r w:rsidR="005C5543">
              <w:t>, Vice Provost</w:t>
            </w:r>
            <w:r w:rsidR="00A60B03">
              <w:t xml:space="preserve"> &amp; Dean</w:t>
            </w:r>
            <w:r w:rsidR="005C5543">
              <w:t xml:space="preserve"> for</w:t>
            </w:r>
          </w:p>
          <w:p w:rsidR="005C5543" w:rsidRDefault="005C5543" w:rsidP="004C2717">
            <w:r>
              <w:t>Undergraduate Education</w:t>
            </w:r>
          </w:p>
        </w:tc>
        <w:tc>
          <w:tcPr>
            <w:tcW w:w="5130" w:type="dxa"/>
          </w:tcPr>
          <w:p w:rsidR="005C5543" w:rsidRDefault="00095BA7" w:rsidP="00AD0B1F">
            <w:r>
              <w:t>Marc Cohen</w:t>
            </w:r>
            <w:r w:rsidR="00D47EF3">
              <w:t>, SA President’s Designee</w:t>
            </w:r>
            <w:bookmarkStart w:id="0" w:name="_GoBack"/>
            <w:bookmarkEnd w:id="0"/>
          </w:p>
          <w:p w:rsidR="005C5543" w:rsidRDefault="00682AD2" w:rsidP="00682AD2">
            <w:r>
              <w:t>Student Association (2013</w:t>
            </w:r>
            <w:r w:rsidR="005C5543">
              <w:t>-201</w:t>
            </w:r>
            <w:r>
              <w:t>4</w:t>
            </w:r>
            <w:r w:rsidR="005C5543">
              <w:t>)</w:t>
            </w:r>
          </w:p>
        </w:tc>
      </w:tr>
      <w:tr w:rsidR="005C5543" w:rsidRPr="00181062" w:rsidTr="005C5543">
        <w:trPr>
          <w:trHeight w:val="174"/>
        </w:trPr>
        <w:tc>
          <w:tcPr>
            <w:tcW w:w="5148" w:type="dxa"/>
          </w:tcPr>
          <w:p w:rsidR="005C5543" w:rsidRPr="00181062" w:rsidRDefault="005C5543" w:rsidP="004C2717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:rsidR="005C5543" w:rsidRPr="00181062" w:rsidRDefault="005C5543" w:rsidP="00200AEE">
            <w:pPr>
              <w:rPr>
                <w:sz w:val="16"/>
                <w:szCs w:val="16"/>
              </w:rPr>
            </w:pPr>
          </w:p>
        </w:tc>
      </w:tr>
      <w:tr w:rsidR="005C5543" w:rsidTr="005C5543">
        <w:trPr>
          <w:trHeight w:val="512"/>
        </w:trPr>
        <w:tc>
          <w:tcPr>
            <w:tcW w:w="5148" w:type="dxa"/>
          </w:tcPr>
          <w:p w:rsidR="005C5543" w:rsidRDefault="005C5543" w:rsidP="004C2717"/>
        </w:tc>
        <w:tc>
          <w:tcPr>
            <w:tcW w:w="5130" w:type="dxa"/>
          </w:tcPr>
          <w:p w:rsidR="005C5543" w:rsidRDefault="00D47EF3" w:rsidP="00B75C19">
            <w:r>
              <w:t>Ryan Witte, Chair</w:t>
            </w:r>
          </w:p>
          <w:p w:rsidR="005C5543" w:rsidRDefault="00682AD2" w:rsidP="00682AD2">
            <w:r>
              <w:t>Student Association Senate (2013</w:t>
            </w:r>
            <w:r w:rsidR="005C5543">
              <w:t>-201</w:t>
            </w:r>
            <w:r>
              <w:t>4</w:t>
            </w:r>
            <w:r w:rsidR="005C5543">
              <w:t>)</w:t>
            </w:r>
          </w:p>
        </w:tc>
      </w:tr>
    </w:tbl>
    <w:p w:rsidR="00324FE5" w:rsidRPr="00181062" w:rsidRDefault="00324FE5" w:rsidP="00324FE5">
      <w:pPr>
        <w:tabs>
          <w:tab w:val="left" w:pos="240"/>
          <w:tab w:val="left" w:pos="4080"/>
          <w:tab w:val="left" w:pos="5490"/>
          <w:tab w:val="left" w:pos="5580"/>
          <w:tab w:val="left" w:pos="7680"/>
        </w:tabs>
        <w:spacing w:line="240" w:lineRule="exact"/>
        <w:ind w:right="-2040"/>
        <w:rPr>
          <w:sz w:val="8"/>
          <w:szCs w:val="8"/>
        </w:rPr>
      </w:pPr>
      <w:r w:rsidRPr="00181062">
        <w:rPr>
          <w:sz w:val="8"/>
          <w:szCs w:val="8"/>
        </w:rPr>
        <w:t xml:space="preserve"> </w:t>
      </w:r>
    </w:p>
    <w:p w:rsidR="00324FE5" w:rsidRPr="002A720D" w:rsidRDefault="00324FE5" w:rsidP="00324FE5">
      <w:pPr>
        <w:tabs>
          <w:tab w:val="left" w:pos="4080"/>
          <w:tab w:val="left" w:pos="5640"/>
          <w:tab w:val="left" w:pos="7680"/>
        </w:tabs>
        <w:spacing w:line="240" w:lineRule="exact"/>
        <w:ind w:left="-360" w:right="-2040"/>
        <w:rPr>
          <w:b/>
        </w:rPr>
      </w:pPr>
      <w:r w:rsidRPr="002A720D">
        <w:rPr>
          <w:b/>
          <w:u w:val="single"/>
        </w:rPr>
        <w:t>ELECTED SENATORS</w:t>
      </w:r>
      <w:r w:rsidRPr="002A720D">
        <w:rPr>
          <w:b/>
        </w:rPr>
        <w:t>:</w:t>
      </w:r>
    </w:p>
    <w:p w:rsidR="00324FE5" w:rsidRPr="00333EA8" w:rsidRDefault="00324FE5" w:rsidP="00333EA8">
      <w:pPr>
        <w:tabs>
          <w:tab w:val="left" w:pos="4080"/>
          <w:tab w:val="left" w:pos="5640"/>
          <w:tab w:val="left" w:pos="7680"/>
        </w:tabs>
        <w:ind w:left="-360" w:right="-2040"/>
        <w:rPr>
          <w:b/>
          <w:sz w:val="10"/>
          <w:szCs w:val="10"/>
        </w:rPr>
      </w:pPr>
    </w:p>
    <w:p w:rsidR="00324FE5" w:rsidRDefault="00324FE5" w:rsidP="00820210">
      <w:pPr>
        <w:tabs>
          <w:tab w:val="left" w:pos="4080"/>
          <w:tab w:val="left" w:pos="5640"/>
          <w:tab w:val="left" w:pos="7680"/>
        </w:tabs>
        <w:spacing w:line="240" w:lineRule="exact"/>
        <w:ind w:left="-240" w:right="-2040"/>
        <w:rPr>
          <w:b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Senators</w:t>
      </w:r>
      <w:proofErr w:type="gramEnd"/>
      <w:r>
        <w:rPr>
          <w:b/>
          <w:u w:val="single"/>
        </w:rPr>
        <w:t xml:space="preserve"> At-Large (10):</w:t>
      </w:r>
    </w:p>
    <w:p w:rsidR="00324FE5" w:rsidRPr="008C7AC1" w:rsidRDefault="00324FE5" w:rsidP="008C7AC1">
      <w:pPr>
        <w:tabs>
          <w:tab w:val="left" w:pos="240"/>
          <w:tab w:val="left" w:pos="2250"/>
          <w:tab w:val="left" w:pos="9360"/>
        </w:tabs>
        <w:spacing w:line="240" w:lineRule="exact"/>
        <w:ind w:right="-2040"/>
        <w:rPr>
          <w:sz w:val="18"/>
          <w:szCs w:val="18"/>
        </w:rPr>
      </w:pP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3330"/>
        <w:gridCol w:w="3330"/>
        <w:gridCol w:w="3600"/>
      </w:tblGrid>
      <w:tr w:rsidR="005C5543" w:rsidTr="005C5543">
        <w:tc>
          <w:tcPr>
            <w:tcW w:w="3330" w:type="dxa"/>
          </w:tcPr>
          <w:p w:rsidR="005C5543" w:rsidRDefault="007B4404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b/>
                <w:u w:val="single"/>
              </w:rPr>
            </w:pPr>
            <w:r>
              <w:rPr>
                <w:b/>
                <w:u w:val="single"/>
              </w:rPr>
              <w:t>Open Category</w:t>
            </w:r>
            <w:r w:rsidR="005C5543" w:rsidRPr="00534710">
              <w:rPr>
                <w:b/>
                <w:u w:val="single"/>
              </w:rPr>
              <w:t xml:space="preserve"> (4)</w:t>
            </w:r>
          </w:p>
          <w:p w:rsid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</w:pPr>
          </w:p>
        </w:tc>
        <w:tc>
          <w:tcPr>
            <w:tcW w:w="3330" w:type="dxa"/>
          </w:tcPr>
          <w:p w:rsid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</w:pPr>
            <w:r w:rsidRPr="00534710">
              <w:rPr>
                <w:b/>
                <w:u w:val="single"/>
              </w:rPr>
              <w:t>Professional Faculty (4)</w:t>
            </w:r>
          </w:p>
        </w:tc>
        <w:tc>
          <w:tcPr>
            <w:tcW w:w="3600" w:type="dxa"/>
          </w:tcPr>
          <w:p w:rsidR="005C5543" w:rsidRDefault="005C5543" w:rsidP="00252E52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</w:pPr>
            <w:r w:rsidRPr="00534710">
              <w:rPr>
                <w:b/>
                <w:u w:val="single"/>
              </w:rPr>
              <w:t>Part Time Faculty (2)</w:t>
            </w:r>
          </w:p>
        </w:tc>
      </w:tr>
      <w:tr w:rsidR="005C5543" w:rsidRPr="005C5543" w:rsidTr="005C5543">
        <w:trPr>
          <w:trHeight w:val="449"/>
        </w:trPr>
        <w:tc>
          <w:tcPr>
            <w:tcW w:w="3330" w:type="dxa"/>
          </w:tcPr>
          <w:p w:rsidR="005C5543" w:rsidRDefault="007B4404" w:rsidP="00A07833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Sridar Chittur (2014)</w:t>
            </w:r>
          </w:p>
          <w:p w:rsidR="007B4404" w:rsidRPr="005C5543" w:rsidRDefault="007B4404" w:rsidP="00A07833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</w:t>
            </w:r>
          </w:p>
        </w:tc>
        <w:tc>
          <w:tcPr>
            <w:tcW w:w="3330" w:type="dxa"/>
          </w:tcPr>
          <w:p w:rsidR="005C5543" w:rsidRP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 w:rsidRPr="005C5543">
              <w:rPr>
                <w:sz w:val="22"/>
                <w:szCs w:val="22"/>
              </w:rPr>
              <w:t>Greta Petry (2015)</w:t>
            </w:r>
            <w:r w:rsidRPr="005C5543">
              <w:rPr>
                <w:sz w:val="22"/>
                <w:szCs w:val="22"/>
              </w:rPr>
              <w:br/>
              <w:t>Media Relations</w:t>
            </w:r>
          </w:p>
        </w:tc>
        <w:tc>
          <w:tcPr>
            <w:tcW w:w="3600" w:type="dxa"/>
          </w:tcPr>
          <w:p w:rsidR="005C5543" w:rsidRP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 w:rsidRPr="005C5543">
              <w:rPr>
                <w:sz w:val="22"/>
                <w:szCs w:val="22"/>
              </w:rPr>
              <w:t>David Mamorella (2015)</w:t>
            </w:r>
            <w:r w:rsidRPr="005C5543">
              <w:rPr>
                <w:sz w:val="22"/>
                <w:szCs w:val="22"/>
              </w:rPr>
              <w:br/>
              <w:t>ITS</w:t>
            </w:r>
          </w:p>
        </w:tc>
      </w:tr>
      <w:tr w:rsidR="005C5543" w:rsidRPr="005C5543" w:rsidTr="005C5543">
        <w:tc>
          <w:tcPr>
            <w:tcW w:w="3330" w:type="dxa"/>
          </w:tcPr>
          <w:p w:rsidR="005C5543" w:rsidRPr="00D356D8" w:rsidRDefault="00D356D8" w:rsidP="00D356D8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proofErr w:type="spellStart"/>
            <w:r w:rsidRPr="00095BA7">
              <w:rPr>
                <w:sz w:val="22"/>
                <w:szCs w:val="22"/>
              </w:rPr>
              <w:t>Kabel</w:t>
            </w:r>
            <w:proofErr w:type="spellEnd"/>
            <w:r w:rsidRPr="00095BA7">
              <w:rPr>
                <w:sz w:val="22"/>
                <w:szCs w:val="22"/>
              </w:rPr>
              <w:t xml:space="preserve"> </w:t>
            </w:r>
            <w:proofErr w:type="spellStart"/>
            <w:r w:rsidRPr="00095BA7">
              <w:rPr>
                <w:sz w:val="22"/>
                <w:szCs w:val="22"/>
              </w:rPr>
              <w:t>Stanwicks</w:t>
            </w:r>
            <w:proofErr w:type="spellEnd"/>
            <w:r w:rsidR="005C5543" w:rsidRPr="00095BA7">
              <w:rPr>
                <w:sz w:val="22"/>
                <w:szCs w:val="22"/>
              </w:rPr>
              <w:br/>
            </w:r>
            <w:r w:rsidRPr="00095BA7">
              <w:rPr>
                <w:sz w:val="22"/>
                <w:szCs w:val="22"/>
              </w:rPr>
              <w:t>Libraries</w:t>
            </w:r>
            <w:r w:rsidR="00095BA7">
              <w:rPr>
                <w:sz w:val="22"/>
                <w:szCs w:val="22"/>
              </w:rPr>
              <w:t xml:space="preserve"> (2014)</w:t>
            </w:r>
          </w:p>
        </w:tc>
        <w:tc>
          <w:tcPr>
            <w:tcW w:w="3330" w:type="dxa"/>
          </w:tcPr>
          <w:p w:rsidR="005C5543" w:rsidRP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 w:rsidRPr="005C5543">
              <w:rPr>
                <w:sz w:val="22"/>
                <w:szCs w:val="22"/>
              </w:rPr>
              <w:t xml:space="preserve">John Murphy (2014)               </w:t>
            </w:r>
          </w:p>
          <w:p w:rsidR="005C5543" w:rsidRP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 w:rsidRPr="005C5543">
              <w:rPr>
                <w:sz w:val="22"/>
                <w:szCs w:val="22"/>
              </w:rPr>
              <w:t>Student Success</w:t>
            </w:r>
          </w:p>
        </w:tc>
        <w:tc>
          <w:tcPr>
            <w:tcW w:w="3600" w:type="dxa"/>
          </w:tcPr>
          <w:p w:rsidR="005C5543" w:rsidRP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 w:rsidRPr="005C5543">
              <w:rPr>
                <w:sz w:val="22"/>
                <w:szCs w:val="22"/>
              </w:rPr>
              <w:t>Steve Hogan (2015)</w:t>
            </w:r>
            <w:r w:rsidRPr="005C5543">
              <w:rPr>
                <w:sz w:val="22"/>
                <w:szCs w:val="22"/>
              </w:rPr>
              <w:br/>
              <w:t>Biology</w:t>
            </w:r>
          </w:p>
        </w:tc>
      </w:tr>
      <w:tr w:rsidR="005C5543" w:rsidRPr="005C5543" w:rsidTr="005C5543">
        <w:tc>
          <w:tcPr>
            <w:tcW w:w="3330" w:type="dxa"/>
          </w:tcPr>
          <w:p w:rsidR="005C5543" w:rsidRP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 w:rsidRPr="005C5543">
              <w:rPr>
                <w:sz w:val="22"/>
                <w:szCs w:val="22"/>
              </w:rPr>
              <w:t>Kajal Lahiri (2015)</w:t>
            </w:r>
            <w:r w:rsidRPr="005C5543">
              <w:rPr>
                <w:sz w:val="22"/>
                <w:szCs w:val="22"/>
              </w:rPr>
              <w:br/>
              <w:t>Economics</w:t>
            </w:r>
          </w:p>
        </w:tc>
        <w:tc>
          <w:tcPr>
            <w:tcW w:w="3330" w:type="dxa"/>
          </w:tcPr>
          <w:p w:rsidR="005C5543" w:rsidRP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 w:rsidRPr="005C5543">
              <w:rPr>
                <w:sz w:val="22"/>
                <w:szCs w:val="22"/>
              </w:rPr>
              <w:t xml:space="preserve">Michael Jaromin (2014)          </w:t>
            </w:r>
          </w:p>
          <w:p w:rsidR="005C5543" w:rsidRP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 w:rsidRPr="005C5543">
              <w:rPr>
                <w:sz w:val="22"/>
                <w:szCs w:val="22"/>
              </w:rPr>
              <w:t>Student Success</w:t>
            </w:r>
          </w:p>
        </w:tc>
        <w:tc>
          <w:tcPr>
            <w:tcW w:w="3600" w:type="dxa"/>
          </w:tcPr>
          <w:p w:rsidR="005C5543" w:rsidRPr="005C5543" w:rsidRDefault="005C5543" w:rsidP="00324FE5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color w:val="000000" w:themeColor="text1"/>
                <w:sz w:val="22"/>
                <w:szCs w:val="22"/>
                <w:highlight w:val="lightGray"/>
              </w:rPr>
            </w:pPr>
          </w:p>
          <w:p w:rsidR="005C5543" w:rsidRPr="005C5543" w:rsidRDefault="005C5543" w:rsidP="00324FE5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color w:val="BFBFBF" w:themeColor="background1" w:themeShade="BF"/>
                <w:sz w:val="22"/>
                <w:szCs w:val="22"/>
                <w:highlight w:val="lightGray"/>
              </w:rPr>
            </w:pPr>
          </w:p>
        </w:tc>
      </w:tr>
      <w:tr w:rsidR="005C5543" w:rsidRPr="005C5543" w:rsidTr="005C5543">
        <w:tc>
          <w:tcPr>
            <w:tcW w:w="3330" w:type="dxa"/>
          </w:tcPr>
          <w:p w:rsidR="005C5543" w:rsidRP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 w:rsidRPr="005C5543">
              <w:rPr>
                <w:sz w:val="22"/>
                <w:szCs w:val="22"/>
              </w:rPr>
              <w:t>James Pasquill (2015)</w:t>
            </w:r>
            <w:r w:rsidRPr="005C5543">
              <w:rPr>
                <w:sz w:val="22"/>
                <w:szCs w:val="22"/>
              </w:rPr>
              <w:br/>
              <w:t>International Education</w:t>
            </w:r>
          </w:p>
        </w:tc>
        <w:tc>
          <w:tcPr>
            <w:tcW w:w="3330" w:type="dxa"/>
            <w:shd w:val="clear" w:color="auto" w:fill="FFFFFF" w:themeFill="background1"/>
          </w:tcPr>
          <w:p w:rsidR="005C5543" w:rsidRP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 w:rsidRPr="005C5543">
              <w:rPr>
                <w:sz w:val="22"/>
                <w:szCs w:val="22"/>
              </w:rPr>
              <w:t xml:space="preserve">Jane Kadish (2014)                </w:t>
            </w:r>
          </w:p>
          <w:p w:rsidR="005C5543" w:rsidRPr="005C5543" w:rsidRDefault="005C5543" w:rsidP="00534710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sz w:val="22"/>
                <w:szCs w:val="22"/>
              </w:rPr>
            </w:pPr>
            <w:r w:rsidRPr="005C5543">
              <w:rPr>
                <w:sz w:val="22"/>
                <w:szCs w:val="22"/>
              </w:rPr>
              <w:t>University Applications Dev.</w:t>
            </w:r>
          </w:p>
        </w:tc>
        <w:tc>
          <w:tcPr>
            <w:tcW w:w="3600" w:type="dxa"/>
          </w:tcPr>
          <w:p w:rsidR="005C5543" w:rsidRPr="005C5543" w:rsidRDefault="005C5543" w:rsidP="00324FE5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color w:val="000000" w:themeColor="text1"/>
                <w:sz w:val="22"/>
                <w:szCs w:val="22"/>
                <w:highlight w:val="lightGray"/>
                <w:shd w:val="pct15" w:color="auto" w:fill="FFFFFF"/>
              </w:rPr>
            </w:pPr>
          </w:p>
          <w:p w:rsidR="005C5543" w:rsidRPr="005C5543" w:rsidRDefault="005C5543" w:rsidP="00324FE5">
            <w:pPr>
              <w:tabs>
                <w:tab w:val="left" w:pos="240"/>
                <w:tab w:val="left" w:pos="4080"/>
                <w:tab w:val="left" w:pos="5640"/>
                <w:tab w:val="left" w:pos="7680"/>
              </w:tabs>
              <w:spacing w:line="240" w:lineRule="exact"/>
              <w:ind w:right="-2040"/>
              <w:rPr>
                <w:color w:val="BFBFBF" w:themeColor="background1" w:themeShade="BF"/>
                <w:sz w:val="22"/>
                <w:szCs w:val="22"/>
                <w:highlight w:val="lightGray"/>
              </w:rPr>
            </w:pPr>
          </w:p>
        </w:tc>
      </w:tr>
    </w:tbl>
    <w:p w:rsidR="00324FE5" w:rsidRDefault="00324FE5" w:rsidP="00324FE5">
      <w:pPr>
        <w:tabs>
          <w:tab w:val="left" w:pos="7020"/>
        </w:tabs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College of Arts and Sciences (2</w:t>
      </w:r>
      <w:r w:rsidR="00130B6C">
        <w:rPr>
          <w:b/>
          <w:u w:val="single"/>
        </w:rPr>
        <w:t>1</w:t>
      </w:r>
      <w:r>
        <w:rPr>
          <w:b/>
          <w:u w:val="single"/>
        </w:rPr>
        <w:t>)</w:t>
      </w:r>
    </w:p>
    <w:p w:rsidR="00324FE5" w:rsidRDefault="00324FE5" w:rsidP="00324FE5">
      <w:pPr>
        <w:tabs>
          <w:tab w:val="left" w:pos="5760"/>
          <w:tab w:val="left" w:pos="7020"/>
        </w:tabs>
        <w:jc w:val="center"/>
        <w:rPr>
          <w:b/>
          <w:u w:val="single"/>
        </w:rPr>
      </w:pPr>
    </w:p>
    <w:p w:rsidR="00324FE5" w:rsidRPr="00C520A5" w:rsidRDefault="008F1310" w:rsidP="004C2717">
      <w:pPr>
        <w:tabs>
          <w:tab w:val="left" w:pos="7020"/>
        </w:tabs>
        <w:ind w:left="270"/>
      </w:pPr>
      <w:r>
        <w:rPr>
          <w:b/>
          <w:u w:val="single"/>
        </w:rPr>
        <w:t xml:space="preserve">At-Large: </w:t>
      </w:r>
      <w:r w:rsidR="00C520A5" w:rsidRPr="00C520A5">
        <w:t xml:space="preserve">Andrei </w:t>
      </w:r>
      <w:proofErr w:type="spellStart"/>
      <w:r w:rsidR="00C520A5">
        <w:t>Lapenas</w:t>
      </w:r>
      <w:proofErr w:type="spellEnd"/>
      <w:r w:rsidR="00C520A5">
        <w:t xml:space="preserve"> (Geography &amp; Planning)</w:t>
      </w:r>
    </w:p>
    <w:p w:rsidR="00324FE5" w:rsidRDefault="00324FE5" w:rsidP="00324FE5">
      <w:pPr>
        <w:tabs>
          <w:tab w:val="left" w:pos="5760"/>
          <w:tab w:val="left" w:pos="7020"/>
        </w:tabs>
        <w:rPr>
          <w:b/>
          <w:sz w:val="18"/>
          <w:szCs w:val="18"/>
        </w:rPr>
      </w:pPr>
    </w:p>
    <w:p w:rsidR="007F1EE2" w:rsidRPr="00DD401D" w:rsidRDefault="007F1EE2" w:rsidP="00324FE5">
      <w:pPr>
        <w:tabs>
          <w:tab w:val="left" w:pos="702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040"/>
      </w:tblGrid>
      <w:tr w:rsidR="005C5543" w:rsidTr="005C5543">
        <w:trPr>
          <w:trHeight w:val="719"/>
        </w:trPr>
        <w:tc>
          <w:tcPr>
            <w:tcW w:w="5238" w:type="dxa"/>
          </w:tcPr>
          <w:p w:rsidR="005C5543" w:rsidRPr="00472508" w:rsidRDefault="005C5543" w:rsidP="00472508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Africana Studies</w:t>
            </w:r>
          </w:p>
          <w:p w:rsidR="005C5543" w:rsidRPr="00526035" w:rsidRDefault="00AF60DD" w:rsidP="00AF60DD">
            <w:pPr>
              <w:tabs>
                <w:tab w:val="left" w:pos="7020"/>
              </w:tabs>
              <w:jc w:val="both"/>
            </w:pPr>
            <w:r>
              <w:t xml:space="preserve">Oscar Williams </w:t>
            </w:r>
          </w:p>
        </w:tc>
        <w:tc>
          <w:tcPr>
            <w:tcW w:w="5040" w:type="dxa"/>
          </w:tcPr>
          <w:p w:rsidR="005C5543" w:rsidRPr="00472508" w:rsidRDefault="005C5543" w:rsidP="0099705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History</w:t>
            </w:r>
          </w:p>
          <w:p w:rsidR="005C5543" w:rsidRPr="008F32D2" w:rsidRDefault="005C5543" w:rsidP="000A3955">
            <w:pPr>
              <w:tabs>
                <w:tab w:val="left" w:pos="7020"/>
              </w:tabs>
            </w:pPr>
            <w:r>
              <w:t>Richard Fogarty (2014)</w:t>
            </w:r>
          </w:p>
        </w:tc>
      </w:tr>
      <w:tr w:rsidR="005C5543" w:rsidTr="005C5543">
        <w:tc>
          <w:tcPr>
            <w:tcW w:w="5238" w:type="dxa"/>
          </w:tcPr>
          <w:p w:rsidR="005C5543" w:rsidRPr="00472508" w:rsidRDefault="005C5543" w:rsidP="00472508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Anthropology</w:t>
            </w:r>
          </w:p>
          <w:p w:rsidR="005C5543" w:rsidRDefault="005C5543" w:rsidP="00526035">
            <w:pPr>
              <w:tabs>
                <w:tab w:val="left" w:pos="7020"/>
              </w:tabs>
            </w:pPr>
            <w:r>
              <w:t xml:space="preserve">Lawrence Schell (2014)                              </w:t>
            </w:r>
          </w:p>
          <w:p w:rsidR="005C5543" w:rsidRPr="00DD401D" w:rsidRDefault="005C5543" w:rsidP="00526035">
            <w:pPr>
              <w:tabs>
                <w:tab w:val="left" w:pos="7020"/>
              </w:tabs>
            </w:pPr>
          </w:p>
        </w:tc>
        <w:tc>
          <w:tcPr>
            <w:tcW w:w="5040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Languages, Literatures and Cultures</w:t>
            </w:r>
          </w:p>
          <w:p w:rsidR="005C5543" w:rsidRPr="00DD401D" w:rsidRDefault="005C5543" w:rsidP="000E3D83">
            <w:pPr>
              <w:tabs>
                <w:tab w:val="left" w:pos="7020"/>
              </w:tabs>
            </w:pPr>
            <w:r>
              <w:t>Cynthia Fox (SP 2013-14)</w:t>
            </w:r>
          </w:p>
        </w:tc>
      </w:tr>
      <w:tr w:rsidR="005C5543" w:rsidTr="005C5543">
        <w:tc>
          <w:tcPr>
            <w:tcW w:w="5238" w:type="dxa"/>
          </w:tcPr>
          <w:p w:rsidR="005C5543" w:rsidRPr="00472508" w:rsidRDefault="005C5543" w:rsidP="00472508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Art</w:t>
            </w:r>
          </w:p>
          <w:p w:rsidR="005C5543" w:rsidRDefault="005C5543" w:rsidP="00472508">
            <w:pPr>
              <w:tabs>
                <w:tab w:val="left" w:pos="7020"/>
              </w:tabs>
            </w:pPr>
            <w:r>
              <w:t>Leona Christie (2014)</w:t>
            </w:r>
          </w:p>
          <w:p w:rsidR="005C5543" w:rsidRPr="00DD401D" w:rsidRDefault="005C5543" w:rsidP="00472508">
            <w:pPr>
              <w:tabs>
                <w:tab w:val="left" w:pos="7020"/>
              </w:tabs>
            </w:pPr>
          </w:p>
        </w:tc>
        <w:tc>
          <w:tcPr>
            <w:tcW w:w="5040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Latin American Caribbean &amp; US Latino Studies</w:t>
            </w:r>
          </w:p>
          <w:p w:rsidR="005C5543" w:rsidRPr="00DD401D" w:rsidRDefault="005C5543" w:rsidP="00B94F91">
            <w:pPr>
              <w:tabs>
                <w:tab w:val="left" w:pos="7020"/>
              </w:tabs>
            </w:pPr>
            <w:r>
              <w:t>Glyne Griffith (2015)</w:t>
            </w:r>
          </w:p>
        </w:tc>
      </w:tr>
      <w:tr w:rsidR="005C5543" w:rsidTr="005C5543">
        <w:tc>
          <w:tcPr>
            <w:tcW w:w="5238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Biological Sciences</w:t>
            </w:r>
          </w:p>
          <w:p w:rsidR="005C5543" w:rsidRDefault="005C5543" w:rsidP="00526035">
            <w:pPr>
              <w:tabs>
                <w:tab w:val="left" w:pos="7020"/>
              </w:tabs>
            </w:pPr>
            <w:r>
              <w:t>Caro-Beth Stewart (2014)</w:t>
            </w:r>
          </w:p>
          <w:p w:rsidR="005C5543" w:rsidRPr="00DD401D" w:rsidRDefault="005C5543" w:rsidP="00526035">
            <w:pPr>
              <w:tabs>
                <w:tab w:val="left" w:pos="7020"/>
              </w:tabs>
            </w:pPr>
          </w:p>
        </w:tc>
        <w:tc>
          <w:tcPr>
            <w:tcW w:w="5040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Mathematics &amp; Statistics</w:t>
            </w:r>
          </w:p>
          <w:p w:rsidR="005C5543" w:rsidRPr="00DD401D" w:rsidRDefault="005C5543" w:rsidP="000A3955">
            <w:pPr>
              <w:tabs>
                <w:tab w:val="left" w:pos="7020"/>
              </w:tabs>
            </w:pPr>
            <w:r>
              <w:t>Antun Milas (2014)</w:t>
            </w:r>
          </w:p>
        </w:tc>
      </w:tr>
      <w:tr w:rsidR="005C5543" w:rsidTr="005C5543">
        <w:tc>
          <w:tcPr>
            <w:tcW w:w="5238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Chemistry</w:t>
            </w:r>
          </w:p>
          <w:p w:rsidR="005C5543" w:rsidRDefault="005C5543" w:rsidP="00121DAD">
            <w:pPr>
              <w:tabs>
                <w:tab w:val="left" w:pos="7020"/>
              </w:tabs>
            </w:pPr>
            <w:r>
              <w:t>Evgeny Dikarev (2014)</w:t>
            </w:r>
          </w:p>
          <w:p w:rsidR="005C5543" w:rsidRPr="00DD401D" w:rsidRDefault="005C5543" w:rsidP="00121DAD">
            <w:pPr>
              <w:tabs>
                <w:tab w:val="left" w:pos="7020"/>
              </w:tabs>
            </w:pPr>
          </w:p>
        </w:tc>
        <w:tc>
          <w:tcPr>
            <w:tcW w:w="5040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Music</w:t>
            </w:r>
          </w:p>
          <w:p w:rsidR="005C5543" w:rsidRPr="008F1310" w:rsidRDefault="005C5543" w:rsidP="00023E39">
            <w:pPr>
              <w:tabs>
                <w:tab w:val="left" w:pos="7020"/>
              </w:tabs>
              <w:rPr>
                <w:strike/>
              </w:rPr>
            </w:pPr>
          </w:p>
        </w:tc>
      </w:tr>
      <w:tr w:rsidR="005C5543" w:rsidTr="005C5543">
        <w:trPr>
          <w:trHeight w:val="665"/>
        </w:trPr>
        <w:tc>
          <w:tcPr>
            <w:tcW w:w="5238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Communication</w:t>
            </w:r>
          </w:p>
          <w:p w:rsidR="005C5543" w:rsidRDefault="005C5543" w:rsidP="00B94F91">
            <w:pPr>
              <w:tabs>
                <w:tab w:val="left" w:pos="7020"/>
              </w:tabs>
            </w:pPr>
            <w:r>
              <w:t>Alan Zemel (2015)</w:t>
            </w:r>
          </w:p>
          <w:p w:rsidR="005C5543" w:rsidRPr="00DD401D" w:rsidRDefault="005C5543" w:rsidP="00B94F91">
            <w:pPr>
              <w:tabs>
                <w:tab w:val="left" w:pos="7020"/>
              </w:tabs>
            </w:pPr>
          </w:p>
        </w:tc>
        <w:tc>
          <w:tcPr>
            <w:tcW w:w="5040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Philosophy</w:t>
            </w:r>
          </w:p>
          <w:p w:rsidR="005C5543" w:rsidRPr="00A95FDF" w:rsidRDefault="005C5543" w:rsidP="00B94F91">
            <w:pPr>
              <w:tabs>
                <w:tab w:val="left" w:pos="7020"/>
              </w:tabs>
            </w:pPr>
            <w:r>
              <w:t>Nathan Powers (2015)</w:t>
            </w:r>
          </w:p>
        </w:tc>
      </w:tr>
      <w:tr w:rsidR="005C5543" w:rsidTr="005C5543">
        <w:tc>
          <w:tcPr>
            <w:tcW w:w="5238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 xml:space="preserve">Atmospheric </w:t>
            </w:r>
            <w:r>
              <w:rPr>
                <w:u w:val="single"/>
              </w:rPr>
              <w:t xml:space="preserve">&amp; Environmental </w:t>
            </w:r>
            <w:r w:rsidRPr="00472508">
              <w:rPr>
                <w:u w:val="single"/>
              </w:rPr>
              <w:t>Science</w:t>
            </w:r>
          </w:p>
          <w:p w:rsidR="005C5543" w:rsidRPr="00A95FDF" w:rsidRDefault="005C5543" w:rsidP="00B94F91">
            <w:pPr>
              <w:tabs>
                <w:tab w:val="left" w:pos="7020"/>
              </w:tabs>
            </w:pPr>
            <w:r>
              <w:t>Aiguo Dai  (2015)</w:t>
            </w:r>
            <w:r w:rsidR="00AF60DD">
              <w:br/>
            </w:r>
          </w:p>
        </w:tc>
        <w:tc>
          <w:tcPr>
            <w:tcW w:w="5040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Physics</w:t>
            </w:r>
          </w:p>
          <w:p w:rsidR="005C5543" w:rsidRPr="00A95FDF" w:rsidRDefault="005C5543" w:rsidP="00267F3B">
            <w:pPr>
              <w:tabs>
                <w:tab w:val="left" w:pos="7020"/>
              </w:tabs>
            </w:pPr>
            <w:r>
              <w:t>Kevin Knuth (2015)</w:t>
            </w:r>
          </w:p>
        </w:tc>
      </w:tr>
      <w:tr w:rsidR="005C5543" w:rsidTr="005C5543">
        <w:tc>
          <w:tcPr>
            <w:tcW w:w="5238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East Asian Studies</w:t>
            </w:r>
          </w:p>
          <w:p w:rsidR="005C5543" w:rsidRDefault="005C5543" w:rsidP="00130B6C">
            <w:pPr>
              <w:tabs>
                <w:tab w:val="left" w:pos="7020"/>
              </w:tabs>
            </w:pPr>
            <w:r>
              <w:t>Anthony DeBlasi (2014)</w:t>
            </w:r>
          </w:p>
          <w:p w:rsidR="005C5543" w:rsidRPr="00307C5D" w:rsidRDefault="005C5543" w:rsidP="00130B6C">
            <w:pPr>
              <w:tabs>
                <w:tab w:val="left" w:pos="7020"/>
              </w:tabs>
            </w:pPr>
          </w:p>
        </w:tc>
        <w:tc>
          <w:tcPr>
            <w:tcW w:w="5040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Psychology</w:t>
            </w:r>
          </w:p>
          <w:p w:rsidR="005C5543" w:rsidRPr="00112BC0" w:rsidRDefault="005C5543" w:rsidP="00267F3B">
            <w:pPr>
              <w:tabs>
                <w:tab w:val="left" w:pos="7020"/>
              </w:tabs>
            </w:pPr>
            <w:r>
              <w:t>Michael Ford (2015)</w:t>
            </w:r>
          </w:p>
        </w:tc>
      </w:tr>
      <w:tr w:rsidR="005C5543" w:rsidTr="005C5543">
        <w:tc>
          <w:tcPr>
            <w:tcW w:w="5238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Economics</w:t>
            </w:r>
          </w:p>
          <w:p w:rsidR="005C5543" w:rsidRDefault="005C5543" w:rsidP="00581916">
            <w:pPr>
              <w:tabs>
                <w:tab w:val="left" w:pos="7020"/>
              </w:tabs>
            </w:pPr>
            <w:r>
              <w:t>Michael Jerison (2015)</w:t>
            </w:r>
          </w:p>
          <w:p w:rsidR="005C5543" w:rsidRPr="001148FB" w:rsidRDefault="005C5543" w:rsidP="00581916">
            <w:pPr>
              <w:tabs>
                <w:tab w:val="left" w:pos="7020"/>
              </w:tabs>
            </w:pPr>
          </w:p>
        </w:tc>
        <w:tc>
          <w:tcPr>
            <w:tcW w:w="5040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Sociology</w:t>
            </w:r>
          </w:p>
          <w:p w:rsidR="005C5543" w:rsidRPr="00112BC0" w:rsidRDefault="005C5543" w:rsidP="00B94F91">
            <w:pPr>
              <w:tabs>
                <w:tab w:val="left" w:pos="7020"/>
              </w:tabs>
            </w:pPr>
            <w:r>
              <w:t>James Zetka (2015)</w:t>
            </w:r>
          </w:p>
        </w:tc>
      </w:tr>
      <w:tr w:rsidR="005C5543" w:rsidTr="005C5543">
        <w:trPr>
          <w:trHeight w:val="594"/>
        </w:trPr>
        <w:tc>
          <w:tcPr>
            <w:tcW w:w="5238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English</w:t>
            </w:r>
          </w:p>
          <w:p w:rsidR="005C5543" w:rsidRDefault="005C5543" w:rsidP="00581916">
            <w:pPr>
              <w:tabs>
                <w:tab w:val="left" w:pos="7020"/>
              </w:tabs>
            </w:pPr>
            <w:r>
              <w:t>Helene Scheck (2015)</w:t>
            </w:r>
          </w:p>
          <w:p w:rsidR="005C5543" w:rsidRPr="00112BC0" w:rsidRDefault="005C5543" w:rsidP="00581916">
            <w:pPr>
              <w:tabs>
                <w:tab w:val="left" w:pos="7020"/>
              </w:tabs>
            </w:pPr>
          </w:p>
        </w:tc>
        <w:tc>
          <w:tcPr>
            <w:tcW w:w="5040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Theater</w:t>
            </w:r>
          </w:p>
          <w:p w:rsidR="005C5543" w:rsidRPr="00112BC0" w:rsidRDefault="005C5543" w:rsidP="00037A24">
            <w:pPr>
              <w:tabs>
                <w:tab w:val="left" w:pos="7020"/>
              </w:tabs>
            </w:pPr>
          </w:p>
        </w:tc>
      </w:tr>
      <w:tr w:rsidR="005C5543" w:rsidTr="005C5543">
        <w:tc>
          <w:tcPr>
            <w:tcW w:w="5238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Geography &amp; Planning</w:t>
            </w:r>
          </w:p>
          <w:p w:rsidR="005C5543" w:rsidRDefault="005C5543" w:rsidP="00581916">
            <w:pPr>
              <w:tabs>
                <w:tab w:val="left" w:pos="7020"/>
              </w:tabs>
            </w:pPr>
            <w:r>
              <w:t>John Pipkin (2015)</w:t>
            </w:r>
          </w:p>
          <w:p w:rsidR="005C5543" w:rsidRPr="00112BC0" w:rsidRDefault="005C5543" w:rsidP="00581916">
            <w:pPr>
              <w:tabs>
                <w:tab w:val="left" w:pos="7020"/>
              </w:tabs>
            </w:pPr>
          </w:p>
        </w:tc>
        <w:tc>
          <w:tcPr>
            <w:tcW w:w="5040" w:type="dxa"/>
          </w:tcPr>
          <w:p w:rsidR="005C5543" w:rsidRPr="00472508" w:rsidRDefault="005C5543" w:rsidP="00B94F91">
            <w:pPr>
              <w:tabs>
                <w:tab w:val="left" w:pos="7020"/>
              </w:tabs>
              <w:rPr>
                <w:u w:val="single"/>
              </w:rPr>
            </w:pPr>
            <w:r w:rsidRPr="00472508">
              <w:rPr>
                <w:u w:val="single"/>
              </w:rPr>
              <w:t>Women’s Studies</w:t>
            </w:r>
          </w:p>
          <w:p w:rsidR="005C5543" w:rsidRPr="00112BC0" w:rsidRDefault="005C5543" w:rsidP="00B94F91">
            <w:pPr>
              <w:tabs>
                <w:tab w:val="left" w:pos="7020"/>
              </w:tabs>
            </w:pPr>
            <w:r>
              <w:t>Janell Hobson (2015)</w:t>
            </w:r>
          </w:p>
        </w:tc>
      </w:tr>
    </w:tbl>
    <w:p w:rsidR="00324FE5" w:rsidRDefault="00324FE5" w:rsidP="00A01A9B">
      <w:pPr>
        <w:tabs>
          <w:tab w:val="left" w:pos="240"/>
          <w:tab w:val="left" w:pos="3720"/>
          <w:tab w:val="left" w:pos="6360"/>
          <w:tab w:val="left" w:pos="7320"/>
        </w:tabs>
        <w:spacing w:line="240" w:lineRule="exact"/>
        <w:ind w:right="-1920"/>
      </w:pPr>
    </w:p>
    <w:p w:rsidR="00061809" w:rsidRDefault="00997051" w:rsidP="00061809">
      <w:pPr>
        <w:tabs>
          <w:tab w:val="left" w:pos="240"/>
          <w:tab w:val="left" w:pos="3720"/>
          <w:tab w:val="left" w:pos="5940"/>
          <w:tab w:val="left" w:pos="6360"/>
          <w:tab w:val="left" w:pos="7020"/>
          <w:tab w:val="left" w:pos="7320"/>
        </w:tabs>
        <w:spacing w:line="240" w:lineRule="exact"/>
        <w:ind w:right="-1920"/>
      </w:pPr>
      <w:r>
        <w:rPr>
          <w:b/>
          <w:u w:val="single"/>
        </w:rPr>
        <w:br w:type="page"/>
      </w:r>
    </w:p>
    <w:tbl>
      <w:tblPr>
        <w:tblStyle w:val="TableGrid"/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490"/>
      </w:tblGrid>
      <w:tr w:rsidR="005C5543" w:rsidTr="00C71EAE">
        <w:tc>
          <w:tcPr>
            <w:tcW w:w="5040" w:type="dxa"/>
          </w:tcPr>
          <w:p w:rsidR="005C5543" w:rsidRPr="008C070F" w:rsidRDefault="005C5543" w:rsidP="00262607">
            <w:pPr>
              <w:rPr>
                <w:b/>
                <w:u w:val="single"/>
              </w:rPr>
            </w:pPr>
            <w:r w:rsidRPr="008C070F">
              <w:rPr>
                <w:b/>
                <w:u w:val="single"/>
              </w:rPr>
              <w:lastRenderedPageBreak/>
              <w:t>School of Business (3)</w:t>
            </w:r>
          </w:p>
        </w:tc>
        <w:tc>
          <w:tcPr>
            <w:tcW w:w="5490" w:type="dxa"/>
          </w:tcPr>
          <w:p w:rsidR="005C5543" w:rsidRPr="008C070F" w:rsidRDefault="005C5543" w:rsidP="00262607">
            <w:pPr>
              <w:rPr>
                <w:b/>
                <w:u w:val="single"/>
              </w:rPr>
            </w:pPr>
            <w:r w:rsidRPr="008C070F">
              <w:rPr>
                <w:b/>
                <w:u w:val="single"/>
              </w:rPr>
              <w:t>School of Criminal Justice</w:t>
            </w:r>
          </w:p>
        </w:tc>
      </w:tr>
      <w:tr w:rsidR="005C5543" w:rsidTr="00C71EAE">
        <w:tc>
          <w:tcPr>
            <w:tcW w:w="5040" w:type="dxa"/>
          </w:tcPr>
          <w:p w:rsidR="005C5543" w:rsidRDefault="005C5543" w:rsidP="00262607">
            <w:r>
              <w:t>Eliot Rich (2014)</w:t>
            </w:r>
          </w:p>
        </w:tc>
        <w:tc>
          <w:tcPr>
            <w:tcW w:w="5490" w:type="dxa"/>
          </w:tcPr>
          <w:p w:rsidR="005C5543" w:rsidRDefault="00AF60DD" w:rsidP="00AF60DD">
            <w:r>
              <w:t>David McDowall (2015)</w:t>
            </w:r>
          </w:p>
        </w:tc>
      </w:tr>
      <w:tr w:rsidR="005C5543" w:rsidTr="00C71EAE">
        <w:tc>
          <w:tcPr>
            <w:tcW w:w="5040" w:type="dxa"/>
          </w:tcPr>
          <w:p w:rsidR="005C5543" w:rsidRDefault="00256F0C" w:rsidP="00262607">
            <w:r w:rsidRPr="00256F0C">
              <w:t>Saggi Nevo</w:t>
            </w:r>
            <w:r>
              <w:t xml:space="preserve"> (2015)</w:t>
            </w:r>
          </w:p>
        </w:tc>
        <w:tc>
          <w:tcPr>
            <w:tcW w:w="5490" w:type="dxa"/>
          </w:tcPr>
          <w:p w:rsidR="005C5543" w:rsidRDefault="005C5543" w:rsidP="00262607"/>
        </w:tc>
      </w:tr>
      <w:tr w:rsidR="005C5543" w:rsidTr="00C71EAE">
        <w:tc>
          <w:tcPr>
            <w:tcW w:w="5040" w:type="dxa"/>
          </w:tcPr>
          <w:p w:rsidR="005C5543" w:rsidRDefault="00256F0C" w:rsidP="00262607">
            <w:r w:rsidRPr="00256F0C">
              <w:t>Janet Marler</w:t>
            </w:r>
            <w:r>
              <w:t xml:space="preserve"> (2015)</w:t>
            </w:r>
          </w:p>
        </w:tc>
        <w:tc>
          <w:tcPr>
            <w:tcW w:w="5490" w:type="dxa"/>
          </w:tcPr>
          <w:p w:rsidR="005C5543" w:rsidRDefault="005C5543" w:rsidP="00262607"/>
        </w:tc>
      </w:tr>
      <w:tr w:rsidR="005C5543" w:rsidTr="00C71EAE">
        <w:tc>
          <w:tcPr>
            <w:tcW w:w="5040" w:type="dxa"/>
            <w:vAlign w:val="bottom"/>
          </w:tcPr>
          <w:p w:rsidR="005C5543" w:rsidRPr="008C070F" w:rsidRDefault="005C5543" w:rsidP="00B010A4">
            <w:pPr>
              <w:rPr>
                <w:b/>
                <w:u w:val="single"/>
              </w:rPr>
            </w:pPr>
          </w:p>
        </w:tc>
        <w:tc>
          <w:tcPr>
            <w:tcW w:w="5490" w:type="dxa"/>
          </w:tcPr>
          <w:p w:rsidR="005C5543" w:rsidRPr="008C070F" w:rsidRDefault="005C5543" w:rsidP="00262607">
            <w:pPr>
              <w:rPr>
                <w:b/>
                <w:u w:val="single"/>
              </w:rPr>
            </w:pPr>
          </w:p>
        </w:tc>
      </w:tr>
      <w:tr w:rsidR="005C5543" w:rsidTr="00C71EAE">
        <w:tc>
          <w:tcPr>
            <w:tcW w:w="5040" w:type="dxa"/>
            <w:vAlign w:val="bottom"/>
          </w:tcPr>
          <w:p w:rsidR="005C5543" w:rsidRPr="008C070F" w:rsidRDefault="005C5543" w:rsidP="00B010A4">
            <w:pPr>
              <w:rPr>
                <w:b/>
                <w:u w:val="single"/>
              </w:rPr>
            </w:pPr>
            <w:r w:rsidRPr="008C070F">
              <w:rPr>
                <w:b/>
                <w:u w:val="single"/>
              </w:rPr>
              <w:t>School of Education (4)</w:t>
            </w:r>
          </w:p>
        </w:tc>
        <w:tc>
          <w:tcPr>
            <w:tcW w:w="5490" w:type="dxa"/>
          </w:tcPr>
          <w:p w:rsidR="005C5543" w:rsidRPr="008C070F" w:rsidRDefault="005C5543" w:rsidP="00262607">
            <w:pPr>
              <w:rPr>
                <w:b/>
                <w:u w:val="single"/>
              </w:rPr>
            </w:pPr>
            <w:r w:rsidRPr="008C070F">
              <w:rPr>
                <w:b/>
                <w:u w:val="single"/>
              </w:rPr>
              <w:t>Rockefeller College of Public Affairs and Policy (3)</w:t>
            </w:r>
          </w:p>
        </w:tc>
      </w:tr>
      <w:tr w:rsidR="005C5543" w:rsidTr="00C71EAE">
        <w:tc>
          <w:tcPr>
            <w:tcW w:w="5040" w:type="dxa"/>
          </w:tcPr>
          <w:p w:rsidR="005C5543" w:rsidRDefault="005C5543" w:rsidP="00B010A4">
            <w:r>
              <w:t xml:space="preserve">Lynn </w:t>
            </w:r>
            <w:r>
              <w:rPr>
                <w:color w:val="000000"/>
              </w:rPr>
              <w:t>Gelzheiser</w:t>
            </w:r>
            <w:r>
              <w:t xml:space="preserve"> (2014)</w:t>
            </w:r>
          </w:p>
        </w:tc>
        <w:tc>
          <w:tcPr>
            <w:tcW w:w="5490" w:type="dxa"/>
          </w:tcPr>
          <w:p w:rsidR="005C5543" w:rsidRDefault="00EC5AFC" w:rsidP="00F02E32">
            <w:r>
              <w:t>Erz</w:t>
            </w:r>
            <w:r w:rsidR="001D0C1A">
              <w:t>s</w:t>
            </w:r>
            <w:r>
              <w:t>ebet Fazekas (201</w:t>
            </w:r>
            <w:r w:rsidR="00F02E32">
              <w:t>5</w:t>
            </w:r>
            <w:r>
              <w:t>)</w:t>
            </w:r>
          </w:p>
        </w:tc>
      </w:tr>
      <w:tr w:rsidR="00EC5AFC" w:rsidTr="00C71EAE">
        <w:tc>
          <w:tcPr>
            <w:tcW w:w="5040" w:type="dxa"/>
          </w:tcPr>
          <w:p w:rsidR="00EC5AFC" w:rsidRDefault="00EC5AFC" w:rsidP="006B6741">
            <w:r>
              <w:t xml:space="preserve">Carla Meskill (FA 2013) </w:t>
            </w:r>
          </w:p>
        </w:tc>
        <w:tc>
          <w:tcPr>
            <w:tcW w:w="5490" w:type="dxa"/>
          </w:tcPr>
          <w:p w:rsidR="00EC5AFC" w:rsidRDefault="00EC5AFC" w:rsidP="00E94D06">
            <w:r>
              <w:t>Greg Nowell (2015)</w:t>
            </w:r>
          </w:p>
        </w:tc>
      </w:tr>
      <w:tr w:rsidR="00EC5AFC" w:rsidTr="00C71EAE">
        <w:tc>
          <w:tcPr>
            <w:tcW w:w="5040" w:type="dxa"/>
          </w:tcPr>
          <w:p w:rsidR="00EC5AFC" w:rsidRDefault="00617E42" w:rsidP="00B010A4">
            <w:r>
              <w:t>Dan Levy</w:t>
            </w:r>
            <w:r w:rsidR="00EC5AFC">
              <w:t xml:space="preserve"> (2014)</w:t>
            </w:r>
          </w:p>
        </w:tc>
        <w:tc>
          <w:tcPr>
            <w:tcW w:w="5490" w:type="dxa"/>
          </w:tcPr>
          <w:p w:rsidR="00EC5AFC" w:rsidRDefault="00EC5AFC" w:rsidP="00E94D06">
            <w:r>
              <w:t>David McCaffrey (2015)</w:t>
            </w:r>
          </w:p>
        </w:tc>
      </w:tr>
      <w:tr w:rsidR="00EC5AFC" w:rsidTr="00C71EAE">
        <w:tc>
          <w:tcPr>
            <w:tcW w:w="5040" w:type="dxa"/>
          </w:tcPr>
          <w:p w:rsidR="00EC5AFC" w:rsidRDefault="00C71EAE" w:rsidP="00B010A4">
            <w:r>
              <w:t>Pending</w:t>
            </w:r>
          </w:p>
        </w:tc>
        <w:tc>
          <w:tcPr>
            <w:tcW w:w="5490" w:type="dxa"/>
          </w:tcPr>
          <w:p w:rsidR="00EC5AFC" w:rsidRDefault="00EC5AFC" w:rsidP="00262607"/>
        </w:tc>
      </w:tr>
      <w:tr w:rsidR="00EC5AFC" w:rsidTr="00C71EAE">
        <w:tc>
          <w:tcPr>
            <w:tcW w:w="5040" w:type="dxa"/>
          </w:tcPr>
          <w:p w:rsidR="00EC5AFC" w:rsidRDefault="00EC5AFC" w:rsidP="00262607"/>
        </w:tc>
        <w:tc>
          <w:tcPr>
            <w:tcW w:w="5490" w:type="dxa"/>
          </w:tcPr>
          <w:p w:rsidR="00EC5AFC" w:rsidRPr="008C070F" w:rsidRDefault="00EC5AFC" w:rsidP="00262607">
            <w:pPr>
              <w:rPr>
                <w:b/>
                <w:u w:val="single"/>
              </w:rPr>
            </w:pPr>
          </w:p>
        </w:tc>
      </w:tr>
      <w:tr w:rsidR="00EC5AFC" w:rsidTr="00C71EAE">
        <w:tc>
          <w:tcPr>
            <w:tcW w:w="5040" w:type="dxa"/>
          </w:tcPr>
          <w:p w:rsidR="00EC5AFC" w:rsidRDefault="00EC5AFC" w:rsidP="00262607">
            <w:r w:rsidRPr="008C070F">
              <w:rPr>
                <w:b/>
                <w:u w:val="single"/>
              </w:rPr>
              <w:t>College of Computing &amp; Information (1)</w:t>
            </w:r>
          </w:p>
        </w:tc>
        <w:tc>
          <w:tcPr>
            <w:tcW w:w="5490" w:type="dxa"/>
          </w:tcPr>
          <w:p w:rsidR="00EC5AFC" w:rsidRPr="008C070F" w:rsidRDefault="00EC5AFC" w:rsidP="0026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br/>
            </w:r>
            <w:r w:rsidRPr="008C070F">
              <w:rPr>
                <w:b/>
                <w:u w:val="single"/>
              </w:rPr>
              <w:t>School of Social Welfare (2)</w:t>
            </w:r>
          </w:p>
        </w:tc>
      </w:tr>
      <w:tr w:rsidR="00EC5AFC" w:rsidTr="00C71EAE">
        <w:tc>
          <w:tcPr>
            <w:tcW w:w="5040" w:type="dxa"/>
          </w:tcPr>
          <w:p w:rsidR="00EC5AFC" w:rsidRDefault="00EC5AFC" w:rsidP="007D017B">
            <w:r>
              <w:t>Jennifer Goodall (2014)</w:t>
            </w:r>
          </w:p>
        </w:tc>
        <w:tc>
          <w:tcPr>
            <w:tcW w:w="5490" w:type="dxa"/>
          </w:tcPr>
          <w:p w:rsidR="00EC5AFC" w:rsidRDefault="00EC5AFC" w:rsidP="00262607">
            <w:r>
              <w:t>Loretta Pyles (2014)</w:t>
            </w:r>
          </w:p>
        </w:tc>
      </w:tr>
      <w:tr w:rsidR="00EC5AFC" w:rsidTr="00C71EAE">
        <w:tc>
          <w:tcPr>
            <w:tcW w:w="5040" w:type="dxa"/>
          </w:tcPr>
          <w:p w:rsidR="00EC5AFC" w:rsidRDefault="00EC5AFC" w:rsidP="007D017B"/>
        </w:tc>
        <w:tc>
          <w:tcPr>
            <w:tcW w:w="5490" w:type="dxa"/>
          </w:tcPr>
          <w:p w:rsidR="00EC5AFC" w:rsidRDefault="00D356D8" w:rsidP="00262607">
            <w:r w:rsidRPr="00095BA7">
              <w:t>Lani Jones (2015)</w:t>
            </w:r>
          </w:p>
        </w:tc>
      </w:tr>
      <w:tr w:rsidR="00EC5AFC" w:rsidTr="00C71EAE">
        <w:tc>
          <w:tcPr>
            <w:tcW w:w="5040" w:type="dxa"/>
          </w:tcPr>
          <w:p w:rsidR="00EC5AFC" w:rsidRDefault="00EC5AFC" w:rsidP="00262607"/>
        </w:tc>
        <w:tc>
          <w:tcPr>
            <w:tcW w:w="5490" w:type="dxa"/>
          </w:tcPr>
          <w:p w:rsidR="00EC5AFC" w:rsidRDefault="00EC5AFC" w:rsidP="00262607"/>
        </w:tc>
      </w:tr>
      <w:tr w:rsidR="00EC5AFC" w:rsidTr="00C71EAE">
        <w:tc>
          <w:tcPr>
            <w:tcW w:w="5040" w:type="dxa"/>
          </w:tcPr>
          <w:p w:rsidR="00EC5AFC" w:rsidRPr="008C070F" w:rsidRDefault="00EC5AFC" w:rsidP="007D017B">
            <w:pPr>
              <w:rPr>
                <w:b/>
                <w:u w:val="single"/>
              </w:rPr>
            </w:pPr>
            <w:r w:rsidRPr="008C070F">
              <w:rPr>
                <w:b/>
                <w:u w:val="single"/>
              </w:rPr>
              <w:t>Libraries</w:t>
            </w:r>
          </w:p>
        </w:tc>
        <w:tc>
          <w:tcPr>
            <w:tcW w:w="5490" w:type="dxa"/>
          </w:tcPr>
          <w:p w:rsidR="00EC5AFC" w:rsidRPr="008C070F" w:rsidRDefault="00EC5AFC" w:rsidP="00262607">
            <w:pPr>
              <w:rPr>
                <w:b/>
                <w:u w:val="single"/>
              </w:rPr>
            </w:pPr>
            <w:r w:rsidRPr="008C070F">
              <w:rPr>
                <w:b/>
                <w:u w:val="single"/>
              </w:rPr>
              <w:t>School of Public Health (3)</w:t>
            </w:r>
          </w:p>
        </w:tc>
      </w:tr>
      <w:tr w:rsidR="00EC5AFC" w:rsidTr="00C71EAE">
        <w:tc>
          <w:tcPr>
            <w:tcW w:w="5040" w:type="dxa"/>
          </w:tcPr>
          <w:p w:rsidR="00EC5AFC" w:rsidRDefault="00EC5AFC" w:rsidP="007D017B">
            <w:r>
              <w:t>Ann Kearney (2014)</w:t>
            </w:r>
          </w:p>
        </w:tc>
        <w:tc>
          <w:tcPr>
            <w:tcW w:w="5490" w:type="dxa"/>
          </w:tcPr>
          <w:p w:rsidR="00EC5AFC" w:rsidRDefault="00EC5AFC" w:rsidP="00E560DF">
            <w:r>
              <w:t>Edward Fitzgerald (2014)</w:t>
            </w:r>
          </w:p>
        </w:tc>
      </w:tr>
      <w:tr w:rsidR="00EC5AFC" w:rsidTr="00C71EAE">
        <w:tc>
          <w:tcPr>
            <w:tcW w:w="5040" w:type="dxa"/>
          </w:tcPr>
          <w:p w:rsidR="00EC5AFC" w:rsidRDefault="00EC5AFC" w:rsidP="007D017B">
            <w:r>
              <w:t>Mark Wolfe (2014)</w:t>
            </w:r>
          </w:p>
        </w:tc>
        <w:tc>
          <w:tcPr>
            <w:tcW w:w="5490" w:type="dxa"/>
          </w:tcPr>
          <w:p w:rsidR="00EC5AFC" w:rsidRDefault="00EC5AFC" w:rsidP="00E560DF">
            <w:r>
              <w:t>Igor Kuznetsov (2014)</w:t>
            </w:r>
          </w:p>
        </w:tc>
      </w:tr>
      <w:tr w:rsidR="00EC5AFC" w:rsidTr="00C71EAE">
        <w:tc>
          <w:tcPr>
            <w:tcW w:w="5040" w:type="dxa"/>
          </w:tcPr>
          <w:p w:rsidR="00EC5AFC" w:rsidRDefault="00EC5AFC" w:rsidP="007D017B">
            <w:r>
              <w:t>Nancy Poehlmann (2015)</w:t>
            </w:r>
          </w:p>
        </w:tc>
        <w:tc>
          <w:tcPr>
            <w:tcW w:w="5490" w:type="dxa"/>
          </w:tcPr>
          <w:p w:rsidR="00EC5AFC" w:rsidRDefault="00E97320" w:rsidP="00262607">
            <w:r>
              <w:t>Yuchi Young (2014)</w:t>
            </w:r>
          </w:p>
        </w:tc>
      </w:tr>
      <w:tr w:rsidR="00EC5AFC" w:rsidTr="00C71EAE">
        <w:tc>
          <w:tcPr>
            <w:tcW w:w="5040" w:type="dxa"/>
          </w:tcPr>
          <w:p w:rsidR="00EC5AFC" w:rsidRDefault="00EC5AFC" w:rsidP="007D017B"/>
        </w:tc>
        <w:tc>
          <w:tcPr>
            <w:tcW w:w="5490" w:type="dxa"/>
          </w:tcPr>
          <w:p w:rsidR="00EC5AFC" w:rsidRDefault="00EC5AFC" w:rsidP="00262607"/>
        </w:tc>
      </w:tr>
      <w:tr w:rsidR="00EC5AFC" w:rsidTr="00C71EAE">
        <w:tc>
          <w:tcPr>
            <w:tcW w:w="5040" w:type="dxa"/>
          </w:tcPr>
          <w:p w:rsidR="00EC5AFC" w:rsidRPr="008C070F" w:rsidRDefault="00EC5AFC" w:rsidP="00B010A4">
            <w:pPr>
              <w:rPr>
                <w:b/>
                <w:u w:val="single"/>
              </w:rPr>
            </w:pPr>
          </w:p>
        </w:tc>
        <w:tc>
          <w:tcPr>
            <w:tcW w:w="5490" w:type="dxa"/>
          </w:tcPr>
          <w:p w:rsidR="00EC5AFC" w:rsidRPr="008C070F" w:rsidRDefault="00EC5AFC" w:rsidP="00262607">
            <w:pPr>
              <w:rPr>
                <w:b/>
                <w:u w:val="single"/>
              </w:rPr>
            </w:pPr>
            <w:r w:rsidRPr="008C070F">
              <w:rPr>
                <w:b/>
                <w:u w:val="single"/>
              </w:rPr>
              <w:t xml:space="preserve">College of </w:t>
            </w:r>
            <w:proofErr w:type="spellStart"/>
            <w:r w:rsidRPr="008C070F">
              <w:rPr>
                <w:b/>
                <w:u w:val="single"/>
              </w:rPr>
              <w:t>Nanoscale</w:t>
            </w:r>
            <w:proofErr w:type="spellEnd"/>
            <w:r w:rsidRPr="008C070F">
              <w:rPr>
                <w:b/>
                <w:u w:val="single"/>
              </w:rPr>
              <w:t xml:space="preserve"> Science &amp; Engineering</w:t>
            </w:r>
            <w:r w:rsidR="00C71EAE">
              <w:rPr>
                <w:b/>
                <w:u w:val="single"/>
              </w:rPr>
              <w:t xml:space="preserve"> (3)</w:t>
            </w:r>
          </w:p>
        </w:tc>
      </w:tr>
      <w:tr w:rsidR="00EC5AFC" w:rsidTr="00C71EAE">
        <w:tc>
          <w:tcPr>
            <w:tcW w:w="5040" w:type="dxa"/>
          </w:tcPr>
          <w:p w:rsidR="00EC5AFC" w:rsidRDefault="00EC5AFC" w:rsidP="00B010A4"/>
        </w:tc>
        <w:tc>
          <w:tcPr>
            <w:tcW w:w="5490" w:type="dxa"/>
          </w:tcPr>
          <w:p w:rsidR="00EC5AFC" w:rsidRPr="00C779B3" w:rsidRDefault="00C779B3" w:rsidP="008D04C4">
            <w:pPr>
              <w:rPr>
                <w:highlight w:val="yellow"/>
              </w:rPr>
            </w:pPr>
            <w:r>
              <w:t>VACANT</w:t>
            </w:r>
          </w:p>
        </w:tc>
      </w:tr>
      <w:tr w:rsidR="00EC5AFC" w:rsidTr="00C71EAE">
        <w:tc>
          <w:tcPr>
            <w:tcW w:w="5040" w:type="dxa"/>
          </w:tcPr>
          <w:p w:rsidR="00EC5AFC" w:rsidRDefault="00EC5AFC" w:rsidP="00B010A4"/>
        </w:tc>
        <w:tc>
          <w:tcPr>
            <w:tcW w:w="5490" w:type="dxa"/>
          </w:tcPr>
          <w:p w:rsidR="00EC5AFC" w:rsidRPr="00C779B3" w:rsidRDefault="00C779B3" w:rsidP="008D04C4">
            <w:r>
              <w:t>VACANT</w:t>
            </w:r>
          </w:p>
        </w:tc>
      </w:tr>
      <w:tr w:rsidR="00EC5AFC" w:rsidTr="00C71EAE">
        <w:tc>
          <w:tcPr>
            <w:tcW w:w="5040" w:type="dxa"/>
          </w:tcPr>
          <w:p w:rsidR="00EC5AFC" w:rsidRDefault="00EC5AFC" w:rsidP="00B010A4"/>
        </w:tc>
        <w:tc>
          <w:tcPr>
            <w:tcW w:w="5490" w:type="dxa"/>
          </w:tcPr>
          <w:p w:rsidR="00EC5AFC" w:rsidRPr="00C779B3" w:rsidRDefault="00C779B3" w:rsidP="008D04C4">
            <w:r>
              <w:t>VACANT</w:t>
            </w:r>
          </w:p>
        </w:tc>
      </w:tr>
    </w:tbl>
    <w:p w:rsidR="00324FE5" w:rsidRDefault="00324FE5" w:rsidP="00324FE5">
      <w:pPr>
        <w:tabs>
          <w:tab w:val="left" w:pos="240"/>
          <w:tab w:val="left" w:pos="3720"/>
          <w:tab w:val="left" w:pos="5760"/>
          <w:tab w:val="left" w:pos="7020"/>
          <w:tab w:val="left" w:pos="7320"/>
        </w:tabs>
        <w:spacing w:line="240" w:lineRule="exact"/>
        <w:ind w:right="-1680"/>
      </w:pPr>
    </w:p>
    <w:p w:rsidR="00324FE5" w:rsidRDefault="00324FE5" w:rsidP="00324FE5">
      <w:pPr>
        <w:tabs>
          <w:tab w:val="left" w:pos="240"/>
          <w:tab w:val="left" w:pos="4680"/>
          <w:tab w:val="left" w:pos="5760"/>
          <w:tab w:val="left" w:pos="7020"/>
          <w:tab w:val="left" w:pos="7320"/>
        </w:tabs>
        <w:spacing w:line="240" w:lineRule="exact"/>
        <w:ind w:right="-1680"/>
        <w:rPr>
          <w:b/>
          <w:u w:val="single"/>
        </w:rPr>
      </w:pPr>
      <w:r>
        <w:rPr>
          <w:b/>
          <w:u w:val="single"/>
        </w:rPr>
        <w:t>STUDENTS:</w:t>
      </w:r>
      <w:r w:rsidR="00333EA8">
        <w:rPr>
          <w:b/>
          <w:u w:val="single"/>
        </w:rPr>
        <w:t xml:space="preserve"> (One year terms)</w:t>
      </w:r>
    </w:p>
    <w:p w:rsidR="00324FE5" w:rsidRDefault="00324FE5" w:rsidP="00324FE5">
      <w:pPr>
        <w:tabs>
          <w:tab w:val="left" w:pos="240"/>
          <w:tab w:val="left" w:pos="4680"/>
          <w:tab w:val="left" w:pos="5760"/>
          <w:tab w:val="left" w:pos="7020"/>
          <w:tab w:val="left" w:pos="7320"/>
        </w:tabs>
        <w:spacing w:line="240" w:lineRule="exact"/>
        <w:ind w:right="-1680"/>
        <w:rPr>
          <w:b/>
          <w:u w:val="single"/>
        </w:rPr>
      </w:pPr>
    </w:p>
    <w:p w:rsidR="00324FE5" w:rsidRDefault="00324FE5" w:rsidP="00324FE5">
      <w:pPr>
        <w:tabs>
          <w:tab w:val="left" w:pos="960"/>
          <w:tab w:val="left" w:pos="4680"/>
          <w:tab w:val="left" w:pos="5760"/>
          <w:tab w:val="left" w:pos="6480"/>
          <w:tab w:val="left" w:pos="7020"/>
          <w:tab w:val="left" w:pos="7320"/>
        </w:tabs>
        <w:spacing w:line="240" w:lineRule="exact"/>
        <w:ind w:right="-1680"/>
        <w:rPr>
          <w:b/>
        </w:rPr>
      </w:pPr>
      <w:r>
        <w:rPr>
          <w:b/>
          <w:u w:val="single"/>
        </w:rPr>
        <w:t>Undergraduates (8)</w:t>
      </w:r>
      <w:r w:rsidRPr="0028549D">
        <w:rPr>
          <w:b/>
        </w:rPr>
        <w:tab/>
      </w:r>
      <w:r w:rsidRPr="0028549D">
        <w:rPr>
          <w:b/>
        </w:rPr>
        <w:tab/>
      </w:r>
      <w:r>
        <w:rPr>
          <w:b/>
          <w:u w:val="single"/>
        </w:rPr>
        <w:t>Graduates (4)</w:t>
      </w:r>
    </w:p>
    <w:p w:rsidR="00324FE5" w:rsidRDefault="00324FE5" w:rsidP="00324FE5">
      <w:pPr>
        <w:tabs>
          <w:tab w:val="left" w:pos="240"/>
          <w:tab w:val="left" w:pos="960"/>
          <w:tab w:val="left" w:pos="4680"/>
          <w:tab w:val="left" w:pos="5760"/>
          <w:tab w:val="left" w:pos="7020"/>
          <w:tab w:val="left" w:pos="7320"/>
        </w:tabs>
        <w:spacing w:line="240" w:lineRule="exact"/>
        <w:ind w:right="-1680"/>
      </w:pPr>
      <w:r>
        <w:tab/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040"/>
      </w:tblGrid>
      <w:tr w:rsidR="00095BA7" w:rsidTr="005C5543">
        <w:trPr>
          <w:trHeight w:val="288"/>
        </w:trPr>
        <w:tc>
          <w:tcPr>
            <w:tcW w:w="5220" w:type="dxa"/>
            <w:vAlign w:val="center"/>
          </w:tcPr>
          <w:p w:rsidR="00095BA7" w:rsidRDefault="00095BA7" w:rsidP="00095BA7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r>
              <w:t xml:space="preserve">Stephanie </w:t>
            </w:r>
            <w:proofErr w:type="spellStart"/>
            <w:r>
              <w:t>Augustin</w:t>
            </w:r>
            <w:proofErr w:type="spellEnd"/>
          </w:p>
        </w:tc>
        <w:tc>
          <w:tcPr>
            <w:tcW w:w="5040" w:type="dxa"/>
            <w:vAlign w:val="center"/>
          </w:tcPr>
          <w:p w:rsidR="00095BA7" w:rsidRPr="00431CC0" w:rsidRDefault="00095BA7" w:rsidP="004A37AC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proofErr w:type="spellStart"/>
            <w:r>
              <w:t>Bushra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</w:tr>
      <w:tr w:rsidR="00095BA7" w:rsidTr="005C5543">
        <w:trPr>
          <w:trHeight w:val="288"/>
        </w:trPr>
        <w:tc>
          <w:tcPr>
            <w:tcW w:w="5220" w:type="dxa"/>
            <w:vAlign w:val="center"/>
          </w:tcPr>
          <w:p w:rsidR="00095BA7" w:rsidRDefault="00095BA7" w:rsidP="009722B4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proofErr w:type="spellStart"/>
            <w:r>
              <w:t>Skyler</w:t>
            </w:r>
            <w:proofErr w:type="spellEnd"/>
            <w:r>
              <w:t xml:space="preserve"> </w:t>
            </w:r>
            <w:proofErr w:type="spellStart"/>
            <w:r>
              <w:t>DeAngelo</w:t>
            </w:r>
            <w:proofErr w:type="spellEnd"/>
          </w:p>
        </w:tc>
        <w:tc>
          <w:tcPr>
            <w:tcW w:w="5040" w:type="dxa"/>
            <w:vAlign w:val="center"/>
          </w:tcPr>
          <w:p w:rsidR="00095BA7" w:rsidRPr="00431CC0" w:rsidRDefault="00095BA7" w:rsidP="000A3955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r>
              <w:t>Bryant Barksdale</w:t>
            </w:r>
          </w:p>
        </w:tc>
      </w:tr>
      <w:tr w:rsidR="00095BA7" w:rsidTr="005C5543">
        <w:trPr>
          <w:trHeight w:val="288"/>
        </w:trPr>
        <w:tc>
          <w:tcPr>
            <w:tcW w:w="5220" w:type="dxa"/>
            <w:vAlign w:val="center"/>
          </w:tcPr>
          <w:p w:rsidR="00095BA7" w:rsidRDefault="00095BA7" w:rsidP="009722B4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r>
              <w:t xml:space="preserve">Daniel </w:t>
            </w:r>
            <w:proofErr w:type="spellStart"/>
            <w:r>
              <w:t>Markisello</w:t>
            </w:r>
            <w:proofErr w:type="spellEnd"/>
          </w:p>
        </w:tc>
        <w:tc>
          <w:tcPr>
            <w:tcW w:w="5040" w:type="dxa"/>
            <w:vAlign w:val="center"/>
          </w:tcPr>
          <w:p w:rsidR="00095BA7" w:rsidRDefault="00095BA7" w:rsidP="000A3955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r>
              <w:t>Genevieve Kane</w:t>
            </w:r>
          </w:p>
        </w:tc>
      </w:tr>
      <w:tr w:rsidR="00095BA7" w:rsidTr="005C5543">
        <w:trPr>
          <w:trHeight w:val="288"/>
        </w:trPr>
        <w:tc>
          <w:tcPr>
            <w:tcW w:w="5220" w:type="dxa"/>
            <w:vAlign w:val="center"/>
          </w:tcPr>
          <w:p w:rsidR="00095BA7" w:rsidRDefault="00095BA7" w:rsidP="009722B4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proofErr w:type="spellStart"/>
            <w:r>
              <w:t>Cylas</w:t>
            </w:r>
            <w:proofErr w:type="spellEnd"/>
            <w:r>
              <w:t xml:space="preserve"> Martell-Crawford</w:t>
            </w:r>
          </w:p>
        </w:tc>
        <w:tc>
          <w:tcPr>
            <w:tcW w:w="5040" w:type="dxa"/>
            <w:vAlign w:val="center"/>
          </w:tcPr>
          <w:p w:rsidR="00095BA7" w:rsidRPr="00431CC0" w:rsidRDefault="00095BA7" w:rsidP="005041CF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r>
              <w:t>Christine Preble</w:t>
            </w:r>
          </w:p>
        </w:tc>
      </w:tr>
      <w:tr w:rsidR="00095BA7" w:rsidTr="005C5543">
        <w:trPr>
          <w:trHeight w:val="288"/>
        </w:trPr>
        <w:tc>
          <w:tcPr>
            <w:tcW w:w="5220" w:type="dxa"/>
            <w:vAlign w:val="center"/>
          </w:tcPr>
          <w:p w:rsidR="00095BA7" w:rsidRDefault="00095BA7" w:rsidP="00095BA7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r>
              <w:t>Joe Messmer</w:t>
            </w:r>
          </w:p>
        </w:tc>
        <w:tc>
          <w:tcPr>
            <w:tcW w:w="5040" w:type="dxa"/>
            <w:vAlign w:val="center"/>
          </w:tcPr>
          <w:p w:rsidR="00095BA7" w:rsidRDefault="00095BA7" w:rsidP="009722B4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</w:p>
        </w:tc>
      </w:tr>
      <w:tr w:rsidR="00095BA7" w:rsidTr="005C5543">
        <w:trPr>
          <w:trHeight w:val="288"/>
        </w:trPr>
        <w:tc>
          <w:tcPr>
            <w:tcW w:w="5220" w:type="dxa"/>
            <w:vAlign w:val="center"/>
          </w:tcPr>
          <w:p w:rsidR="00095BA7" w:rsidRDefault="00095BA7" w:rsidP="009722B4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proofErr w:type="spellStart"/>
            <w:r>
              <w:t>Shireen</w:t>
            </w:r>
            <w:proofErr w:type="spellEnd"/>
            <w:r>
              <w:t xml:space="preserve"> </w:t>
            </w:r>
            <w:proofErr w:type="spellStart"/>
            <w:r>
              <w:t>Ramnath</w:t>
            </w:r>
            <w:proofErr w:type="spellEnd"/>
          </w:p>
        </w:tc>
        <w:tc>
          <w:tcPr>
            <w:tcW w:w="5040" w:type="dxa"/>
            <w:vAlign w:val="center"/>
          </w:tcPr>
          <w:p w:rsidR="00095BA7" w:rsidRDefault="00095BA7" w:rsidP="009722B4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</w:p>
        </w:tc>
      </w:tr>
      <w:tr w:rsidR="00095BA7" w:rsidTr="005C5543">
        <w:trPr>
          <w:trHeight w:val="288"/>
        </w:trPr>
        <w:tc>
          <w:tcPr>
            <w:tcW w:w="5220" w:type="dxa"/>
            <w:vAlign w:val="center"/>
          </w:tcPr>
          <w:p w:rsidR="00095BA7" w:rsidRDefault="00095BA7" w:rsidP="009722B4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r>
              <w:t>Brittany Russell</w:t>
            </w:r>
          </w:p>
        </w:tc>
        <w:tc>
          <w:tcPr>
            <w:tcW w:w="5040" w:type="dxa"/>
            <w:vAlign w:val="center"/>
          </w:tcPr>
          <w:p w:rsidR="00095BA7" w:rsidRDefault="00095BA7" w:rsidP="009722B4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</w:p>
        </w:tc>
      </w:tr>
      <w:tr w:rsidR="00095BA7" w:rsidTr="005C5543">
        <w:trPr>
          <w:trHeight w:val="288"/>
        </w:trPr>
        <w:tc>
          <w:tcPr>
            <w:tcW w:w="5220" w:type="dxa"/>
            <w:vAlign w:val="center"/>
          </w:tcPr>
          <w:p w:rsidR="00095BA7" w:rsidRDefault="00095BA7" w:rsidP="009722B4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  <w:r>
              <w:t>Emma Schwab</w:t>
            </w:r>
          </w:p>
        </w:tc>
        <w:tc>
          <w:tcPr>
            <w:tcW w:w="5040" w:type="dxa"/>
            <w:vAlign w:val="center"/>
          </w:tcPr>
          <w:p w:rsidR="00095BA7" w:rsidRDefault="00095BA7" w:rsidP="009722B4">
            <w:pPr>
              <w:tabs>
                <w:tab w:val="left" w:pos="240"/>
                <w:tab w:val="left" w:pos="960"/>
                <w:tab w:val="left" w:pos="4680"/>
                <w:tab w:val="left" w:pos="5760"/>
                <w:tab w:val="left" w:pos="7020"/>
                <w:tab w:val="left" w:pos="7320"/>
              </w:tabs>
              <w:spacing w:line="240" w:lineRule="exact"/>
              <w:ind w:right="-1680"/>
            </w:pPr>
          </w:p>
        </w:tc>
      </w:tr>
    </w:tbl>
    <w:p w:rsidR="00333EA8" w:rsidRDefault="00307CAB" w:rsidP="00B67349">
      <w:pPr>
        <w:tabs>
          <w:tab w:val="left" w:pos="240"/>
          <w:tab w:val="left" w:pos="960"/>
          <w:tab w:val="left" w:pos="4680"/>
          <w:tab w:val="left" w:pos="5760"/>
          <w:tab w:val="left" w:pos="7020"/>
          <w:tab w:val="left" w:pos="7320"/>
        </w:tabs>
        <w:spacing w:line="240" w:lineRule="exact"/>
        <w:ind w:right="-1680"/>
      </w:pPr>
      <w:r>
        <w:tab/>
      </w:r>
    </w:p>
    <w:p w:rsidR="00333EA8" w:rsidRPr="00B67349" w:rsidRDefault="00333EA8" w:rsidP="005C5543">
      <w:pPr>
        <w:tabs>
          <w:tab w:val="left" w:pos="960"/>
          <w:tab w:val="left" w:pos="4680"/>
          <w:tab w:val="left" w:pos="5760"/>
          <w:tab w:val="left" w:pos="7020"/>
          <w:tab w:val="left" w:pos="7320"/>
        </w:tabs>
        <w:spacing w:line="240" w:lineRule="exact"/>
        <w:ind w:left="-90" w:right="216"/>
        <w:jc w:val="center"/>
        <w:rPr>
          <w:b/>
          <w:u w:val="single"/>
        </w:rPr>
      </w:pPr>
      <w:r w:rsidRPr="00B67349">
        <w:rPr>
          <w:b/>
          <w:u w:val="single"/>
        </w:rPr>
        <w:t xml:space="preserve">Approved for 1-Year Term as </w:t>
      </w:r>
      <w:r w:rsidR="00252E52">
        <w:rPr>
          <w:b/>
          <w:u w:val="single"/>
        </w:rPr>
        <w:t xml:space="preserve">Senators to </w:t>
      </w:r>
      <w:r w:rsidR="005C5543">
        <w:rPr>
          <w:b/>
          <w:u w:val="single"/>
        </w:rPr>
        <w:t>Chair</w:t>
      </w:r>
      <w:r w:rsidR="00252E52">
        <w:rPr>
          <w:b/>
          <w:u w:val="single"/>
        </w:rPr>
        <w:t xml:space="preserve"> a Council</w:t>
      </w:r>
    </w:p>
    <w:p w:rsidR="00333EA8" w:rsidRDefault="00333EA8" w:rsidP="00333EA8">
      <w:pPr>
        <w:tabs>
          <w:tab w:val="left" w:pos="240"/>
          <w:tab w:val="left" w:pos="960"/>
          <w:tab w:val="left" w:pos="4680"/>
          <w:tab w:val="left" w:pos="5760"/>
          <w:tab w:val="left" w:pos="7020"/>
          <w:tab w:val="left" w:pos="7320"/>
        </w:tabs>
        <w:spacing w:line="240" w:lineRule="exact"/>
        <w:ind w:left="-270" w:right="-1680"/>
        <w:rPr>
          <w:u w:val="single"/>
        </w:rPr>
      </w:pPr>
    </w:p>
    <w:tbl>
      <w:tblPr>
        <w:tblStyle w:val="TableGrid"/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C5543" w:rsidRPr="008C070F" w:rsidTr="005C5543">
        <w:tc>
          <w:tcPr>
            <w:tcW w:w="10260" w:type="dxa"/>
          </w:tcPr>
          <w:p w:rsidR="00095BA7" w:rsidRPr="00333EA8" w:rsidRDefault="00095BA7" w:rsidP="00095BA7">
            <w:pPr>
              <w:ind w:left="2160"/>
            </w:pPr>
            <w:r>
              <w:t>CAA-Deborah Bernnard</w:t>
            </w:r>
          </w:p>
        </w:tc>
      </w:tr>
      <w:tr w:rsidR="005C5543" w:rsidTr="005C5543">
        <w:tc>
          <w:tcPr>
            <w:tcW w:w="10260" w:type="dxa"/>
          </w:tcPr>
          <w:p w:rsidR="005C5543" w:rsidRPr="00333EA8" w:rsidRDefault="00095BA7" w:rsidP="00095BA7">
            <w:pPr>
              <w:ind w:left="2160"/>
            </w:pPr>
            <w:r>
              <w:t>COR-John Monfasani</w:t>
            </w:r>
          </w:p>
        </w:tc>
      </w:tr>
      <w:tr w:rsidR="005C5543" w:rsidTr="005C5543">
        <w:tc>
          <w:tcPr>
            <w:tcW w:w="10260" w:type="dxa"/>
          </w:tcPr>
          <w:p w:rsidR="005C5543" w:rsidRPr="00333EA8" w:rsidRDefault="00095BA7" w:rsidP="00095BA7">
            <w:pPr>
              <w:ind w:left="2160"/>
            </w:pPr>
            <w:r>
              <w:t>CPCA-Sanjay Putrevu</w:t>
            </w:r>
          </w:p>
        </w:tc>
      </w:tr>
      <w:tr w:rsidR="005C5543" w:rsidTr="005C5543">
        <w:tc>
          <w:tcPr>
            <w:tcW w:w="10260" w:type="dxa"/>
          </w:tcPr>
          <w:p w:rsidR="005C5543" w:rsidRPr="00333EA8" w:rsidRDefault="00095BA7" w:rsidP="00095BA7">
            <w:pPr>
              <w:ind w:left="2160"/>
            </w:pPr>
            <w:r>
              <w:t>GAC-Ronald Toseland</w:t>
            </w:r>
          </w:p>
        </w:tc>
      </w:tr>
      <w:tr w:rsidR="005C5543" w:rsidRPr="008C070F" w:rsidTr="005C5543">
        <w:tc>
          <w:tcPr>
            <w:tcW w:w="10260" w:type="dxa"/>
            <w:vAlign w:val="bottom"/>
          </w:tcPr>
          <w:p w:rsidR="005C5543" w:rsidRPr="00333EA8" w:rsidRDefault="00095BA7" w:rsidP="00095BA7">
            <w:pPr>
              <w:ind w:left="2160"/>
            </w:pPr>
            <w:r>
              <w:t>LISC-Elizabeth Gaffney</w:t>
            </w:r>
          </w:p>
        </w:tc>
      </w:tr>
    </w:tbl>
    <w:p w:rsidR="00333EA8" w:rsidRPr="00333EA8" w:rsidRDefault="00333EA8" w:rsidP="00095BA7">
      <w:pPr>
        <w:tabs>
          <w:tab w:val="left" w:pos="240"/>
          <w:tab w:val="left" w:pos="960"/>
          <w:tab w:val="left" w:pos="4680"/>
          <w:tab w:val="left" w:pos="5760"/>
          <w:tab w:val="left" w:pos="7020"/>
          <w:tab w:val="left" w:pos="7320"/>
        </w:tabs>
        <w:spacing w:line="240" w:lineRule="exact"/>
        <w:ind w:left="2160" w:right="-1680"/>
      </w:pPr>
    </w:p>
    <w:sectPr w:rsidR="00333EA8" w:rsidRPr="00333EA8" w:rsidSect="00AA2993">
      <w:headerReference w:type="default" r:id="rId8"/>
      <w:headerReference w:type="first" r:id="rId9"/>
      <w:pgSz w:w="12240" w:h="15840" w:code="1"/>
      <w:pgMar w:top="432" w:right="720" w:bottom="432" w:left="864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A8" w:rsidRDefault="00333EA8">
      <w:r>
        <w:separator/>
      </w:r>
    </w:p>
  </w:endnote>
  <w:endnote w:type="continuationSeparator" w:id="0">
    <w:p w:rsidR="00333EA8" w:rsidRDefault="0033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A8" w:rsidRDefault="00333EA8">
      <w:r>
        <w:separator/>
      </w:r>
    </w:p>
  </w:footnote>
  <w:footnote w:type="continuationSeparator" w:id="0">
    <w:p w:rsidR="00333EA8" w:rsidRDefault="0033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A8" w:rsidRPr="00362418" w:rsidRDefault="00333EA8">
    <w:pPr>
      <w:pStyle w:val="Header"/>
      <w:jc w:val="right"/>
      <w:rPr>
        <w:sz w:val="14"/>
        <w:szCs w:val="14"/>
      </w:rPr>
    </w:pPr>
    <w:r w:rsidRPr="00A52DF0">
      <w:rPr>
        <w:sz w:val="14"/>
        <w:szCs w:val="14"/>
      </w:rPr>
      <w:tab/>
      <w:t xml:space="preserve">- </w:t>
    </w:r>
    <w:r w:rsidRPr="00A52DF0">
      <w:rPr>
        <w:sz w:val="14"/>
        <w:szCs w:val="14"/>
      </w:rPr>
      <w:fldChar w:fldCharType="begin"/>
    </w:r>
    <w:r w:rsidRPr="00A52DF0">
      <w:rPr>
        <w:sz w:val="14"/>
        <w:szCs w:val="14"/>
      </w:rPr>
      <w:instrText xml:space="preserve"> PAGE </w:instrText>
    </w:r>
    <w:r w:rsidRPr="00A52DF0">
      <w:rPr>
        <w:sz w:val="14"/>
        <w:szCs w:val="14"/>
      </w:rPr>
      <w:fldChar w:fldCharType="separate"/>
    </w:r>
    <w:r w:rsidR="00D47EF3">
      <w:rPr>
        <w:noProof/>
        <w:sz w:val="14"/>
        <w:szCs w:val="14"/>
      </w:rPr>
      <w:t>1</w:t>
    </w:r>
    <w:r w:rsidRPr="00A52DF0">
      <w:rPr>
        <w:sz w:val="14"/>
        <w:szCs w:val="14"/>
      </w:rPr>
      <w:fldChar w:fldCharType="end"/>
    </w:r>
    <w:r w:rsidRPr="00A52DF0">
      <w:rPr>
        <w:sz w:val="14"/>
        <w:szCs w:val="14"/>
      </w:rPr>
      <w:t xml:space="preserve"> -</w:t>
    </w:r>
    <w:r w:rsidRPr="00362418">
      <w:rPr>
        <w:sz w:val="14"/>
        <w:szCs w:val="14"/>
      </w:rPr>
      <w:fldChar w:fldCharType="begin"/>
    </w:r>
    <w:r w:rsidRPr="00362418">
      <w:rPr>
        <w:sz w:val="14"/>
        <w:szCs w:val="14"/>
      </w:rPr>
      <w:instrText xml:space="preserve"> DATE \@ "MM/dd/yy" </w:instrText>
    </w:r>
    <w:r w:rsidRPr="00362418">
      <w:rPr>
        <w:sz w:val="14"/>
        <w:szCs w:val="14"/>
      </w:rPr>
      <w:fldChar w:fldCharType="separate"/>
    </w:r>
    <w:r w:rsidR="00D47EF3">
      <w:rPr>
        <w:noProof/>
        <w:sz w:val="14"/>
        <w:szCs w:val="14"/>
      </w:rPr>
      <w:t>10/25/13</w:t>
    </w:r>
    <w:r w:rsidRPr="00362418">
      <w:rPr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A8" w:rsidRDefault="00333EA8">
    <w:pPr>
      <w:pStyle w:val="Header"/>
      <w:jc w:val="right"/>
    </w:pPr>
    <w:r>
      <w:fldChar w:fldCharType="begin"/>
    </w:r>
    <w:r>
      <w:instrText xml:space="preserve"> DATE \@ "MM/dd/yy" </w:instrText>
    </w:r>
    <w:r>
      <w:fldChar w:fldCharType="separate"/>
    </w:r>
    <w:r w:rsidR="00D47EF3">
      <w:rPr>
        <w:noProof/>
      </w:rPr>
      <w:t>10/25/13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E5"/>
    <w:rsid w:val="00002AB8"/>
    <w:rsid w:val="00004CEA"/>
    <w:rsid w:val="000055FC"/>
    <w:rsid w:val="000135AD"/>
    <w:rsid w:val="000171AF"/>
    <w:rsid w:val="00023E39"/>
    <w:rsid w:val="00026019"/>
    <w:rsid w:val="00030D44"/>
    <w:rsid w:val="00037A24"/>
    <w:rsid w:val="00042004"/>
    <w:rsid w:val="00061809"/>
    <w:rsid w:val="00062A03"/>
    <w:rsid w:val="00076885"/>
    <w:rsid w:val="00083616"/>
    <w:rsid w:val="00090E4C"/>
    <w:rsid w:val="00092778"/>
    <w:rsid w:val="00095BA7"/>
    <w:rsid w:val="000A2B2E"/>
    <w:rsid w:val="000A3955"/>
    <w:rsid w:val="000B6D2A"/>
    <w:rsid w:val="000C166A"/>
    <w:rsid w:val="000C2B92"/>
    <w:rsid w:val="000D75A0"/>
    <w:rsid w:val="000E07CB"/>
    <w:rsid w:val="000E3D83"/>
    <w:rsid w:val="00100951"/>
    <w:rsid w:val="00102124"/>
    <w:rsid w:val="00105269"/>
    <w:rsid w:val="00112BC0"/>
    <w:rsid w:val="001148FB"/>
    <w:rsid w:val="0012031A"/>
    <w:rsid w:val="00121DAD"/>
    <w:rsid w:val="0012363E"/>
    <w:rsid w:val="00130B6C"/>
    <w:rsid w:val="001331B9"/>
    <w:rsid w:val="00154D81"/>
    <w:rsid w:val="00164E21"/>
    <w:rsid w:val="00176036"/>
    <w:rsid w:val="00181062"/>
    <w:rsid w:val="00186F1C"/>
    <w:rsid w:val="0019229C"/>
    <w:rsid w:val="00195060"/>
    <w:rsid w:val="001B06D9"/>
    <w:rsid w:val="001B2A4E"/>
    <w:rsid w:val="001C13C6"/>
    <w:rsid w:val="001C2A80"/>
    <w:rsid w:val="001D0C1A"/>
    <w:rsid w:val="001F2B29"/>
    <w:rsid w:val="001F4614"/>
    <w:rsid w:val="001F5B1F"/>
    <w:rsid w:val="00200AEE"/>
    <w:rsid w:val="002126EC"/>
    <w:rsid w:val="00220B14"/>
    <w:rsid w:val="00231376"/>
    <w:rsid w:val="0025075D"/>
    <w:rsid w:val="00252E52"/>
    <w:rsid w:val="00256F0C"/>
    <w:rsid w:val="00260DAF"/>
    <w:rsid w:val="00262607"/>
    <w:rsid w:val="00267F3B"/>
    <w:rsid w:val="002811EC"/>
    <w:rsid w:val="002813B8"/>
    <w:rsid w:val="00282E1A"/>
    <w:rsid w:val="002A1E4C"/>
    <w:rsid w:val="002B5BC9"/>
    <w:rsid w:val="002B7A50"/>
    <w:rsid w:val="002C70C5"/>
    <w:rsid w:val="002D4D76"/>
    <w:rsid w:val="002E3137"/>
    <w:rsid w:val="0030722B"/>
    <w:rsid w:val="00307C5D"/>
    <w:rsid w:val="00307CAB"/>
    <w:rsid w:val="00324FE5"/>
    <w:rsid w:val="00333EA8"/>
    <w:rsid w:val="003365BB"/>
    <w:rsid w:val="00343C6A"/>
    <w:rsid w:val="00345FFF"/>
    <w:rsid w:val="00347632"/>
    <w:rsid w:val="00353671"/>
    <w:rsid w:val="003656C8"/>
    <w:rsid w:val="00366CB1"/>
    <w:rsid w:val="00372A0A"/>
    <w:rsid w:val="00377557"/>
    <w:rsid w:val="00380686"/>
    <w:rsid w:val="00386733"/>
    <w:rsid w:val="003941A3"/>
    <w:rsid w:val="00395156"/>
    <w:rsid w:val="0039532F"/>
    <w:rsid w:val="00395DFB"/>
    <w:rsid w:val="003B06F3"/>
    <w:rsid w:val="003C5109"/>
    <w:rsid w:val="003D520C"/>
    <w:rsid w:val="003F3D66"/>
    <w:rsid w:val="003F7A76"/>
    <w:rsid w:val="003F7B83"/>
    <w:rsid w:val="004278FF"/>
    <w:rsid w:val="00431CC0"/>
    <w:rsid w:val="004410B0"/>
    <w:rsid w:val="00456E55"/>
    <w:rsid w:val="00472508"/>
    <w:rsid w:val="00497617"/>
    <w:rsid w:val="004A1A05"/>
    <w:rsid w:val="004A37AC"/>
    <w:rsid w:val="004B4842"/>
    <w:rsid w:val="004C2717"/>
    <w:rsid w:val="004E11F7"/>
    <w:rsid w:val="004E2700"/>
    <w:rsid w:val="004E5F6D"/>
    <w:rsid w:val="004E6CD1"/>
    <w:rsid w:val="004F1286"/>
    <w:rsid w:val="004F2E55"/>
    <w:rsid w:val="00503065"/>
    <w:rsid w:val="005041CF"/>
    <w:rsid w:val="00520841"/>
    <w:rsid w:val="00526035"/>
    <w:rsid w:val="00526908"/>
    <w:rsid w:val="005329D6"/>
    <w:rsid w:val="00534710"/>
    <w:rsid w:val="00573294"/>
    <w:rsid w:val="00574671"/>
    <w:rsid w:val="00581916"/>
    <w:rsid w:val="005A0B70"/>
    <w:rsid w:val="005A2347"/>
    <w:rsid w:val="005A4F2C"/>
    <w:rsid w:val="005A4FA8"/>
    <w:rsid w:val="005C5543"/>
    <w:rsid w:val="005C78A7"/>
    <w:rsid w:val="005D6F1E"/>
    <w:rsid w:val="005E136D"/>
    <w:rsid w:val="005E2524"/>
    <w:rsid w:val="005E2DE7"/>
    <w:rsid w:val="005E6E1D"/>
    <w:rsid w:val="005F1E07"/>
    <w:rsid w:val="006060A2"/>
    <w:rsid w:val="00607DFE"/>
    <w:rsid w:val="00610A52"/>
    <w:rsid w:val="00617E42"/>
    <w:rsid w:val="00621EA3"/>
    <w:rsid w:val="00622B4C"/>
    <w:rsid w:val="006270D2"/>
    <w:rsid w:val="00633961"/>
    <w:rsid w:val="00640469"/>
    <w:rsid w:val="00643B62"/>
    <w:rsid w:val="00647C8F"/>
    <w:rsid w:val="00682AD2"/>
    <w:rsid w:val="00685FA5"/>
    <w:rsid w:val="006867D4"/>
    <w:rsid w:val="00696EAE"/>
    <w:rsid w:val="006B1483"/>
    <w:rsid w:val="006B6741"/>
    <w:rsid w:val="006C06EB"/>
    <w:rsid w:val="006E0F5D"/>
    <w:rsid w:val="006F2752"/>
    <w:rsid w:val="006F7E0F"/>
    <w:rsid w:val="006F7E6D"/>
    <w:rsid w:val="007173C0"/>
    <w:rsid w:val="00725B48"/>
    <w:rsid w:val="007334F8"/>
    <w:rsid w:val="0074419E"/>
    <w:rsid w:val="00744C9E"/>
    <w:rsid w:val="007476FC"/>
    <w:rsid w:val="0075558D"/>
    <w:rsid w:val="00755983"/>
    <w:rsid w:val="00774389"/>
    <w:rsid w:val="00781671"/>
    <w:rsid w:val="00790753"/>
    <w:rsid w:val="007A018E"/>
    <w:rsid w:val="007A601F"/>
    <w:rsid w:val="007B2164"/>
    <w:rsid w:val="007B4404"/>
    <w:rsid w:val="007C3BE0"/>
    <w:rsid w:val="007D017B"/>
    <w:rsid w:val="007D2F52"/>
    <w:rsid w:val="007E0A9A"/>
    <w:rsid w:val="007F1360"/>
    <w:rsid w:val="007F1EE2"/>
    <w:rsid w:val="008012F0"/>
    <w:rsid w:val="00802BCF"/>
    <w:rsid w:val="00805D67"/>
    <w:rsid w:val="008068E3"/>
    <w:rsid w:val="008108ED"/>
    <w:rsid w:val="00817AEB"/>
    <w:rsid w:val="00820210"/>
    <w:rsid w:val="00825285"/>
    <w:rsid w:val="00861CAB"/>
    <w:rsid w:val="008970D6"/>
    <w:rsid w:val="00897A26"/>
    <w:rsid w:val="008A3DFC"/>
    <w:rsid w:val="008B204A"/>
    <w:rsid w:val="008B6903"/>
    <w:rsid w:val="008C1B59"/>
    <w:rsid w:val="008C7AC1"/>
    <w:rsid w:val="008D068B"/>
    <w:rsid w:val="008E1C53"/>
    <w:rsid w:val="008E7019"/>
    <w:rsid w:val="008F1310"/>
    <w:rsid w:val="008F32D2"/>
    <w:rsid w:val="009121C7"/>
    <w:rsid w:val="00912579"/>
    <w:rsid w:val="00921F01"/>
    <w:rsid w:val="009345B4"/>
    <w:rsid w:val="0094693C"/>
    <w:rsid w:val="009548E6"/>
    <w:rsid w:val="00960FEF"/>
    <w:rsid w:val="00963282"/>
    <w:rsid w:val="00965EF1"/>
    <w:rsid w:val="009722B4"/>
    <w:rsid w:val="0098735C"/>
    <w:rsid w:val="00991E2B"/>
    <w:rsid w:val="00997051"/>
    <w:rsid w:val="009A1A3D"/>
    <w:rsid w:val="009B541F"/>
    <w:rsid w:val="009C08C9"/>
    <w:rsid w:val="009F2C66"/>
    <w:rsid w:val="00A0159E"/>
    <w:rsid w:val="00A01A9B"/>
    <w:rsid w:val="00A07760"/>
    <w:rsid w:val="00A07833"/>
    <w:rsid w:val="00A1297B"/>
    <w:rsid w:val="00A14529"/>
    <w:rsid w:val="00A21720"/>
    <w:rsid w:val="00A27708"/>
    <w:rsid w:val="00A32326"/>
    <w:rsid w:val="00A43ABF"/>
    <w:rsid w:val="00A51500"/>
    <w:rsid w:val="00A52DF0"/>
    <w:rsid w:val="00A55CA7"/>
    <w:rsid w:val="00A60B03"/>
    <w:rsid w:val="00A62351"/>
    <w:rsid w:val="00A703A3"/>
    <w:rsid w:val="00A7743A"/>
    <w:rsid w:val="00A95A5E"/>
    <w:rsid w:val="00A95FDF"/>
    <w:rsid w:val="00AA2993"/>
    <w:rsid w:val="00AA6A99"/>
    <w:rsid w:val="00AB19A2"/>
    <w:rsid w:val="00AD0B1F"/>
    <w:rsid w:val="00AD6EC9"/>
    <w:rsid w:val="00AE1575"/>
    <w:rsid w:val="00AE4C01"/>
    <w:rsid w:val="00AF60DD"/>
    <w:rsid w:val="00AF7FE8"/>
    <w:rsid w:val="00B010A4"/>
    <w:rsid w:val="00B14A2E"/>
    <w:rsid w:val="00B27171"/>
    <w:rsid w:val="00B3399A"/>
    <w:rsid w:val="00B364EB"/>
    <w:rsid w:val="00B3668E"/>
    <w:rsid w:val="00B40B3F"/>
    <w:rsid w:val="00B41107"/>
    <w:rsid w:val="00B42178"/>
    <w:rsid w:val="00B502AA"/>
    <w:rsid w:val="00B56162"/>
    <w:rsid w:val="00B67349"/>
    <w:rsid w:val="00B75C19"/>
    <w:rsid w:val="00B767FB"/>
    <w:rsid w:val="00B90232"/>
    <w:rsid w:val="00B9110B"/>
    <w:rsid w:val="00B94F91"/>
    <w:rsid w:val="00B96021"/>
    <w:rsid w:val="00BA7A33"/>
    <w:rsid w:val="00BB1583"/>
    <w:rsid w:val="00BB25AD"/>
    <w:rsid w:val="00BB6845"/>
    <w:rsid w:val="00BB7E5A"/>
    <w:rsid w:val="00BC7BE3"/>
    <w:rsid w:val="00BE30AB"/>
    <w:rsid w:val="00BE417F"/>
    <w:rsid w:val="00C03169"/>
    <w:rsid w:val="00C0637A"/>
    <w:rsid w:val="00C10ACC"/>
    <w:rsid w:val="00C10DAE"/>
    <w:rsid w:val="00C22F8C"/>
    <w:rsid w:val="00C520A5"/>
    <w:rsid w:val="00C57058"/>
    <w:rsid w:val="00C5733B"/>
    <w:rsid w:val="00C57D31"/>
    <w:rsid w:val="00C71EAE"/>
    <w:rsid w:val="00C779B3"/>
    <w:rsid w:val="00C85B99"/>
    <w:rsid w:val="00C910FE"/>
    <w:rsid w:val="00CA1A63"/>
    <w:rsid w:val="00CB3E01"/>
    <w:rsid w:val="00CB5C95"/>
    <w:rsid w:val="00CC31BE"/>
    <w:rsid w:val="00CD52D9"/>
    <w:rsid w:val="00CD6F43"/>
    <w:rsid w:val="00CE567F"/>
    <w:rsid w:val="00CF0621"/>
    <w:rsid w:val="00CF07B9"/>
    <w:rsid w:val="00D07A39"/>
    <w:rsid w:val="00D14E33"/>
    <w:rsid w:val="00D356D8"/>
    <w:rsid w:val="00D44B40"/>
    <w:rsid w:val="00D4588F"/>
    <w:rsid w:val="00D47EF3"/>
    <w:rsid w:val="00D61B63"/>
    <w:rsid w:val="00D70B2F"/>
    <w:rsid w:val="00D73CA2"/>
    <w:rsid w:val="00D77BC7"/>
    <w:rsid w:val="00D952AF"/>
    <w:rsid w:val="00D96E66"/>
    <w:rsid w:val="00DB3EA8"/>
    <w:rsid w:val="00DB58E3"/>
    <w:rsid w:val="00DC5AA3"/>
    <w:rsid w:val="00DC7838"/>
    <w:rsid w:val="00DC7A1D"/>
    <w:rsid w:val="00DD1436"/>
    <w:rsid w:val="00DD401D"/>
    <w:rsid w:val="00DD7240"/>
    <w:rsid w:val="00DE1048"/>
    <w:rsid w:val="00DF5C79"/>
    <w:rsid w:val="00E21466"/>
    <w:rsid w:val="00E34AF1"/>
    <w:rsid w:val="00E46860"/>
    <w:rsid w:val="00E47494"/>
    <w:rsid w:val="00E54972"/>
    <w:rsid w:val="00E54FA0"/>
    <w:rsid w:val="00E71356"/>
    <w:rsid w:val="00E761F2"/>
    <w:rsid w:val="00E80986"/>
    <w:rsid w:val="00E97320"/>
    <w:rsid w:val="00EC54DA"/>
    <w:rsid w:val="00EC5AFC"/>
    <w:rsid w:val="00EC5E43"/>
    <w:rsid w:val="00ED4436"/>
    <w:rsid w:val="00EE7068"/>
    <w:rsid w:val="00EF3F03"/>
    <w:rsid w:val="00F01844"/>
    <w:rsid w:val="00F02E32"/>
    <w:rsid w:val="00F22F46"/>
    <w:rsid w:val="00F43EB3"/>
    <w:rsid w:val="00F57582"/>
    <w:rsid w:val="00F60A26"/>
    <w:rsid w:val="00F60C44"/>
    <w:rsid w:val="00F962D0"/>
    <w:rsid w:val="00FA1A12"/>
    <w:rsid w:val="00FC08C6"/>
    <w:rsid w:val="00FE2176"/>
    <w:rsid w:val="00FE429F"/>
    <w:rsid w:val="00FE6036"/>
    <w:rsid w:val="00FF1B61"/>
    <w:rsid w:val="00FF243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FE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24FE5"/>
    <w:pPr>
      <w:keepNext/>
      <w:tabs>
        <w:tab w:val="left" w:pos="180"/>
        <w:tab w:val="left" w:pos="3780"/>
      </w:tabs>
      <w:spacing w:line="240" w:lineRule="exact"/>
      <w:ind w:right="-1560"/>
      <w:outlineLvl w:val="0"/>
    </w:pPr>
  </w:style>
  <w:style w:type="paragraph" w:styleId="Heading2">
    <w:name w:val="heading 2"/>
    <w:basedOn w:val="Normal"/>
    <w:next w:val="Normal"/>
    <w:qFormat/>
    <w:rsid w:val="00324FE5"/>
    <w:pPr>
      <w:keepNext/>
      <w:tabs>
        <w:tab w:val="left" w:pos="240"/>
        <w:tab w:val="left" w:pos="4080"/>
        <w:tab w:val="left" w:pos="5640"/>
        <w:tab w:val="left" w:pos="7680"/>
      </w:tabs>
      <w:spacing w:line="240" w:lineRule="exact"/>
      <w:ind w:right="-2040"/>
      <w:jc w:val="center"/>
      <w:outlineLvl w:val="1"/>
    </w:pPr>
  </w:style>
  <w:style w:type="paragraph" w:styleId="Heading3">
    <w:name w:val="heading 3"/>
    <w:basedOn w:val="Normal"/>
    <w:next w:val="Normal"/>
    <w:qFormat/>
    <w:rsid w:val="00324FE5"/>
    <w:pPr>
      <w:keepNext/>
      <w:tabs>
        <w:tab w:val="left" w:pos="240"/>
        <w:tab w:val="left" w:pos="4080"/>
        <w:tab w:val="left" w:pos="5640"/>
        <w:tab w:val="left" w:pos="7680"/>
      </w:tabs>
      <w:spacing w:line="240" w:lineRule="exact"/>
      <w:ind w:right="-2040"/>
      <w:outlineLvl w:val="2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24FE5"/>
    <w:pPr>
      <w:keepNext/>
      <w:tabs>
        <w:tab w:val="left" w:pos="240"/>
        <w:tab w:val="left" w:pos="2790"/>
        <w:tab w:val="left" w:pos="4080"/>
        <w:tab w:val="left" w:pos="5640"/>
        <w:tab w:val="left" w:pos="7470"/>
      </w:tabs>
      <w:spacing w:line="240" w:lineRule="exact"/>
      <w:ind w:right="-20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4FE5"/>
    <w:pPr>
      <w:tabs>
        <w:tab w:val="left" w:pos="240"/>
        <w:tab w:val="left" w:pos="4080"/>
        <w:tab w:val="left" w:pos="5640"/>
        <w:tab w:val="left" w:pos="7680"/>
      </w:tabs>
      <w:spacing w:line="240" w:lineRule="exact"/>
      <w:jc w:val="center"/>
    </w:pPr>
    <w:rPr>
      <w:b/>
    </w:rPr>
  </w:style>
  <w:style w:type="paragraph" w:styleId="Header">
    <w:name w:val="header"/>
    <w:basedOn w:val="Normal"/>
    <w:rsid w:val="00324FE5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paragraph" w:styleId="Footer">
    <w:name w:val="footer"/>
    <w:basedOn w:val="Normal"/>
    <w:rsid w:val="00A129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2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7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07CAB"/>
    <w:rPr>
      <w:color w:val="0000FF"/>
      <w:u w:val="single"/>
    </w:rPr>
  </w:style>
  <w:style w:type="character" w:styleId="Strong">
    <w:name w:val="Strong"/>
    <w:uiPriority w:val="22"/>
    <w:qFormat/>
    <w:rsid w:val="00B91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FE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24FE5"/>
    <w:pPr>
      <w:keepNext/>
      <w:tabs>
        <w:tab w:val="left" w:pos="180"/>
        <w:tab w:val="left" w:pos="3780"/>
      </w:tabs>
      <w:spacing w:line="240" w:lineRule="exact"/>
      <w:ind w:right="-1560"/>
      <w:outlineLvl w:val="0"/>
    </w:pPr>
  </w:style>
  <w:style w:type="paragraph" w:styleId="Heading2">
    <w:name w:val="heading 2"/>
    <w:basedOn w:val="Normal"/>
    <w:next w:val="Normal"/>
    <w:qFormat/>
    <w:rsid w:val="00324FE5"/>
    <w:pPr>
      <w:keepNext/>
      <w:tabs>
        <w:tab w:val="left" w:pos="240"/>
        <w:tab w:val="left" w:pos="4080"/>
        <w:tab w:val="left" w:pos="5640"/>
        <w:tab w:val="left" w:pos="7680"/>
      </w:tabs>
      <w:spacing w:line="240" w:lineRule="exact"/>
      <w:ind w:right="-2040"/>
      <w:jc w:val="center"/>
      <w:outlineLvl w:val="1"/>
    </w:pPr>
  </w:style>
  <w:style w:type="paragraph" w:styleId="Heading3">
    <w:name w:val="heading 3"/>
    <w:basedOn w:val="Normal"/>
    <w:next w:val="Normal"/>
    <w:qFormat/>
    <w:rsid w:val="00324FE5"/>
    <w:pPr>
      <w:keepNext/>
      <w:tabs>
        <w:tab w:val="left" w:pos="240"/>
        <w:tab w:val="left" w:pos="4080"/>
        <w:tab w:val="left" w:pos="5640"/>
        <w:tab w:val="left" w:pos="7680"/>
      </w:tabs>
      <w:spacing w:line="240" w:lineRule="exact"/>
      <w:ind w:right="-2040"/>
      <w:outlineLvl w:val="2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24FE5"/>
    <w:pPr>
      <w:keepNext/>
      <w:tabs>
        <w:tab w:val="left" w:pos="240"/>
        <w:tab w:val="left" w:pos="2790"/>
        <w:tab w:val="left" w:pos="4080"/>
        <w:tab w:val="left" w:pos="5640"/>
        <w:tab w:val="left" w:pos="7470"/>
      </w:tabs>
      <w:spacing w:line="240" w:lineRule="exact"/>
      <w:ind w:right="-20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4FE5"/>
    <w:pPr>
      <w:tabs>
        <w:tab w:val="left" w:pos="240"/>
        <w:tab w:val="left" w:pos="4080"/>
        <w:tab w:val="left" w:pos="5640"/>
        <w:tab w:val="left" w:pos="7680"/>
      </w:tabs>
      <w:spacing w:line="240" w:lineRule="exact"/>
      <w:jc w:val="center"/>
    </w:pPr>
    <w:rPr>
      <w:b/>
    </w:rPr>
  </w:style>
  <w:style w:type="paragraph" w:styleId="Header">
    <w:name w:val="header"/>
    <w:basedOn w:val="Normal"/>
    <w:rsid w:val="00324FE5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paragraph" w:styleId="Footer">
    <w:name w:val="footer"/>
    <w:basedOn w:val="Normal"/>
    <w:rsid w:val="00A129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2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7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07CAB"/>
    <w:rPr>
      <w:color w:val="0000FF"/>
      <w:u w:val="single"/>
    </w:rPr>
  </w:style>
  <w:style w:type="character" w:styleId="Strong">
    <w:name w:val="Strong"/>
    <w:uiPriority w:val="22"/>
    <w:qFormat/>
    <w:rsid w:val="00B91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653D-7E76-4073-A11C-EBF74F53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UNIVERSITY AT ALBANY</vt:lpstr>
    </vt:vector>
  </TitlesOfParts>
  <Company>University at Albany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UNIVERSITY AT ALBANY</dc:title>
  <dc:creator>University at Albany</dc:creator>
  <cp:lastModifiedBy>Windows User</cp:lastModifiedBy>
  <cp:revision>5</cp:revision>
  <cp:lastPrinted>2013-09-20T20:48:00Z</cp:lastPrinted>
  <dcterms:created xsi:type="dcterms:W3CDTF">2013-09-25T13:40:00Z</dcterms:created>
  <dcterms:modified xsi:type="dcterms:W3CDTF">2013-10-25T15:25:00Z</dcterms:modified>
</cp:coreProperties>
</file>