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9C" w:rsidRPr="00A97D81" w:rsidRDefault="0052479C" w:rsidP="0052479C">
      <w:pPr>
        <w:ind w:left="720"/>
        <w:jc w:val="right"/>
        <w:rPr>
          <w:rFonts w:ascii="Times New Roman" w:eastAsia="Calibri" w:hAnsi="Times New Roman"/>
          <w:b/>
          <w:bCs/>
        </w:rPr>
      </w:pPr>
      <w:r w:rsidRPr="00A97D81">
        <w:rPr>
          <w:rFonts w:ascii="Times New Roman" w:eastAsia="Calibri" w:hAnsi="Times New Roman"/>
          <w:b/>
          <w:bCs/>
        </w:rPr>
        <w:t>Senate Bill 1112-</w:t>
      </w:r>
      <w:r>
        <w:rPr>
          <w:rFonts w:ascii="Times New Roman" w:eastAsia="Calibri" w:hAnsi="Times New Roman"/>
          <w:b/>
          <w:bCs/>
        </w:rPr>
        <w:t>20</w:t>
      </w:r>
    </w:p>
    <w:p w:rsidR="0052479C" w:rsidRPr="00A97D81" w:rsidRDefault="0052479C" w:rsidP="0052479C">
      <w:pPr>
        <w:ind w:left="720"/>
        <w:jc w:val="right"/>
        <w:rPr>
          <w:rFonts w:ascii="Times New Roman" w:eastAsia="Calibri" w:hAnsi="Times New Roman"/>
          <w:b/>
          <w:bCs/>
        </w:rPr>
      </w:pPr>
    </w:p>
    <w:p w:rsidR="0052479C" w:rsidRPr="00A97D81" w:rsidRDefault="0052479C" w:rsidP="0052479C">
      <w:pPr>
        <w:jc w:val="center"/>
        <w:rPr>
          <w:rFonts w:ascii="Times New Roman" w:eastAsia="Calibri" w:hAnsi="Times New Roman"/>
          <w:b/>
        </w:rPr>
      </w:pPr>
      <w:r w:rsidRPr="00A97D81">
        <w:rPr>
          <w:rFonts w:ascii="Times New Roman" w:eastAsia="Calibri" w:hAnsi="Times New Roman"/>
          <w:b/>
        </w:rPr>
        <w:t>UNIVERSITY SENATE</w:t>
      </w:r>
    </w:p>
    <w:p w:rsidR="0052479C" w:rsidRPr="00A97D81" w:rsidRDefault="0052479C" w:rsidP="0052479C">
      <w:pPr>
        <w:jc w:val="center"/>
        <w:rPr>
          <w:rFonts w:ascii="Times New Roman" w:eastAsia="Calibri" w:hAnsi="Times New Roman"/>
        </w:rPr>
      </w:pPr>
    </w:p>
    <w:p w:rsidR="0052479C" w:rsidRPr="00A97D81" w:rsidRDefault="0052479C" w:rsidP="0052479C">
      <w:pPr>
        <w:jc w:val="center"/>
        <w:rPr>
          <w:rFonts w:ascii="Times New Roman" w:eastAsia="Calibri" w:hAnsi="Times New Roman"/>
        </w:rPr>
      </w:pPr>
      <w:r w:rsidRPr="00A97D81">
        <w:rPr>
          <w:rFonts w:ascii="Times New Roman" w:eastAsia="Calibri" w:hAnsi="Times New Roman"/>
        </w:rPr>
        <w:t xml:space="preserve">UNVERSITY AT </w:t>
      </w:r>
      <w:smartTag w:uri="urn:schemas-microsoft-com:office:smarttags" w:element="City">
        <w:smartTag w:uri="urn:schemas-microsoft-com:office:smarttags" w:element="place">
          <w:r w:rsidRPr="00A97D81">
            <w:rPr>
              <w:rFonts w:ascii="Times New Roman" w:eastAsia="Calibri" w:hAnsi="Times New Roman"/>
            </w:rPr>
            <w:t>ALBANY</w:t>
          </w:r>
        </w:smartTag>
      </w:smartTag>
    </w:p>
    <w:p w:rsidR="0052479C" w:rsidRPr="00A97D81" w:rsidRDefault="0052479C" w:rsidP="0052479C">
      <w:pPr>
        <w:jc w:val="center"/>
        <w:rPr>
          <w:rFonts w:ascii="Times New Roman" w:eastAsia="Calibri" w:hAnsi="Times New Roman"/>
        </w:rPr>
      </w:pPr>
      <w:smartTag w:uri="urn:schemas-microsoft-com:office:smarttags" w:element="place">
        <w:smartTag w:uri="urn:schemas-microsoft-com:office:smarttags" w:element="PlaceType">
          <w:r w:rsidRPr="00A97D81">
            <w:rPr>
              <w:rFonts w:ascii="Times New Roman" w:eastAsia="Calibri" w:hAnsi="Times New Roman"/>
            </w:rPr>
            <w:t>STATE</w:t>
          </w:r>
        </w:smartTag>
        <w:r w:rsidRPr="00A97D81">
          <w:rPr>
            <w:rFonts w:ascii="Times New Roman" w:eastAsia="Calibri" w:hAnsi="Times New Roman"/>
          </w:rPr>
          <w:t xml:space="preserve"> </w:t>
        </w:r>
        <w:smartTag w:uri="urn:schemas-microsoft-com:office:smarttags" w:element="PlaceType">
          <w:r w:rsidRPr="00A97D81">
            <w:rPr>
              <w:rFonts w:ascii="Times New Roman" w:eastAsia="Calibri" w:hAnsi="Times New Roman"/>
            </w:rPr>
            <w:t>UNIVERSITY</w:t>
          </w:r>
        </w:smartTag>
      </w:smartTag>
      <w:r w:rsidRPr="00A97D81">
        <w:rPr>
          <w:rFonts w:ascii="Times New Roman" w:eastAsia="Calibri" w:hAnsi="Times New Roman"/>
        </w:rPr>
        <w:t xml:space="preserve"> OF NEW YORK</w:t>
      </w:r>
      <w:bookmarkStart w:id="0" w:name="_GoBack"/>
      <w:bookmarkEnd w:id="0"/>
    </w:p>
    <w:p w:rsidR="0052479C" w:rsidRPr="00A97D81" w:rsidRDefault="0052479C" w:rsidP="0052479C">
      <w:pPr>
        <w:jc w:val="center"/>
        <w:rPr>
          <w:rFonts w:ascii="Times New Roman" w:eastAsia="Calibri" w:hAnsi="Times New Roman"/>
        </w:rPr>
      </w:pPr>
    </w:p>
    <w:p w:rsidR="0052479C" w:rsidRPr="00A97D81" w:rsidRDefault="0052479C" w:rsidP="0052479C">
      <w:pPr>
        <w:jc w:val="center"/>
        <w:rPr>
          <w:rFonts w:ascii="Times New Roman" w:eastAsia="Calibri" w:hAnsi="Times New Roman"/>
        </w:rPr>
      </w:pPr>
    </w:p>
    <w:p w:rsidR="0052479C" w:rsidRPr="00A97D81" w:rsidRDefault="0052479C" w:rsidP="0052479C">
      <w:pPr>
        <w:jc w:val="center"/>
        <w:rPr>
          <w:rFonts w:ascii="Times New Roman" w:eastAsia="Calibri" w:hAnsi="Times New Roman"/>
        </w:rPr>
      </w:pPr>
    </w:p>
    <w:p w:rsidR="0052479C" w:rsidRPr="00A97D81" w:rsidRDefault="0052479C" w:rsidP="0052479C">
      <w:pPr>
        <w:rPr>
          <w:rFonts w:ascii="Times New Roman" w:eastAsia="Calibri" w:hAnsi="Times New Roman"/>
        </w:rPr>
      </w:pPr>
      <w:r w:rsidRPr="00A97D81">
        <w:rPr>
          <w:rFonts w:ascii="Times New Roman" w:eastAsia="Calibri" w:hAnsi="Times New Roman"/>
        </w:rPr>
        <w:t>Introduced by:</w:t>
      </w:r>
      <w:r w:rsidRPr="00A97D81">
        <w:rPr>
          <w:rFonts w:ascii="Times New Roman" w:eastAsia="Calibri" w:hAnsi="Times New Roman"/>
        </w:rPr>
        <w:tab/>
      </w:r>
      <w:r w:rsidRPr="00A97D81">
        <w:rPr>
          <w:rFonts w:ascii="Times New Roman" w:eastAsia="Calibri" w:hAnsi="Times New Roman"/>
        </w:rPr>
        <w:tab/>
      </w:r>
      <w:r>
        <w:rPr>
          <w:rFonts w:ascii="Times New Roman" w:eastAsia="Calibri" w:hAnsi="Times New Roman"/>
        </w:rPr>
        <w:t>Undergraduate Academic Council</w:t>
      </w:r>
    </w:p>
    <w:p w:rsidR="0052479C" w:rsidRPr="00A97D81" w:rsidRDefault="0052479C" w:rsidP="0052479C">
      <w:pPr>
        <w:rPr>
          <w:rFonts w:ascii="Times New Roman" w:eastAsia="Calibri" w:hAnsi="Times New Roman"/>
        </w:rPr>
      </w:pPr>
    </w:p>
    <w:p w:rsidR="0052479C" w:rsidRPr="00A97D81" w:rsidRDefault="0052479C" w:rsidP="0052479C">
      <w:pPr>
        <w:rPr>
          <w:rFonts w:ascii="Times New Roman" w:eastAsia="Calibri" w:hAnsi="Times New Roman"/>
        </w:rPr>
      </w:pPr>
      <w:r w:rsidRPr="00A97D81">
        <w:rPr>
          <w:rFonts w:ascii="Times New Roman" w:eastAsia="Calibri" w:hAnsi="Times New Roman"/>
        </w:rPr>
        <w:t>Date:</w:t>
      </w:r>
      <w:r w:rsidRPr="00A97D81">
        <w:rPr>
          <w:rFonts w:ascii="Times New Roman" w:eastAsia="Calibri" w:hAnsi="Times New Roman"/>
        </w:rPr>
        <w:tab/>
      </w:r>
      <w:r w:rsidRPr="00A97D81">
        <w:rPr>
          <w:rFonts w:ascii="Times New Roman" w:eastAsia="Calibri" w:hAnsi="Times New Roman"/>
        </w:rPr>
        <w:tab/>
      </w:r>
      <w:r w:rsidRPr="00A97D81">
        <w:rPr>
          <w:rFonts w:ascii="Times New Roman" w:eastAsia="Calibri" w:hAnsi="Times New Roman"/>
        </w:rPr>
        <w:tab/>
        <w:t xml:space="preserve"> </w:t>
      </w:r>
      <w:r>
        <w:rPr>
          <w:rFonts w:ascii="Times New Roman" w:eastAsia="Calibri" w:hAnsi="Times New Roman"/>
        </w:rPr>
        <w:t>April 2, 2012</w:t>
      </w:r>
    </w:p>
    <w:p w:rsidR="0052479C" w:rsidRPr="00A97D81" w:rsidRDefault="0052479C" w:rsidP="0052479C">
      <w:pPr>
        <w:rPr>
          <w:rFonts w:ascii="Times New Roman" w:eastAsia="Calibri" w:hAnsi="Times New Roman"/>
        </w:rPr>
      </w:pPr>
    </w:p>
    <w:p w:rsidR="0052479C" w:rsidRPr="00A97D81" w:rsidRDefault="0052479C" w:rsidP="0052479C">
      <w:pPr>
        <w:ind w:left="720"/>
        <w:jc w:val="center"/>
        <w:rPr>
          <w:rFonts w:ascii="Times New Roman" w:eastAsia="Calibri" w:hAnsi="Times New Roman"/>
          <w:b/>
          <w:bCs/>
        </w:rPr>
      </w:pPr>
    </w:p>
    <w:p w:rsidR="0052479C" w:rsidRPr="00A97D81" w:rsidRDefault="0052479C" w:rsidP="0052479C">
      <w:pPr>
        <w:jc w:val="center"/>
        <w:rPr>
          <w:rFonts w:ascii="Times New Roman" w:eastAsia="Calibri" w:hAnsi="Times New Roman"/>
          <w:b/>
        </w:rPr>
      </w:pPr>
      <w:r>
        <w:rPr>
          <w:rFonts w:ascii="Times New Roman" w:eastAsia="Calibri" w:hAnsi="Times New Roman"/>
          <w:b/>
        </w:rPr>
        <w:t>CHANGES TO POLICY IN INTERNSHIPS (UNI 390) AND CREATION OF SOPHOMORE LEVEL INTERNSHIP (UNI 290)</w:t>
      </w:r>
    </w:p>
    <w:p w:rsidR="0052479C" w:rsidRPr="00A97D81" w:rsidRDefault="0052479C" w:rsidP="0052479C">
      <w:pPr>
        <w:jc w:val="center"/>
        <w:rPr>
          <w:rFonts w:ascii="Times New Roman" w:eastAsia="Calibri" w:hAnsi="Times New Roman"/>
          <w:b/>
        </w:rPr>
      </w:pPr>
    </w:p>
    <w:p w:rsidR="0052479C" w:rsidRPr="00A97D81" w:rsidRDefault="0052479C" w:rsidP="0052479C">
      <w:pPr>
        <w:rPr>
          <w:rFonts w:ascii="Times New Roman" w:eastAsia="Calibri" w:hAnsi="Times New Roman"/>
        </w:rPr>
      </w:pPr>
      <w:r w:rsidRPr="00A97D81">
        <w:rPr>
          <w:rFonts w:ascii="Times New Roman" w:eastAsia="Calibri" w:hAnsi="Times New Roman"/>
        </w:rPr>
        <w:t>IT IS HEREBY PROPOSED THAT THE FOLLOWING BE ADOPTED:</w:t>
      </w:r>
    </w:p>
    <w:p w:rsidR="0052479C" w:rsidRPr="00A97D81" w:rsidRDefault="0052479C" w:rsidP="0052479C">
      <w:pPr>
        <w:rPr>
          <w:rFonts w:ascii="Times New Roman" w:eastAsia="Calibri" w:hAnsi="Times New Roman"/>
        </w:rPr>
      </w:pPr>
    </w:p>
    <w:p w:rsidR="0052479C" w:rsidRPr="00A97D81" w:rsidRDefault="0052479C" w:rsidP="0052479C">
      <w:pPr>
        <w:ind w:left="720"/>
        <w:rPr>
          <w:rFonts w:ascii="Times New Roman" w:eastAsia="Calibri" w:hAnsi="Times New Roman"/>
        </w:rPr>
      </w:pPr>
    </w:p>
    <w:p w:rsidR="0052479C" w:rsidRPr="00A97D81" w:rsidRDefault="0052479C" w:rsidP="0052479C">
      <w:pPr>
        <w:numPr>
          <w:ilvl w:val="0"/>
          <w:numId w:val="2"/>
        </w:numPr>
        <w:rPr>
          <w:rFonts w:ascii="Times New Roman" w:eastAsia="Calibri" w:hAnsi="Times New Roman"/>
        </w:rPr>
      </w:pPr>
      <w:r w:rsidRPr="00A97D81">
        <w:rPr>
          <w:rFonts w:ascii="Times New Roman" w:eastAsia="Calibri" w:hAnsi="Times New Roman"/>
        </w:rPr>
        <w:t xml:space="preserve">That this takes effect for the </w:t>
      </w:r>
      <w:proofErr w:type="gramStart"/>
      <w:r w:rsidRPr="00A97D81">
        <w:rPr>
          <w:rFonts w:ascii="Times New Roman" w:eastAsia="Calibri" w:hAnsi="Times New Roman"/>
        </w:rPr>
        <w:t>Fall</w:t>
      </w:r>
      <w:proofErr w:type="gramEnd"/>
      <w:r w:rsidRPr="00A97D81">
        <w:rPr>
          <w:rFonts w:ascii="Times New Roman" w:eastAsia="Calibri" w:hAnsi="Times New Roman"/>
        </w:rPr>
        <w:t xml:space="preserve"> 2012semester.</w:t>
      </w:r>
    </w:p>
    <w:p w:rsidR="0052479C" w:rsidRPr="00A97D81" w:rsidRDefault="0052479C" w:rsidP="0052479C">
      <w:pPr>
        <w:ind w:left="720"/>
        <w:rPr>
          <w:rFonts w:ascii="Times New Roman" w:eastAsia="Calibri" w:hAnsi="Times New Roman"/>
        </w:rPr>
      </w:pPr>
    </w:p>
    <w:p w:rsidR="0052479C" w:rsidRDefault="0052479C" w:rsidP="0052479C">
      <w:pPr>
        <w:numPr>
          <w:ilvl w:val="0"/>
          <w:numId w:val="2"/>
        </w:numPr>
        <w:rPr>
          <w:rFonts w:ascii="Times New Roman" w:eastAsia="Calibri" w:hAnsi="Times New Roman"/>
        </w:rPr>
      </w:pPr>
      <w:r w:rsidRPr="00A97D81">
        <w:rPr>
          <w:rFonts w:ascii="Times New Roman" w:eastAsia="Calibri" w:hAnsi="Times New Roman"/>
        </w:rPr>
        <w:t>That this proposal be forwarded to President George M. Philip for approval.</w:t>
      </w:r>
    </w:p>
    <w:p w:rsidR="0052479C" w:rsidRDefault="0052479C">
      <w:r>
        <w:rPr>
          <w:b/>
          <w:bCs/>
        </w:rP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D8504F" w:rsidTr="00D72DF0">
        <w:trPr>
          <w:trHeight w:hRule="exact" w:val="429"/>
        </w:trPr>
        <w:tc>
          <w:tcPr>
            <w:tcW w:w="8698" w:type="dxa"/>
            <w:gridSpan w:val="30"/>
            <w:tcBorders>
              <w:top w:val="single" w:sz="4" w:space="0" w:color="auto"/>
              <w:left w:val="single" w:sz="4" w:space="0" w:color="auto"/>
              <w:bottom w:val="nil"/>
              <w:right w:val="single" w:sz="4" w:space="0" w:color="auto"/>
            </w:tcBorders>
          </w:tcPr>
          <w:p w:rsidR="00D8504F" w:rsidRDefault="00D8504F" w:rsidP="00D72DF0">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D8504F" w:rsidTr="00D72DF0">
        <w:trPr>
          <w:trHeight w:hRule="exact" w:val="287"/>
        </w:trPr>
        <w:tc>
          <w:tcPr>
            <w:tcW w:w="2764" w:type="dxa"/>
            <w:gridSpan w:val="7"/>
            <w:tcBorders>
              <w:left w:val="single" w:sz="4" w:space="0" w:color="auto"/>
              <w:bottom w:val="nil"/>
            </w:tcBorders>
            <w:vAlign w:val="bottom"/>
          </w:tcPr>
          <w:p w:rsidR="00D8504F" w:rsidRDefault="00D8504F" w:rsidP="00D72DF0">
            <w:pPr>
              <w:pStyle w:val="Subtitle"/>
            </w:pPr>
          </w:p>
        </w:tc>
        <w:tc>
          <w:tcPr>
            <w:tcW w:w="3376" w:type="dxa"/>
            <w:gridSpan w:val="16"/>
            <w:tcBorders>
              <w:bottom w:val="nil"/>
            </w:tcBorders>
          </w:tcPr>
          <w:p w:rsidR="00D8504F" w:rsidRDefault="00D8504F" w:rsidP="00D72DF0">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D8504F" w:rsidRDefault="00D8504F" w:rsidP="00D72DF0">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D8504F" w:rsidRDefault="00D8504F" w:rsidP="00D72DF0">
            <w:pPr>
              <w:jc w:val="center"/>
              <w:rPr>
                <w:sz w:val="16"/>
              </w:rPr>
            </w:pPr>
          </w:p>
        </w:tc>
      </w:tr>
      <w:tr w:rsidR="00D8504F" w:rsidTr="00D72DF0">
        <w:trPr>
          <w:trHeight w:hRule="exact" w:val="100"/>
        </w:trPr>
        <w:tc>
          <w:tcPr>
            <w:tcW w:w="8698" w:type="dxa"/>
            <w:gridSpan w:val="30"/>
            <w:tcBorders>
              <w:top w:val="nil"/>
              <w:left w:val="single" w:sz="4" w:space="0" w:color="auto"/>
              <w:bottom w:val="nil"/>
              <w:right w:val="single" w:sz="4" w:space="0" w:color="auto"/>
            </w:tcBorders>
          </w:tcPr>
          <w:p w:rsidR="00D8504F" w:rsidRDefault="00D8504F" w:rsidP="00D72DF0">
            <w:pPr>
              <w:rPr>
                <w:sz w:val="16"/>
              </w:rPr>
            </w:pPr>
          </w:p>
        </w:tc>
      </w:tr>
      <w:tr w:rsidR="00D8504F" w:rsidTr="00D72DF0">
        <w:trPr>
          <w:trHeight w:hRule="exact" w:val="258"/>
        </w:trPr>
        <w:tc>
          <w:tcPr>
            <w:tcW w:w="1527" w:type="dxa"/>
            <w:gridSpan w:val="4"/>
            <w:tcBorders>
              <w:top w:val="nil"/>
              <w:left w:val="single" w:sz="4" w:space="0" w:color="auto"/>
              <w:bottom w:val="nil"/>
              <w:right w:val="single" w:sz="4" w:space="0" w:color="auto"/>
            </w:tcBorders>
            <w:vAlign w:val="center"/>
          </w:tcPr>
          <w:p w:rsidR="00D8504F" w:rsidRDefault="00D8504F" w:rsidP="00D72DF0">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D8504F" w:rsidRDefault="00D8504F" w:rsidP="00D72DF0">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529" w:type="dxa"/>
            <w:gridSpan w:val="7"/>
            <w:tcBorders>
              <w:top w:val="nil"/>
              <w:left w:val="single" w:sz="4" w:space="0" w:color="auto"/>
              <w:bottom w:val="nil"/>
              <w:right w:val="nil"/>
            </w:tcBorders>
            <w:vAlign w:val="center"/>
          </w:tcPr>
          <w:p w:rsidR="00D8504F" w:rsidRDefault="00D8504F" w:rsidP="00D72DF0">
            <w:pPr>
              <w:rPr>
                <w:sz w:val="16"/>
              </w:rPr>
            </w:pPr>
            <w:r>
              <w:rPr>
                <w:sz w:val="16"/>
              </w:rPr>
              <w:t>Program Proposal</w:t>
            </w:r>
          </w:p>
        </w:tc>
        <w:tc>
          <w:tcPr>
            <w:tcW w:w="3508" w:type="dxa"/>
            <w:gridSpan w:val="13"/>
            <w:tcBorders>
              <w:top w:val="nil"/>
              <w:left w:val="nil"/>
              <w:bottom w:val="nil"/>
              <w:right w:val="single" w:sz="4" w:space="0" w:color="auto"/>
            </w:tcBorders>
          </w:tcPr>
          <w:p w:rsidR="00D8504F" w:rsidRDefault="00D8504F" w:rsidP="00D72DF0">
            <w:pPr>
              <w:rPr>
                <w:sz w:val="16"/>
              </w:rPr>
            </w:pPr>
          </w:p>
        </w:tc>
      </w:tr>
      <w:tr w:rsidR="00D8504F" w:rsidTr="00D72DF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D8504F" w:rsidRDefault="00D8504F" w:rsidP="00D72DF0">
            <w:pPr>
              <w:rPr>
                <w:sz w:val="16"/>
              </w:rPr>
            </w:pPr>
          </w:p>
        </w:tc>
      </w:tr>
      <w:tr w:rsidR="00D8504F" w:rsidTr="00D72DF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D8504F" w:rsidRDefault="00D8504F" w:rsidP="00D72DF0">
            <w:pPr>
              <w:rPr>
                <w:sz w:val="16"/>
              </w:rPr>
            </w:pPr>
            <w:r>
              <w:rPr>
                <w:sz w:val="16"/>
              </w:rPr>
              <w:t>Please mark all that apply:</w:t>
            </w:r>
          </w:p>
        </w:tc>
      </w:tr>
      <w:tr w:rsidR="00D8504F" w:rsidTr="00D72DF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8504F" w:rsidRDefault="00F15706" w:rsidP="00D72DF0">
            <w:pPr>
              <w:jc w:val="center"/>
              <w:rPr>
                <w:sz w:val="16"/>
              </w:rPr>
            </w:pPr>
            <w:r>
              <w:rPr>
                <w:sz w:val="16"/>
              </w:rPr>
              <w:t>X</w:t>
            </w:r>
          </w:p>
        </w:tc>
        <w:tc>
          <w:tcPr>
            <w:tcW w:w="3323" w:type="dxa"/>
            <w:gridSpan w:val="8"/>
            <w:tcBorders>
              <w:top w:val="nil"/>
              <w:left w:val="single" w:sz="4" w:space="0" w:color="auto"/>
            </w:tcBorders>
            <w:vAlign w:val="center"/>
          </w:tcPr>
          <w:p w:rsidR="00D8504F" w:rsidRDefault="00D8504F" w:rsidP="00D72DF0">
            <w:pPr>
              <w:rPr>
                <w:sz w:val="16"/>
              </w:rPr>
            </w:pPr>
            <w:r>
              <w:rPr>
                <w:sz w:val="16"/>
              </w:rPr>
              <w:t>New Course</w:t>
            </w:r>
          </w:p>
        </w:tc>
        <w:tc>
          <w:tcPr>
            <w:tcW w:w="1422" w:type="dxa"/>
            <w:gridSpan w:val="7"/>
            <w:tcBorders>
              <w:top w:val="nil"/>
              <w:right w:val="single" w:sz="4" w:space="0" w:color="auto"/>
            </w:tcBorders>
            <w:vAlign w:val="center"/>
          </w:tcPr>
          <w:p w:rsidR="00D8504F" w:rsidRDefault="00D8504F" w:rsidP="00D72DF0">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792" w:type="dxa"/>
            <w:gridSpan w:val="7"/>
            <w:tcBorders>
              <w:top w:val="nil"/>
              <w:left w:val="single" w:sz="4" w:space="0" w:color="auto"/>
              <w:right w:val="single" w:sz="4" w:space="0" w:color="auto"/>
            </w:tcBorders>
            <w:vAlign w:val="center"/>
          </w:tcPr>
          <w:p w:rsidR="00D8504F" w:rsidRDefault="00D8504F" w:rsidP="00D72DF0">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188" w:type="dxa"/>
            <w:gridSpan w:val="4"/>
            <w:tcBorders>
              <w:top w:val="nil"/>
              <w:left w:val="single" w:sz="4" w:space="0" w:color="auto"/>
              <w:right w:val="single" w:sz="4" w:space="0" w:color="auto"/>
            </w:tcBorders>
            <w:vAlign w:val="center"/>
          </w:tcPr>
          <w:p w:rsidR="00D8504F" w:rsidRDefault="00D8504F" w:rsidP="00D72DF0">
            <w:pPr>
              <w:rPr>
                <w:sz w:val="16"/>
              </w:rPr>
            </w:pPr>
            <w:r>
              <w:rPr>
                <w:sz w:val="16"/>
              </w:rPr>
              <w:t>Description</w:t>
            </w:r>
          </w:p>
        </w:tc>
      </w:tr>
      <w:tr w:rsidR="00D8504F" w:rsidTr="00D72DF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4745" w:type="dxa"/>
            <w:gridSpan w:val="15"/>
            <w:tcBorders>
              <w:left w:val="single" w:sz="4" w:space="0" w:color="auto"/>
              <w:right w:val="single" w:sz="4" w:space="0" w:color="auto"/>
            </w:tcBorders>
            <w:vAlign w:val="center"/>
          </w:tcPr>
          <w:p w:rsidR="00D8504F" w:rsidRDefault="00D8504F" w:rsidP="00D72DF0">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792" w:type="dxa"/>
            <w:gridSpan w:val="7"/>
            <w:tcBorders>
              <w:left w:val="single" w:sz="4" w:space="0" w:color="auto"/>
              <w:right w:val="single" w:sz="4" w:space="0" w:color="auto"/>
            </w:tcBorders>
            <w:vAlign w:val="center"/>
          </w:tcPr>
          <w:p w:rsidR="00D8504F" w:rsidRDefault="00D8504F" w:rsidP="00D72DF0">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188" w:type="dxa"/>
            <w:gridSpan w:val="4"/>
            <w:tcBorders>
              <w:left w:val="single" w:sz="4" w:space="0" w:color="auto"/>
              <w:right w:val="single" w:sz="4" w:space="0" w:color="auto"/>
            </w:tcBorders>
            <w:vAlign w:val="center"/>
          </w:tcPr>
          <w:p w:rsidR="00D8504F" w:rsidRDefault="00D8504F" w:rsidP="00D72DF0">
            <w:pPr>
              <w:rPr>
                <w:sz w:val="16"/>
              </w:rPr>
            </w:pPr>
            <w:r>
              <w:rPr>
                <w:sz w:val="16"/>
              </w:rPr>
              <w:t>Prerequisites</w:t>
            </w:r>
          </w:p>
        </w:tc>
      </w:tr>
      <w:tr w:rsidR="00D8504F" w:rsidTr="00D72DF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4745" w:type="dxa"/>
            <w:gridSpan w:val="15"/>
            <w:tcBorders>
              <w:left w:val="single" w:sz="4" w:space="0" w:color="auto"/>
              <w:right w:val="single" w:sz="4" w:space="0" w:color="auto"/>
            </w:tcBorders>
            <w:vAlign w:val="center"/>
          </w:tcPr>
          <w:p w:rsidR="00D8504F" w:rsidRDefault="00D8504F" w:rsidP="00D72DF0">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3319" w:type="dxa"/>
            <w:gridSpan w:val="12"/>
            <w:tcBorders>
              <w:left w:val="single" w:sz="4" w:space="0" w:color="auto"/>
              <w:right w:val="single" w:sz="4" w:space="0" w:color="auto"/>
            </w:tcBorders>
            <w:vAlign w:val="center"/>
          </w:tcPr>
          <w:p w:rsidR="00D8504F" w:rsidRDefault="00D8504F" w:rsidP="00D72DF0">
            <w:pPr>
              <w:rPr>
                <w:sz w:val="16"/>
              </w:rPr>
            </w:pPr>
            <w:r>
              <w:rPr>
                <w:sz w:val="16"/>
              </w:rPr>
              <w:t>Credits</w:t>
            </w:r>
          </w:p>
        </w:tc>
      </w:tr>
      <w:tr w:rsidR="00D8504F" w:rsidTr="00D72DF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4745" w:type="dxa"/>
            <w:gridSpan w:val="15"/>
            <w:tcBorders>
              <w:left w:val="single" w:sz="4" w:space="0" w:color="auto"/>
              <w:bottom w:val="nil"/>
              <w:right w:val="single" w:sz="4" w:space="0" w:color="auto"/>
            </w:tcBorders>
            <w:vAlign w:val="center"/>
          </w:tcPr>
          <w:p w:rsidR="00D8504F" w:rsidRPr="00AA1A7C" w:rsidRDefault="00D8504F" w:rsidP="00D72DF0">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1244" w:type="dxa"/>
            <w:gridSpan w:val="6"/>
            <w:tcBorders>
              <w:left w:val="single" w:sz="4" w:space="0" w:color="auto"/>
              <w:bottom w:val="nil"/>
            </w:tcBorders>
            <w:vAlign w:val="center"/>
          </w:tcPr>
          <w:p w:rsidR="00D8504F" w:rsidRDefault="00D8504F" w:rsidP="00D72DF0">
            <w:pPr>
              <w:rPr>
                <w:sz w:val="16"/>
              </w:rPr>
            </w:pPr>
            <w:r>
              <w:rPr>
                <w:sz w:val="16"/>
              </w:rPr>
              <w:t>Other (specify):</w:t>
            </w:r>
          </w:p>
        </w:tc>
        <w:tc>
          <w:tcPr>
            <w:tcW w:w="2075" w:type="dxa"/>
            <w:gridSpan w:val="6"/>
            <w:tcBorders>
              <w:bottom w:val="single" w:sz="4" w:space="0" w:color="auto"/>
              <w:right w:val="single" w:sz="4" w:space="0" w:color="auto"/>
            </w:tcBorders>
            <w:vAlign w:val="center"/>
          </w:tcPr>
          <w:p w:rsidR="00D8504F" w:rsidRDefault="00D8504F" w:rsidP="00D72DF0">
            <w:pPr>
              <w:rPr>
                <w:sz w:val="16"/>
              </w:rPr>
            </w:pPr>
          </w:p>
        </w:tc>
      </w:tr>
      <w:tr w:rsidR="00D8504F" w:rsidTr="00D72DF0">
        <w:trPr>
          <w:cantSplit/>
          <w:trHeight w:hRule="exact" w:val="358"/>
        </w:trPr>
        <w:tc>
          <w:tcPr>
            <w:tcW w:w="1118" w:type="dxa"/>
            <w:gridSpan w:val="2"/>
            <w:tcBorders>
              <w:left w:val="single" w:sz="4" w:space="0" w:color="auto"/>
              <w:bottom w:val="nil"/>
            </w:tcBorders>
            <w:vAlign w:val="bottom"/>
          </w:tcPr>
          <w:p w:rsidR="00D8504F" w:rsidRDefault="00D8504F" w:rsidP="00D72DF0">
            <w:pPr>
              <w:rPr>
                <w:sz w:val="16"/>
              </w:rPr>
            </w:pPr>
            <w:r>
              <w:rPr>
                <w:sz w:val="16"/>
              </w:rPr>
              <w:t>Department:</w:t>
            </w:r>
          </w:p>
        </w:tc>
        <w:tc>
          <w:tcPr>
            <w:tcW w:w="2840" w:type="dxa"/>
            <w:gridSpan w:val="11"/>
            <w:tcBorders>
              <w:bottom w:val="single" w:sz="4" w:space="0" w:color="auto"/>
            </w:tcBorders>
            <w:vAlign w:val="bottom"/>
          </w:tcPr>
          <w:p w:rsidR="00D8504F" w:rsidRDefault="00D8504F" w:rsidP="00D72DF0">
            <w:pPr>
              <w:rPr>
                <w:sz w:val="16"/>
              </w:rPr>
            </w:pPr>
            <w:r>
              <w:rPr>
                <w:sz w:val="16"/>
              </w:rPr>
              <w:t>History</w:t>
            </w:r>
          </w:p>
        </w:tc>
        <w:tc>
          <w:tcPr>
            <w:tcW w:w="2133" w:type="dxa"/>
            <w:gridSpan w:val="9"/>
            <w:tcBorders>
              <w:bottom w:val="nil"/>
            </w:tcBorders>
            <w:vAlign w:val="bottom"/>
          </w:tcPr>
          <w:p w:rsidR="00D8504F" w:rsidRDefault="00D8504F" w:rsidP="00D72DF0">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D8504F" w:rsidRDefault="00D8504F" w:rsidP="00D72DF0">
            <w:pPr>
              <w:rPr>
                <w:sz w:val="16"/>
              </w:rPr>
            </w:pPr>
            <w:r>
              <w:rPr>
                <w:sz w:val="16"/>
              </w:rPr>
              <w:t>Fall 2012</w:t>
            </w:r>
          </w:p>
        </w:tc>
      </w:tr>
      <w:tr w:rsidR="00D8504F" w:rsidTr="00D72DF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D8504F" w:rsidRDefault="00D8504F" w:rsidP="00D72DF0">
            <w:pPr>
              <w:rPr>
                <w:sz w:val="16"/>
              </w:rPr>
            </w:pPr>
          </w:p>
        </w:tc>
      </w:tr>
      <w:tr w:rsidR="00D8504F" w:rsidTr="00D72DF0">
        <w:trPr>
          <w:trHeight w:hRule="exact" w:val="358"/>
        </w:trPr>
        <w:tc>
          <w:tcPr>
            <w:tcW w:w="1295" w:type="dxa"/>
            <w:gridSpan w:val="3"/>
            <w:tcBorders>
              <w:top w:val="double" w:sz="4" w:space="0" w:color="auto"/>
              <w:left w:val="single" w:sz="4" w:space="0" w:color="auto"/>
            </w:tcBorders>
            <w:vAlign w:val="bottom"/>
          </w:tcPr>
          <w:p w:rsidR="00D8504F" w:rsidRDefault="00D8504F" w:rsidP="00D72DF0">
            <w:pPr>
              <w:rPr>
                <w:sz w:val="16"/>
              </w:rPr>
            </w:pPr>
            <w:r>
              <w:rPr>
                <w:sz w:val="16"/>
              </w:rPr>
              <w:t>Course Number</w:t>
            </w:r>
          </w:p>
        </w:tc>
        <w:tc>
          <w:tcPr>
            <w:tcW w:w="711" w:type="dxa"/>
            <w:gridSpan w:val="3"/>
            <w:tcBorders>
              <w:top w:val="double" w:sz="4" w:space="0" w:color="auto"/>
            </w:tcBorders>
            <w:vAlign w:val="bottom"/>
          </w:tcPr>
          <w:p w:rsidR="00D8504F" w:rsidRDefault="00D8504F" w:rsidP="00D72DF0">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D8504F" w:rsidRDefault="00D8504F" w:rsidP="00D72DF0">
            <w:pPr>
              <w:rPr>
                <w:sz w:val="16"/>
              </w:rPr>
            </w:pPr>
          </w:p>
        </w:tc>
        <w:tc>
          <w:tcPr>
            <w:tcW w:w="535" w:type="dxa"/>
            <w:gridSpan w:val="2"/>
            <w:tcBorders>
              <w:top w:val="double" w:sz="4" w:space="0" w:color="auto"/>
            </w:tcBorders>
            <w:vAlign w:val="bottom"/>
          </w:tcPr>
          <w:p w:rsidR="00D8504F" w:rsidRDefault="00D8504F" w:rsidP="00D72DF0">
            <w:pPr>
              <w:jc w:val="right"/>
              <w:rPr>
                <w:sz w:val="16"/>
              </w:rPr>
            </w:pPr>
            <w:r>
              <w:rPr>
                <w:sz w:val="16"/>
              </w:rPr>
              <w:t>New:</w:t>
            </w:r>
          </w:p>
        </w:tc>
        <w:tc>
          <w:tcPr>
            <w:tcW w:w="1598" w:type="dxa"/>
            <w:gridSpan w:val="7"/>
            <w:tcBorders>
              <w:top w:val="double" w:sz="4" w:space="0" w:color="auto"/>
              <w:bottom w:val="single" w:sz="4" w:space="0" w:color="auto"/>
            </w:tcBorders>
            <w:vAlign w:val="bottom"/>
          </w:tcPr>
          <w:p w:rsidR="00D8504F" w:rsidRDefault="00F15706" w:rsidP="00D72DF0">
            <w:pPr>
              <w:rPr>
                <w:sz w:val="16"/>
              </w:rPr>
            </w:pPr>
            <w:r>
              <w:rPr>
                <w:sz w:val="16"/>
              </w:rPr>
              <w:t>UUNI 290</w:t>
            </w:r>
          </w:p>
        </w:tc>
        <w:tc>
          <w:tcPr>
            <w:tcW w:w="711" w:type="dxa"/>
            <w:gridSpan w:val="3"/>
            <w:tcBorders>
              <w:top w:val="double" w:sz="4" w:space="0" w:color="auto"/>
            </w:tcBorders>
            <w:vAlign w:val="bottom"/>
          </w:tcPr>
          <w:p w:rsidR="00D8504F" w:rsidRDefault="00D8504F" w:rsidP="00D72DF0">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D8504F" w:rsidRDefault="00F15706" w:rsidP="00D72DF0">
            <w:pPr>
              <w:rPr>
                <w:sz w:val="16"/>
              </w:rPr>
            </w:pPr>
            <w:r>
              <w:rPr>
                <w:sz w:val="16"/>
              </w:rPr>
              <w:t>1-4</w:t>
            </w:r>
          </w:p>
        </w:tc>
      </w:tr>
      <w:tr w:rsidR="00D8504F" w:rsidTr="00D72DF0">
        <w:trPr>
          <w:cantSplit/>
          <w:trHeight w:hRule="exact" w:val="258"/>
        </w:trPr>
        <w:tc>
          <w:tcPr>
            <w:tcW w:w="1118" w:type="dxa"/>
            <w:gridSpan w:val="2"/>
            <w:tcBorders>
              <w:left w:val="single" w:sz="4" w:space="0" w:color="auto"/>
            </w:tcBorders>
            <w:vAlign w:val="bottom"/>
          </w:tcPr>
          <w:p w:rsidR="00D8504F" w:rsidRDefault="00D8504F" w:rsidP="00D72DF0">
            <w:pPr>
              <w:rPr>
                <w:sz w:val="16"/>
              </w:rPr>
            </w:pPr>
            <w:r>
              <w:rPr>
                <w:sz w:val="16"/>
              </w:rPr>
              <w:t>Course Title:</w:t>
            </w:r>
          </w:p>
        </w:tc>
        <w:tc>
          <w:tcPr>
            <w:tcW w:w="7580" w:type="dxa"/>
            <w:gridSpan w:val="28"/>
            <w:tcBorders>
              <w:bottom w:val="single" w:sz="4" w:space="0" w:color="auto"/>
              <w:right w:val="single" w:sz="4" w:space="0" w:color="auto"/>
            </w:tcBorders>
            <w:vAlign w:val="center"/>
          </w:tcPr>
          <w:p w:rsidR="00D8504F" w:rsidRDefault="00F15706" w:rsidP="00D72DF0">
            <w:pPr>
              <w:rPr>
                <w:sz w:val="16"/>
              </w:rPr>
            </w:pPr>
            <w:r>
              <w:rPr>
                <w:sz w:val="16"/>
              </w:rPr>
              <w:t>Internship</w:t>
            </w:r>
          </w:p>
        </w:tc>
      </w:tr>
      <w:tr w:rsidR="00D8504F" w:rsidTr="00D72DF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D8504F" w:rsidRDefault="00D8504F" w:rsidP="00D72DF0">
            <w:pPr>
              <w:rPr>
                <w:sz w:val="16"/>
              </w:rPr>
            </w:pPr>
            <w:r>
              <w:rPr>
                <w:sz w:val="16"/>
              </w:rPr>
              <w:t>Course Description to appear in Bulletin:</w:t>
            </w:r>
          </w:p>
        </w:tc>
      </w:tr>
      <w:tr w:rsidR="00D8504F" w:rsidTr="00D72DF0">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D8504F" w:rsidRPr="008A25C2" w:rsidRDefault="00F15706" w:rsidP="008A25C2">
            <w:pPr>
              <w:rPr>
                <w:b/>
                <w:sz w:val="16"/>
              </w:rPr>
            </w:pPr>
            <w:r w:rsidRPr="005D6BC2">
              <w:rPr>
                <w:rStyle w:val="Strong"/>
                <w:sz w:val="20"/>
                <w:szCs w:val="20"/>
              </w:rPr>
              <w:t xml:space="preserve">Internships involving participation in the work of an agency, institution, or corporate body, with collateral academic study. </w:t>
            </w:r>
            <w:r w:rsidR="005D6BC2" w:rsidRPr="008A25C2">
              <w:rPr>
                <w:b/>
                <w:sz w:val="20"/>
                <w:szCs w:val="20"/>
              </w:rPr>
              <w:t xml:space="preserve">Contingent on the approval of a University at Albany full-time member of the instructional staff willing to supervise the study and evaluate on-site reports of the student's progress. Part time faculty may supervise a U </w:t>
            </w:r>
            <w:proofErr w:type="spellStart"/>
            <w:r w:rsidR="005D6BC2" w:rsidRPr="008A25C2">
              <w:rPr>
                <w:b/>
                <w:sz w:val="20"/>
                <w:szCs w:val="20"/>
              </w:rPr>
              <w:t>Uni</w:t>
            </w:r>
            <w:proofErr w:type="spellEnd"/>
            <w:r w:rsidR="005D6BC2" w:rsidRPr="005D6BC2">
              <w:rPr>
                <w:b/>
                <w:sz w:val="20"/>
                <w:szCs w:val="20"/>
              </w:rPr>
              <w:t xml:space="preserve"> </w:t>
            </w:r>
            <w:r w:rsidR="005D6BC2">
              <w:rPr>
                <w:b/>
                <w:sz w:val="20"/>
                <w:szCs w:val="20"/>
              </w:rPr>
              <w:t>2</w:t>
            </w:r>
            <w:r w:rsidR="005D6BC2" w:rsidRPr="005D6BC2">
              <w:rPr>
                <w:b/>
                <w:sz w:val="20"/>
                <w:szCs w:val="20"/>
              </w:rPr>
              <w:t xml:space="preserve">90 </w:t>
            </w:r>
            <w:r w:rsidR="005D6BC2" w:rsidRPr="008A25C2">
              <w:rPr>
                <w:b/>
                <w:sz w:val="20"/>
                <w:szCs w:val="20"/>
              </w:rPr>
              <w:t>internship with the approval of their department chair. The Committee of Interdisciplinary Studies retains the final authority to approve internship projects and supervisors.</w:t>
            </w:r>
            <w:r w:rsidR="005D6BC2" w:rsidRPr="008A25C2">
              <w:rPr>
                <w:b/>
              </w:rPr>
              <w:t xml:space="preserve"> </w:t>
            </w:r>
            <w:r w:rsidR="00D670C9" w:rsidRPr="005D6BC2">
              <w:rPr>
                <w:rStyle w:val="Strong"/>
                <w:sz w:val="20"/>
                <w:szCs w:val="20"/>
              </w:rPr>
              <w:t xml:space="preserve">U </w:t>
            </w:r>
            <w:proofErr w:type="spellStart"/>
            <w:r w:rsidR="00D670C9" w:rsidRPr="005D6BC2">
              <w:rPr>
                <w:rStyle w:val="Strong"/>
                <w:sz w:val="20"/>
                <w:szCs w:val="20"/>
              </w:rPr>
              <w:t>Uni</w:t>
            </w:r>
            <w:proofErr w:type="spellEnd"/>
            <w:r w:rsidR="00D670C9" w:rsidRPr="005D6BC2">
              <w:rPr>
                <w:rStyle w:val="Strong"/>
                <w:sz w:val="20"/>
                <w:szCs w:val="20"/>
              </w:rPr>
              <w:t xml:space="preserve"> 2</w:t>
            </w:r>
            <w:r w:rsidRPr="005D6BC2">
              <w:rPr>
                <w:rStyle w:val="Strong"/>
                <w:sz w:val="20"/>
                <w:szCs w:val="20"/>
              </w:rPr>
              <w:t xml:space="preserve">90 internships </w:t>
            </w:r>
            <w:r w:rsidR="00D670C9" w:rsidRPr="005D6BC2">
              <w:rPr>
                <w:rStyle w:val="Strong"/>
                <w:sz w:val="20"/>
                <w:szCs w:val="20"/>
              </w:rPr>
              <w:t xml:space="preserve">may be taken for 1-4 credits. U </w:t>
            </w:r>
            <w:proofErr w:type="spellStart"/>
            <w:r w:rsidR="00D670C9" w:rsidRPr="005D6BC2">
              <w:rPr>
                <w:rStyle w:val="Strong"/>
                <w:sz w:val="20"/>
                <w:szCs w:val="20"/>
              </w:rPr>
              <w:t>Uni</w:t>
            </w:r>
            <w:proofErr w:type="spellEnd"/>
            <w:r w:rsidR="00D670C9" w:rsidRPr="005D6BC2">
              <w:rPr>
                <w:rStyle w:val="Strong"/>
                <w:sz w:val="20"/>
                <w:szCs w:val="20"/>
              </w:rPr>
              <w:t xml:space="preserve"> 290 i</w:t>
            </w:r>
            <w:r w:rsidRPr="005D6BC2">
              <w:rPr>
                <w:rStyle w:val="Strong"/>
                <w:sz w:val="20"/>
                <w:szCs w:val="20"/>
              </w:rPr>
              <w:t xml:space="preserve">nternships are open only to </w:t>
            </w:r>
            <w:r w:rsidR="00D670C9" w:rsidRPr="005D6BC2">
              <w:rPr>
                <w:rStyle w:val="Strong"/>
                <w:sz w:val="20"/>
                <w:szCs w:val="20"/>
              </w:rPr>
              <w:t>sophomores</w:t>
            </w:r>
            <w:r w:rsidRPr="005D6BC2">
              <w:rPr>
                <w:rStyle w:val="Strong"/>
                <w:sz w:val="20"/>
                <w:szCs w:val="20"/>
              </w:rPr>
              <w:t xml:space="preserve"> who have an ov</w:t>
            </w:r>
            <w:r w:rsidR="00D670C9" w:rsidRPr="005D6BC2">
              <w:rPr>
                <w:rStyle w:val="Strong"/>
                <w:sz w:val="20"/>
                <w:szCs w:val="20"/>
              </w:rPr>
              <w:t>erall grade point average of 2.0</w:t>
            </w:r>
            <w:r w:rsidRPr="005D6BC2">
              <w:rPr>
                <w:rStyle w:val="Strong"/>
                <w:sz w:val="20"/>
                <w:szCs w:val="20"/>
              </w:rPr>
              <w:t xml:space="preserve">0 or higher. May be repeated, but each registration must be for an approved project. </w:t>
            </w:r>
          </w:p>
        </w:tc>
      </w:tr>
      <w:tr w:rsidR="00D8504F" w:rsidTr="00D72DF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D8504F" w:rsidRDefault="00D8504F" w:rsidP="00D72DF0">
            <w:pPr>
              <w:rPr>
                <w:sz w:val="16"/>
              </w:rPr>
            </w:pPr>
            <w:r>
              <w:rPr>
                <w:sz w:val="16"/>
              </w:rPr>
              <w:t>Prerequisites statement to be appended to description in Bulletin:</w:t>
            </w:r>
          </w:p>
        </w:tc>
      </w:tr>
      <w:tr w:rsidR="00D8504F" w:rsidTr="00D72DF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D8504F" w:rsidRDefault="00C61BF2" w:rsidP="00D72DF0">
            <w:pPr>
              <w:rPr>
                <w:sz w:val="16"/>
              </w:rPr>
            </w:pPr>
            <w:r w:rsidRPr="00F15706">
              <w:rPr>
                <w:rStyle w:val="Strong"/>
                <w:sz w:val="20"/>
                <w:szCs w:val="20"/>
              </w:rPr>
              <w:t>Prerequisite(s): approval of the Interdisciplinary Studies Committee. Application deadlines: May 1st for summer and fall; December 1st for spring. S/U graded.</w:t>
            </w:r>
            <w:r>
              <w:br/>
            </w:r>
          </w:p>
        </w:tc>
      </w:tr>
      <w:tr w:rsidR="00D8504F" w:rsidTr="00D72DF0">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D8504F" w:rsidRDefault="00D8504F" w:rsidP="00D72DF0">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D8504F" w:rsidRDefault="00D8504F" w:rsidP="00D72DF0">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D8504F" w:rsidRDefault="00D8504F" w:rsidP="00D72DF0">
            <w:pPr>
              <w:rPr>
                <w:sz w:val="16"/>
              </w:rPr>
            </w:pPr>
          </w:p>
        </w:tc>
      </w:tr>
      <w:tr w:rsidR="00D8504F" w:rsidTr="00D72DF0">
        <w:trPr>
          <w:cantSplit/>
          <w:trHeight w:hRule="exact" w:val="258"/>
        </w:trPr>
        <w:tc>
          <w:tcPr>
            <w:tcW w:w="5734" w:type="dxa"/>
            <w:gridSpan w:val="19"/>
            <w:tcBorders>
              <w:left w:val="single" w:sz="4" w:space="0" w:color="auto"/>
              <w:bottom w:val="nil"/>
            </w:tcBorders>
            <w:vAlign w:val="bottom"/>
          </w:tcPr>
          <w:p w:rsidR="00D8504F" w:rsidRDefault="00D8504F" w:rsidP="00D72DF0">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D8504F" w:rsidRDefault="00D8504F" w:rsidP="00D72DF0">
            <w:pPr>
              <w:rPr>
                <w:sz w:val="16"/>
              </w:rPr>
            </w:pPr>
          </w:p>
        </w:tc>
      </w:tr>
      <w:tr w:rsidR="00D8504F" w:rsidTr="00D72DF0">
        <w:trPr>
          <w:cantSplit/>
          <w:trHeight w:hRule="exact" w:val="258"/>
        </w:trPr>
        <w:tc>
          <w:tcPr>
            <w:tcW w:w="5734" w:type="dxa"/>
            <w:gridSpan w:val="19"/>
            <w:tcBorders>
              <w:left w:val="single" w:sz="4" w:space="0" w:color="auto"/>
              <w:bottom w:val="nil"/>
            </w:tcBorders>
            <w:vAlign w:val="bottom"/>
          </w:tcPr>
          <w:p w:rsidR="00D8504F" w:rsidRDefault="00D8504F" w:rsidP="00D72DF0">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D8504F" w:rsidRDefault="00D8504F" w:rsidP="00D72DF0">
            <w:pPr>
              <w:rPr>
                <w:sz w:val="16"/>
              </w:rPr>
            </w:pPr>
          </w:p>
        </w:tc>
      </w:tr>
      <w:tr w:rsidR="00D8504F" w:rsidTr="00D72DF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D8504F" w:rsidRDefault="00D8504F" w:rsidP="00D72DF0">
            <w:pPr>
              <w:rPr>
                <w:sz w:val="16"/>
              </w:rPr>
            </w:pPr>
          </w:p>
        </w:tc>
      </w:tr>
      <w:tr w:rsidR="00D8504F" w:rsidTr="00D72DF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D8504F" w:rsidRDefault="00D8504F" w:rsidP="00D72DF0">
            <w:pPr>
              <w:rPr>
                <w:sz w:val="16"/>
              </w:rPr>
            </w:pPr>
            <w:r>
              <w:rPr>
                <w:sz w:val="16"/>
              </w:rPr>
              <w:t>Explanation of proposal:</w:t>
            </w:r>
          </w:p>
        </w:tc>
      </w:tr>
      <w:tr w:rsidR="00D8504F" w:rsidTr="00D72DF0">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D8504F" w:rsidRDefault="00D8504F" w:rsidP="00D72DF0">
            <w:pPr>
              <w:rPr>
                <w:sz w:val="16"/>
              </w:rPr>
            </w:pPr>
          </w:p>
          <w:p w:rsidR="00D4288D" w:rsidRDefault="00D4288D" w:rsidP="00D72DF0">
            <w:pPr>
              <w:rPr>
                <w:sz w:val="16"/>
              </w:rPr>
            </w:pPr>
            <w:r>
              <w:rPr>
                <w:sz w:val="16"/>
              </w:rPr>
              <w:t>Creation of an internship option for sophomores</w:t>
            </w:r>
          </w:p>
        </w:tc>
      </w:tr>
      <w:tr w:rsidR="00D8504F" w:rsidTr="00D72DF0">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D8504F" w:rsidRDefault="00D8504F" w:rsidP="00D72DF0">
            <w:pPr>
              <w:rPr>
                <w:sz w:val="16"/>
              </w:rPr>
            </w:pPr>
            <w:r>
              <w:rPr>
                <w:sz w:val="16"/>
              </w:rPr>
              <w:t>Other departments or schools which offer similar or related courses and which have certified that this proposal does not overlap their offering:</w:t>
            </w:r>
          </w:p>
        </w:tc>
      </w:tr>
      <w:tr w:rsidR="00D8504F" w:rsidTr="00D72DF0">
        <w:trPr>
          <w:cantSplit/>
          <w:trHeight w:hRule="exact" w:val="720"/>
        </w:trPr>
        <w:tc>
          <w:tcPr>
            <w:tcW w:w="8698" w:type="dxa"/>
            <w:gridSpan w:val="30"/>
            <w:tcBorders>
              <w:top w:val="single" w:sz="4" w:space="0" w:color="auto"/>
              <w:left w:val="single" w:sz="4" w:space="0" w:color="auto"/>
              <w:bottom w:val="single" w:sz="4" w:space="0" w:color="auto"/>
              <w:right w:val="single" w:sz="4" w:space="0" w:color="auto"/>
            </w:tcBorders>
          </w:tcPr>
          <w:p w:rsidR="00D8504F" w:rsidRDefault="00D8504F" w:rsidP="00D72DF0">
            <w:pPr>
              <w:rPr>
                <w:sz w:val="16"/>
              </w:rPr>
            </w:pPr>
          </w:p>
        </w:tc>
      </w:tr>
      <w:tr w:rsidR="00D8504F" w:rsidTr="00D72DF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D8504F" w:rsidRDefault="00D8504F" w:rsidP="00D72DF0">
            <w:pPr>
              <w:rPr>
                <w:sz w:val="16"/>
              </w:rPr>
            </w:pPr>
          </w:p>
        </w:tc>
      </w:tr>
      <w:tr w:rsidR="00D8504F" w:rsidTr="00D72DF0">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D8504F" w:rsidRDefault="00D8504F" w:rsidP="00D72DF0">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D8504F" w:rsidRDefault="00D8504F" w:rsidP="00D72DF0">
            <w:pPr>
              <w:jc w:val="center"/>
              <w:rPr>
                <w:sz w:val="12"/>
              </w:rPr>
            </w:pPr>
            <w:r>
              <w:rPr>
                <w:sz w:val="12"/>
              </w:rPr>
              <w:t>Date</w:t>
            </w:r>
          </w:p>
        </w:tc>
      </w:tr>
      <w:tr w:rsidR="00D8504F" w:rsidTr="00D72DF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D8504F" w:rsidRDefault="00D8504F" w:rsidP="00D72DF0">
            <w:pPr>
              <w:rPr>
                <w:sz w:val="12"/>
              </w:rPr>
            </w:pPr>
          </w:p>
        </w:tc>
        <w:tc>
          <w:tcPr>
            <w:tcW w:w="720" w:type="dxa"/>
            <w:gridSpan w:val="2"/>
            <w:tcBorders>
              <w:top w:val="single" w:sz="4" w:space="0" w:color="auto"/>
              <w:left w:val="nil"/>
              <w:bottom w:val="single" w:sz="4" w:space="0" w:color="auto"/>
              <w:right w:val="single" w:sz="4" w:space="0" w:color="auto"/>
            </w:tcBorders>
            <w:vAlign w:val="bottom"/>
          </w:tcPr>
          <w:p w:rsidR="00D8504F" w:rsidRDefault="00D8504F" w:rsidP="00D72DF0">
            <w:pPr>
              <w:jc w:val="center"/>
              <w:rPr>
                <w:sz w:val="12"/>
              </w:rPr>
            </w:pPr>
          </w:p>
        </w:tc>
      </w:tr>
      <w:tr w:rsidR="00D8504F" w:rsidTr="00D72DF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D8504F" w:rsidRDefault="00D8504F" w:rsidP="00D72DF0">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D8504F" w:rsidRDefault="00D8504F" w:rsidP="00D72DF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D8504F" w:rsidRDefault="00D8504F" w:rsidP="00D72DF0">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D8504F" w:rsidRDefault="00D8504F" w:rsidP="00D72DF0">
            <w:pPr>
              <w:jc w:val="center"/>
              <w:rPr>
                <w:sz w:val="12"/>
              </w:rPr>
            </w:pPr>
            <w:r>
              <w:rPr>
                <w:sz w:val="12"/>
              </w:rPr>
              <w:t>Date</w:t>
            </w:r>
          </w:p>
        </w:tc>
      </w:tr>
      <w:tr w:rsidR="00D8504F" w:rsidTr="00D72DF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D8504F" w:rsidRDefault="00D8504F" w:rsidP="00D72DF0">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D8504F" w:rsidRDefault="00D8504F" w:rsidP="00D72DF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D8504F" w:rsidRDefault="00D8504F" w:rsidP="00D72DF0">
            <w:pPr>
              <w:rPr>
                <w:sz w:val="12"/>
              </w:rPr>
            </w:pPr>
          </w:p>
        </w:tc>
        <w:tc>
          <w:tcPr>
            <w:tcW w:w="688" w:type="dxa"/>
            <w:tcBorders>
              <w:top w:val="single" w:sz="4" w:space="0" w:color="auto"/>
              <w:left w:val="nil"/>
              <w:bottom w:val="single" w:sz="4" w:space="0" w:color="auto"/>
              <w:right w:val="single" w:sz="4" w:space="0" w:color="auto"/>
            </w:tcBorders>
            <w:vAlign w:val="bottom"/>
          </w:tcPr>
          <w:p w:rsidR="00D8504F" w:rsidRDefault="00D8504F" w:rsidP="00D72DF0">
            <w:pPr>
              <w:jc w:val="center"/>
              <w:rPr>
                <w:sz w:val="12"/>
              </w:rPr>
            </w:pPr>
          </w:p>
        </w:tc>
      </w:tr>
      <w:tr w:rsidR="00D8504F" w:rsidTr="00D72DF0">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D8504F" w:rsidRDefault="00D8504F" w:rsidP="00D72DF0">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D8504F" w:rsidRDefault="00D8504F" w:rsidP="00D72DF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D8504F" w:rsidRDefault="00D8504F" w:rsidP="00D72DF0">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D8504F" w:rsidRDefault="00D8504F" w:rsidP="00D72DF0">
            <w:pPr>
              <w:jc w:val="center"/>
              <w:rPr>
                <w:sz w:val="12"/>
              </w:rPr>
            </w:pPr>
            <w:r>
              <w:rPr>
                <w:sz w:val="12"/>
              </w:rPr>
              <w:t>Date</w:t>
            </w:r>
          </w:p>
        </w:tc>
      </w:tr>
      <w:tr w:rsidR="00D8504F" w:rsidTr="00D72DF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D8504F" w:rsidRDefault="00D8504F" w:rsidP="00D72DF0">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D8504F" w:rsidRDefault="00D8504F" w:rsidP="00D72DF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D8504F" w:rsidRDefault="00D8504F" w:rsidP="00D72DF0">
            <w:pPr>
              <w:rPr>
                <w:sz w:val="12"/>
              </w:rPr>
            </w:pPr>
          </w:p>
        </w:tc>
        <w:tc>
          <w:tcPr>
            <w:tcW w:w="688" w:type="dxa"/>
            <w:tcBorders>
              <w:top w:val="single" w:sz="4" w:space="0" w:color="auto"/>
              <w:left w:val="nil"/>
              <w:bottom w:val="single" w:sz="4" w:space="0" w:color="auto"/>
              <w:right w:val="single" w:sz="4" w:space="0" w:color="auto"/>
            </w:tcBorders>
            <w:vAlign w:val="center"/>
          </w:tcPr>
          <w:p w:rsidR="00D8504F" w:rsidRDefault="00D8504F" w:rsidP="00D72DF0">
            <w:pPr>
              <w:jc w:val="center"/>
              <w:rPr>
                <w:sz w:val="12"/>
              </w:rPr>
            </w:pPr>
          </w:p>
        </w:tc>
      </w:tr>
    </w:tbl>
    <w:p w:rsidR="00324A3A" w:rsidRDefault="00324A3A">
      <w:pPr>
        <w:rPr>
          <w:sz w:val="16"/>
        </w:rPr>
      </w:pPr>
    </w:p>
    <w:p w:rsidR="00F15706" w:rsidRDefault="00F15706">
      <w:pPr>
        <w:rPr>
          <w:sz w:val="16"/>
        </w:rPr>
      </w:pP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295"/>
        <w:gridCol w:w="823"/>
        <w:gridCol w:w="177"/>
        <w:gridCol w:w="232"/>
        <w:gridCol w:w="306"/>
        <w:gridCol w:w="173"/>
        <w:gridCol w:w="758"/>
        <w:gridCol w:w="591"/>
        <w:gridCol w:w="263"/>
        <w:gridCol w:w="43"/>
        <w:gridCol w:w="46"/>
        <w:gridCol w:w="72"/>
        <w:gridCol w:w="179"/>
        <w:gridCol w:w="356"/>
        <w:gridCol w:w="84"/>
        <w:gridCol w:w="642"/>
        <w:gridCol w:w="150"/>
        <w:gridCol w:w="189"/>
        <w:gridCol w:w="355"/>
        <w:gridCol w:w="17"/>
        <w:gridCol w:w="161"/>
        <w:gridCol w:w="179"/>
        <w:gridCol w:w="49"/>
        <w:gridCol w:w="483"/>
        <w:gridCol w:w="548"/>
        <w:gridCol w:w="339"/>
        <w:gridCol w:w="228"/>
        <w:gridCol w:w="240"/>
        <w:gridCol w:w="32"/>
        <w:gridCol w:w="688"/>
      </w:tblGrid>
      <w:tr w:rsidR="00F15706" w:rsidTr="00BA4F1F">
        <w:trPr>
          <w:trHeight w:hRule="exact" w:val="429"/>
        </w:trPr>
        <w:tc>
          <w:tcPr>
            <w:tcW w:w="8698" w:type="dxa"/>
            <w:gridSpan w:val="30"/>
            <w:tcBorders>
              <w:top w:val="single" w:sz="4" w:space="0" w:color="auto"/>
              <w:left w:val="single" w:sz="4" w:space="0" w:color="auto"/>
              <w:bottom w:val="nil"/>
              <w:right w:val="single" w:sz="4" w:space="0" w:color="auto"/>
            </w:tcBorders>
          </w:tcPr>
          <w:p w:rsidR="00F15706" w:rsidRDefault="00F15706" w:rsidP="00BA4F1F">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F15706" w:rsidTr="00BA4F1F">
        <w:trPr>
          <w:trHeight w:hRule="exact" w:val="287"/>
        </w:trPr>
        <w:tc>
          <w:tcPr>
            <w:tcW w:w="2764" w:type="dxa"/>
            <w:gridSpan w:val="7"/>
            <w:tcBorders>
              <w:left w:val="single" w:sz="4" w:space="0" w:color="auto"/>
              <w:bottom w:val="nil"/>
            </w:tcBorders>
            <w:vAlign w:val="bottom"/>
          </w:tcPr>
          <w:p w:rsidR="00F15706" w:rsidRDefault="00F15706" w:rsidP="00BA4F1F">
            <w:pPr>
              <w:pStyle w:val="Subtitle"/>
            </w:pPr>
          </w:p>
        </w:tc>
        <w:tc>
          <w:tcPr>
            <w:tcW w:w="3376" w:type="dxa"/>
            <w:gridSpan w:val="16"/>
            <w:tcBorders>
              <w:bottom w:val="nil"/>
            </w:tcBorders>
          </w:tcPr>
          <w:p w:rsidR="00F15706" w:rsidRDefault="00F15706" w:rsidP="00BA4F1F">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F15706" w:rsidRDefault="00F15706" w:rsidP="00BA4F1F">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F15706" w:rsidRDefault="00F15706" w:rsidP="00BA4F1F">
            <w:pPr>
              <w:jc w:val="center"/>
              <w:rPr>
                <w:sz w:val="16"/>
              </w:rPr>
            </w:pPr>
          </w:p>
        </w:tc>
      </w:tr>
      <w:tr w:rsidR="00F15706" w:rsidTr="00BA4F1F">
        <w:trPr>
          <w:trHeight w:hRule="exact" w:val="100"/>
        </w:trPr>
        <w:tc>
          <w:tcPr>
            <w:tcW w:w="8698" w:type="dxa"/>
            <w:gridSpan w:val="30"/>
            <w:tcBorders>
              <w:top w:val="nil"/>
              <w:left w:val="single" w:sz="4" w:space="0" w:color="auto"/>
              <w:bottom w:val="nil"/>
              <w:right w:val="single" w:sz="4" w:space="0" w:color="auto"/>
            </w:tcBorders>
          </w:tcPr>
          <w:p w:rsidR="00F15706" w:rsidRDefault="00F15706" w:rsidP="00BA4F1F">
            <w:pPr>
              <w:rPr>
                <w:sz w:val="16"/>
              </w:rPr>
            </w:pPr>
          </w:p>
        </w:tc>
      </w:tr>
      <w:tr w:rsidR="00F15706" w:rsidTr="00BA4F1F">
        <w:trPr>
          <w:trHeight w:hRule="exact" w:val="258"/>
        </w:trPr>
        <w:tc>
          <w:tcPr>
            <w:tcW w:w="1527" w:type="dxa"/>
            <w:gridSpan w:val="4"/>
            <w:tcBorders>
              <w:top w:val="nil"/>
              <w:left w:val="single" w:sz="4" w:space="0" w:color="auto"/>
              <w:bottom w:val="nil"/>
              <w:right w:val="single" w:sz="4" w:space="0" w:color="auto"/>
            </w:tcBorders>
            <w:vAlign w:val="center"/>
          </w:tcPr>
          <w:p w:rsidR="00F15706" w:rsidRDefault="00F15706" w:rsidP="00BA4F1F">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F15706" w:rsidRDefault="00F15706" w:rsidP="00BA4F1F">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529" w:type="dxa"/>
            <w:gridSpan w:val="7"/>
            <w:tcBorders>
              <w:top w:val="nil"/>
              <w:left w:val="single" w:sz="4" w:space="0" w:color="auto"/>
              <w:bottom w:val="nil"/>
              <w:right w:val="nil"/>
            </w:tcBorders>
            <w:vAlign w:val="center"/>
          </w:tcPr>
          <w:p w:rsidR="00F15706" w:rsidRDefault="00F15706" w:rsidP="00BA4F1F">
            <w:pPr>
              <w:rPr>
                <w:sz w:val="16"/>
              </w:rPr>
            </w:pPr>
            <w:r>
              <w:rPr>
                <w:sz w:val="16"/>
              </w:rPr>
              <w:t>Program Proposal</w:t>
            </w:r>
          </w:p>
        </w:tc>
        <w:tc>
          <w:tcPr>
            <w:tcW w:w="3508" w:type="dxa"/>
            <w:gridSpan w:val="13"/>
            <w:tcBorders>
              <w:top w:val="nil"/>
              <w:left w:val="nil"/>
              <w:bottom w:val="nil"/>
              <w:right w:val="single" w:sz="4" w:space="0" w:color="auto"/>
            </w:tcBorders>
          </w:tcPr>
          <w:p w:rsidR="00F15706" w:rsidRDefault="00F15706" w:rsidP="00BA4F1F">
            <w:pPr>
              <w:rPr>
                <w:sz w:val="16"/>
              </w:rPr>
            </w:pPr>
          </w:p>
        </w:tc>
      </w:tr>
      <w:tr w:rsidR="00F15706" w:rsidTr="00BA4F1F">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15706" w:rsidRDefault="00F15706" w:rsidP="00BA4F1F">
            <w:pPr>
              <w:rPr>
                <w:sz w:val="16"/>
              </w:rPr>
            </w:pPr>
          </w:p>
        </w:tc>
      </w:tr>
      <w:tr w:rsidR="00F15706" w:rsidTr="00BA4F1F">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F15706" w:rsidRDefault="00F15706" w:rsidP="00BA4F1F">
            <w:pPr>
              <w:rPr>
                <w:sz w:val="16"/>
              </w:rPr>
            </w:pPr>
            <w:r>
              <w:rPr>
                <w:sz w:val="16"/>
              </w:rPr>
              <w:t>Please mark all that apply:</w:t>
            </w:r>
          </w:p>
        </w:tc>
      </w:tr>
      <w:tr w:rsidR="00F15706" w:rsidTr="00BA4F1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3323" w:type="dxa"/>
            <w:gridSpan w:val="8"/>
            <w:tcBorders>
              <w:top w:val="nil"/>
              <w:left w:val="single" w:sz="4" w:space="0" w:color="auto"/>
            </w:tcBorders>
            <w:vAlign w:val="center"/>
          </w:tcPr>
          <w:p w:rsidR="00F15706" w:rsidRDefault="00F15706" w:rsidP="00BA4F1F">
            <w:pPr>
              <w:rPr>
                <w:sz w:val="16"/>
              </w:rPr>
            </w:pPr>
            <w:r>
              <w:rPr>
                <w:sz w:val="16"/>
              </w:rPr>
              <w:t>New Course</w:t>
            </w:r>
          </w:p>
        </w:tc>
        <w:tc>
          <w:tcPr>
            <w:tcW w:w="1422" w:type="dxa"/>
            <w:gridSpan w:val="7"/>
            <w:tcBorders>
              <w:top w:val="nil"/>
              <w:right w:val="single" w:sz="4" w:space="0" w:color="auto"/>
            </w:tcBorders>
            <w:vAlign w:val="center"/>
          </w:tcPr>
          <w:p w:rsidR="00F15706" w:rsidRDefault="00F15706" w:rsidP="00BA4F1F">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792" w:type="dxa"/>
            <w:gridSpan w:val="7"/>
            <w:tcBorders>
              <w:top w:val="nil"/>
              <w:left w:val="single" w:sz="4" w:space="0" w:color="auto"/>
              <w:right w:val="single" w:sz="4" w:space="0" w:color="auto"/>
            </w:tcBorders>
            <w:vAlign w:val="center"/>
          </w:tcPr>
          <w:p w:rsidR="00F15706" w:rsidRDefault="00F15706" w:rsidP="00BA4F1F">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188" w:type="dxa"/>
            <w:gridSpan w:val="4"/>
            <w:tcBorders>
              <w:top w:val="nil"/>
              <w:left w:val="single" w:sz="4" w:space="0" w:color="auto"/>
              <w:right w:val="single" w:sz="4" w:space="0" w:color="auto"/>
            </w:tcBorders>
            <w:vAlign w:val="center"/>
          </w:tcPr>
          <w:p w:rsidR="00F15706" w:rsidRDefault="00F15706" w:rsidP="00BA4F1F">
            <w:pPr>
              <w:rPr>
                <w:sz w:val="16"/>
              </w:rPr>
            </w:pPr>
            <w:r>
              <w:rPr>
                <w:sz w:val="16"/>
              </w:rPr>
              <w:t>Description</w:t>
            </w:r>
          </w:p>
        </w:tc>
      </w:tr>
      <w:tr w:rsidR="00F15706" w:rsidTr="00BA4F1F">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4745" w:type="dxa"/>
            <w:gridSpan w:val="15"/>
            <w:tcBorders>
              <w:left w:val="single" w:sz="4" w:space="0" w:color="auto"/>
              <w:right w:val="single" w:sz="4" w:space="0" w:color="auto"/>
            </w:tcBorders>
            <w:vAlign w:val="center"/>
          </w:tcPr>
          <w:p w:rsidR="00F15706" w:rsidRDefault="00F15706" w:rsidP="00BA4F1F">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792" w:type="dxa"/>
            <w:gridSpan w:val="7"/>
            <w:tcBorders>
              <w:left w:val="single" w:sz="4" w:space="0" w:color="auto"/>
              <w:right w:val="single" w:sz="4" w:space="0" w:color="auto"/>
            </w:tcBorders>
            <w:vAlign w:val="center"/>
          </w:tcPr>
          <w:p w:rsidR="00F15706" w:rsidRDefault="00F15706" w:rsidP="00BA4F1F">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188" w:type="dxa"/>
            <w:gridSpan w:val="4"/>
            <w:tcBorders>
              <w:left w:val="single" w:sz="4" w:space="0" w:color="auto"/>
              <w:right w:val="single" w:sz="4" w:space="0" w:color="auto"/>
            </w:tcBorders>
            <w:vAlign w:val="center"/>
          </w:tcPr>
          <w:p w:rsidR="00F15706" w:rsidRDefault="00F15706" w:rsidP="00BA4F1F">
            <w:pPr>
              <w:rPr>
                <w:sz w:val="16"/>
              </w:rPr>
            </w:pPr>
            <w:r>
              <w:rPr>
                <w:sz w:val="16"/>
              </w:rPr>
              <w:t>Prerequisites</w:t>
            </w:r>
          </w:p>
        </w:tc>
      </w:tr>
      <w:tr w:rsidR="00F15706" w:rsidTr="00BA4F1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4745" w:type="dxa"/>
            <w:gridSpan w:val="15"/>
            <w:tcBorders>
              <w:left w:val="single" w:sz="4" w:space="0" w:color="auto"/>
              <w:right w:val="single" w:sz="4" w:space="0" w:color="auto"/>
            </w:tcBorders>
            <w:vAlign w:val="center"/>
          </w:tcPr>
          <w:p w:rsidR="00F15706" w:rsidRDefault="00F15706" w:rsidP="00BA4F1F">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3319" w:type="dxa"/>
            <w:gridSpan w:val="12"/>
            <w:tcBorders>
              <w:left w:val="single" w:sz="4" w:space="0" w:color="auto"/>
              <w:right w:val="single" w:sz="4" w:space="0" w:color="auto"/>
            </w:tcBorders>
            <w:vAlign w:val="center"/>
          </w:tcPr>
          <w:p w:rsidR="00F15706" w:rsidRDefault="00F15706" w:rsidP="00BA4F1F">
            <w:pPr>
              <w:rPr>
                <w:sz w:val="16"/>
              </w:rPr>
            </w:pPr>
            <w:r>
              <w:rPr>
                <w:sz w:val="16"/>
              </w:rPr>
              <w:t>Credits</w:t>
            </w:r>
          </w:p>
        </w:tc>
      </w:tr>
      <w:tr w:rsidR="00F15706" w:rsidTr="00BA4F1F">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4745" w:type="dxa"/>
            <w:gridSpan w:val="15"/>
            <w:tcBorders>
              <w:left w:val="single" w:sz="4" w:space="0" w:color="auto"/>
              <w:bottom w:val="nil"/>
              <w:right w:val="single" w:sz="4" w:space="0" w:color="auto"/>
            </w:tcBorders>
            <w:vAlign w:val="center"/>
          </w:tcPr>
          <w:p w:rsidR="00F15706" w:rsidRPr="00AA1A7C" w:rsidRDefault="00F15706" w:rsidP="00BA4F1F">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1244" w:type="dxa"/>
            <w:gridSpan w:val="6"/>
            <w:tcBorders>
              <w:left w:val="single" w:sz="4" w:space="0" w:color="auto"/>
              <w:bottom w:val="nil"/>
            </w:tcBorders>
            <w:vAlign w:val="center"/>
          </w:tcPr>
          <w:p w:rsidR="00F15706" w:rsidRDefault="00F15706" w:rsidP="00BA4F1F">
            <w:pPr>
              <w:rPr>
                <w:sz w:val="16"/>
              </w:rPr>
            </w:pPr>
            <w:r>
              <w:rPr>
                <w:sz w:val="16"/>
              </w:rPr>
              <w:t>Other (specify):</w:t>
            </w:r>
          </w:p>
        </w:tc>
        <w:tc>
          <w:tcPr>
            <w:tcW w:w="2075" w:type="dxa"/>
            <w:gridSpan w:val="6"/>
            <w:tcBorders>
              <w:bottom w:val="single" w:sz="4" w:space="0" w:color="auto"/>
              <w:right w:val="single" w:sz="4" w:space="0" w:color="auto"/>
            </w:tcBorders>
            <w:vAlign w:val="center"/>
          </w:tcPr>
          <w:p w:rsidR="00F15706" w:rsidRDefault="00F15706" w:rsidP="00BA4F1F">
            <w:pPr>
              <w:rPr>
                <w:sz w:val="16"/>
              </w:rPr>
            </w:pPr>
          </w:p>
        </w:tc>
      </w:tr>
      <w:tr w:rsidR="00F15706" w:rsidTr="00BA4F1F">
        <w:trPr>
          <w:cantSplit/>
          <w:trHeight w:hRule="exact" w:val="358"/>
        </w:trPr>
        <w:tc>
          <w:tcPr>
            <w:tcW w:w="1118" w:type="dxa"/>
            <w:gridSpan w:val="2"/>
            <w:tcBorders>
              <w:left w:val="single" w:sz="4" w:space="0" w:color="auto"/>
              <w:bottom w:val="nil"/>
            </w:tcBorders>
            <w:vAlign w:val="bottom"/>
          </w:tcPr>
          <w:p w:rsidR="00F15706" w:rsidRDefault="00F15706" w:rsidP="00BA4F1F">
            <w:pPr>
              <w:rPr>
                <w:sz w:val="16"/>
              </w:rPr>
            </w:pPr>
            <w:r>
              <w:rPr>
                <w:sz w:val="16"/>
              </w:rPr>
              <w:t>Department:</w:t>
            </w:r>
          </w:p>
        </w:tc>
        <w:tc>
          <w:tcPr>
            <w:tcW w:w="2840" w:type="dxa"/>
            <w:gridSpan w:val="11"/>
            <w:tcBorders>
              <w:bottom w:val="single" w:sz="4" w:space="0" w:color="auto"/>
            </w:tcBorders>
            <w:vAlign w:val="bottom"/>
          </w:tcPr>
          <w:p w:rsidR="00F15706" w:rsidRDefault="00F15706" w:rsidP="00BA4F1F">
            <w:pPr>
              <w:rPr>
                <w:sz w:val="16"/>
              </w:rPr>
            </w:pPr>
            <w:r>
              <w:rPr>
                <w:sz w:val="16"/>
              </w:rPr>
              <w:t>History</w:t>
            </w:r>
          </w:p>
        </w:tc>
        <w:tc>
          <w:tcPr>
            <w:tcW w:w="2133" w:type="dxa"/>
            <w:gridSpan w:val="9"/>
            <w:tcBorders>
              <w:bottom w:val="nil"/>
            </w:tcBorders>
            <w:vAlign w:val="bottom"/>
          </w:tcPr>
          <w:p w:rsidR="00F15706" w:rsidRDefault="00F15706" w:rsidP="00BA4F1F">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F15706" w:rsidRDefault="00F15706" w:rsidP="00BA4F1F">
            <w:pPr>
              <w:rPr>
                <w:sz w:val="16"/>
              </w:rPr>
            </w:pPr>
            <w:r>
              <w:rPr>
                <w:sz w:val="16"/>
              </w:rPr>
              <w:t>Fall 2012</w:t>
            </w:r>
          </w:p>
        </w:tc>
      </w:tr>
      <w:tr w:rsidR="00F15706" w:rsidTr="00BA4F1F">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15706" w:rsidRDefault="00F15706" w:rsidP="00BA4F1F">
            <w:pPr>
              <w:rPr>
                <w:sz w:val="16"/>
              </w:rPr>
            </w:pPr>
          </w:p>
        </w:tc>
      </w:tr>
      <w:tr w:rsidR="00F15706" w:rsidTr="00BA4F1F">
        <w:trPr>
          <w:trHeight w:hRule="exact" w:val="358"/>
        </w:trPr>
        <w:tc>
          <w:tcPr>
            <w:tcW w:w="1295" w:type="dxa"/>
            <w:gridSpan w:val="3"/>
            <w:tcBorders>
              <w:top w:val="double" w:sz="4" w:space="0" w:color="auto"/>
              <w:left w:val="single" w:sz="4" w:space="0" w:color="auto"/>
            </w:tcBorders>
            <w:vAlign w:val="bottom"/>
          </w:tcPr>
          <w:p w:rsidR="00F15706" w:rsidRDefault="00F15706" w:rsidP="00BA4F1F">
            <w:pPr>
              <w:rPr>
                <w:sz w:val="16"/>
              </w:rPr>
            </w:pPr>
            <w:r>
              <w:rPr>
                <w:sz w:val="16"/>
              </w:rPr>
              <w:t>Course Number</w:t>
            </w:r>
          </w:p>
        </w:tc>
        <w:tc>
          <w:tcPr>
            <w:tcW w:w="711" w:type="dxa"/>
            <w:gridSpan w:val="3"/>
            <w:tcBorders>
              <w:top w:val="double" w:sz="4" w:space="0" w:color="auto"/>
            </w:tcBorders>
            <w:vAlign w:val="bottom"/>
          </w:tcPr>
          <w:p w:rsidR="00F15706" w:rsidRDefault="00F15706" w:rsidP="00BA4F1F">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F15706" w:rsidRDefault="00F15706" w:rsidP="00BA4F1F">
            <w:pPr>
              <w:rPr>
                <w:sz w:val="16"/>
              </w:rPr>
            </w:pPr>
          </w:p>
        </w:tc>
        <w:tc>
          <w:tcPr>
            <w:tcW w:w="535" w:type="dxa"/>
            <w:gridSpan w:val="2"/>
            <w:tcBorders>
              <w:top w:val="double" w:sz="4" w:space="0" w:color="auto"/>
            </w:tcBorders>
            <w:vAlign w:val="bottom"/>
          </w:tcPr>
          <w:p w:rsidR="00F15706" w:rsidRDefault="00F15706" w:rsidP="00BA4F1F">
            <w:pPr>
              <w:jc w:val="right"/>
              <w:rPr>
                <w:sz w:val="16"/>
              </w:rPr>
            </w:pPr>
            <w:r>
              <w:rPr>
                <w:sz w:val="16"/>
              </w:rPr>
              <w:t>New:</w:t>
            </w:r>
          </w:p>
        </w:tc>
        <w:tc>
          <w:tcPr>
            <w:tcW w:w="1598" w:type="dxa"/>
            <w:gridSpan w:val="7"/>
            <w:tcBorders>
              <w:top w:val="double" w:sz="4" w:space="0" w:color="auto"/>
              <w:bottom w:val="single" w:sz="4" w:space="0" w:color="auto"/>
            </w:tcBorders>
            <w:vAlign w:val="bottom"/>
          </w:tcPr>
          <w:p w:rsidR="00F15706" w:rsidRDefault="00F15706" w:rsidP="00BA4F1F">
            <w:pPr>
              <w:rPr>
                <w:sz w:val="16"/>
              </w:rPr>
            </w:pPr>
            <w:r>
              <w:rPr>
                <w:sz w:val="16"/>
              </w:rPr>
              <w:t>UUNI 390</w:t>
            </w:r>
          </w:p>
        </w:tc>
        <w:tc>
          <w:tcPr>
            <w:tcW w:w="711" w:type="dxa"/>
            <w:gridSpan w:val="3"/>
            <w:tcBorders>
              <w:top w:val="double" w:sz="4" w:space="0" w:color="auto"/>
            </w:tcBorders>
            <w:vAlign w:val="bottom"/>
          </w:tcPr>
          <w:p w:rsidR="00F15706" w:rsidRDefault="00F15706" w:rsidP="00BA4F1F">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F15706" w:rsidRDefault="00F15706" w:rsidP="00BA4F1F">
            <w:pPr>
              <w:rPr>
                <w:sz w:val="16"/>
              </w:rPr>
            </w:pPr>
            <w:r>
              <w:rPr>
                <w:sz w:val="16"/>
              </w:rPr>
              <w:t>1-15</w:t>
            </w:r>
          </w:p>
        </w:tc>
      </w:tr>
      <w:tr w:rsidR="00F15706" w:rsidTr="00BA4F1F">
        <w:trPr>
          <w:cantSplit/>
          <w:trHeight w:hRule="exact" w:val="258"/>
        </w:trPr>
        <w:tc>
          <w:tcPr>
            <w:tcW w:w="1118" w:type="dxa"/>
            <w:gridSpan w:val="2"/>
            <w:tcBorders>
              <w:left w:val="single" w:sz="4" w:space="0" w:color="auto"/>
            </w:tcBorders>
            <w:vAlign w:val="bottom"/>
          </w:tcPr>
          <w:p w:rsidR="00F15706" w:rsidRDefault="00F15706" w:rsidP="00BA4F1F">
            <w:pPr>
              <w:rPr>
                <w:sz w:val="16"/>
              </w:rPr>
            </w:pPr>
            <w:r>
              <w:rPr>
                <w:sz w:val="16"/>
              </w:rPr>
              <w:t>Course Title:</w:t>
            </w:r>
          </w:p>
        </w:tc>
        <w:tc>
          <w:tcPr>
            <w:tcW w:w="7580" w:type="dxa"/>
            <w:gridSpan w:val="28"/>
            <w:tcBorders>
              <w:bottom w:val="single" w:sz="4" w:space="0" w:color="auto"/>
              <w:right w:val="single" w:sz="4" w:space="0" w:color="auto"/>
            </w:tcBorders>
            <w:vAlign w:val="center"/>
          </w:tcPr>
          <w:p w:rsidR="00F15706" w:rsidRDefault="00F15706" w:rsidP="00BA4F1F">
            <w:pPr>
              <w:rPr>
                <w:sz w:val="16"/>
              </w:rPr>
            </w:pPr>
            <w:r>
              <w:rPr>
                <w:sz w:val="16"/>
              </w:rPr>
              <w:t>Internship</w:t>
            </w:r>
          </w:p>
        </w:tc>
      </w:tr>
      <w:tr w:rsidR="00F15706" w:rsidTr="00BA4F1F">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F15706" w:rsidRDefault="00F15706" w:rsidP="00BA4F1F">
            <w:pPr>
              <w:rPr>
                <w:sz w:val="16"/>
              </w:rPr>
            </w:pPr>
            <w:r>
              <w:rPr>
                <w:sz w:val="16"/>
              </w:rPr>
              <w:t>Course Description to appear in Bulletin:</w:t>
            </w:r>
          </w:p>
        </w:tc>
      </w:tr>
      <w:tr w:rsidR="00F15706" w:rsidTr="00BA4F1F">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5D6BC2" w:rsidRDefault="005D6BC2" w:rsidP="005D6BC2">
            <w:r w:rsidRPr="008A25C2">
              <w:rPr>
                <w:sz w:val="18"/>
                <w:szCs w:val="18"/>
              </w:rPr>
              <w:t>Internships involving off-campus participation in the work of an agency, institution, or corporate body other than the University, with collateral academic study. Contingent on the approval of a University at Albany full-</w:t>
            </w:r>
            <w:proofErr w:type="gramStart"/>
            <w:r w:rsidRPr="008A25C2">
              <w:rPr>
                <w:sz w:val="18"/>
                <w:szCs w:val="18"/>
              </w:rPr>
              <w:t>time  member</w:t>
            </w:r>
            <w:proofErr w:type="gramEnd"/>
            <w:r w:rsidRPr="008A25C2">
              <w:rPr>
                <w:sz w:val="18"/>
                <w:szCs w:val="18"/>
              </w:rPr>
              <w:t xml:space="preserve"> of the instructional staff willing to supervise the study and evaluate on-site reports of the student's progress. Part time faculty may supervise a U </w:t>
            </w:r>
            <w:proofErr w:type="spellStart"/>
            <w:r w:rsidRPr="008A25C2">
              <w:rPr>
                <w:sz w:val="18"/>
                <w:szCs w:val="18"/>
              </w:rPr>
              <w:t>Uni</w:t>
            </w:r>
            <w:proofErr w:type="spellEnd"/>
            <w:r w:rsidRPr="008A25C2">
              <w:rPr>
                <w:sz w:val="18"/>
                <w:szCs w:val="18"/>
              </w:rPr>
              <w:t xml:space="preserve"> 390 internship with the approval of their department chair. The Committee of Interdisciplinary Studies retains the final authority to approve internship projects and supervisors. U </w:t>
            </w:r>
            <w:proofErr w:type="spellStart"/>
            <w:r w:rsidRPr="008A25C2">
              <w:rPr>
                <w:sz w:val="18"/>
                <w:szCs w:val="18"/>
              </w:rPr>
              <w:t>Uni</w:t>
            </w:r>
            <w:proofErr w:type="spellEnd"/>
            <w:r w:rsidRPr="008A25C2">
              <w:rPr>
                <w:sz w:val="18"/>
                <w:szCs w:val="18"/>
              </w:rPr>
              <w:t xml:space="preserve"> 390 internships are usually taken for 1-9 credits. Under extraordinary circumstances, a student may petition the committee for a maximum of 15 credits. Internships are open only to qualified juniors and seniors who have an overall grade point average of 2</w:t>
            </w:r>
            <w:r w:rsidRPr="005D6BC2">
              <w:rPr>
                <w:sz w:val="18"/>
                <w:szCs w:val="18"/>
              </w:rPr>
              <w:t xml:space="preserve">.00 </w:t>
            </w:r>
            <w:r w:rsidRPr="008A25C2">
              <w:rPr>
                <w:sz w:val="18"/>
                <w:szCs w:val="18"/>
              </w:rPr>
              <w:t>or higher. May be repeated, but each registration must be for an approved project. Prerequisite(s): approval of the Interdisciplinary Studies Committee. Application deadlines: May 1st for summer and fall; December 1st for spring. S/U graded.</w:t>
            </w:r>
          </w:p>
          <w:p w:rsidR="00F15706" w:rsidRPr="004F444A" w:rsidRDefault="00F15706" w:rsidP="00C61BF2">
            <w:pPr>
              <w:rPr>
                <w:sz w:val="16"/>
              </w:rPr>
            </w:pPr>
          </w:p>
        </w:tc>
      </w:tr>
      <w:tr w:rsidR="00F15706" w:rsidTr="00BA4F1F">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15706" w:rsidRDefault="00F15706" w:rsidP="00BA4F1F">
            <w:pPr>
              <w:rPr>
                <w:sz w:val="16"/>
              </w:rPr>
            </w:pPr>
            <w:r>
              <w:rPr>
                <w:sz w:val="16"/>
              </w:rPr>
              <w:t>Prerequisites statement to be appended to description in Bulletin:</w:t>
            </w:r>
          </w:p>
        </w:tc>
      </w:tr>
      <w:tr w:rsidR="00F15706" w:rsidTr="00BA4F1F">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F15706" w:rsidRDefault="00C61BF2" w:rsidP="00BA4F1F">
            <w:pPr>
              <w:rPr>
                <w:sz w:val="16"/>
              </w:rPr>
            </w:pPr>
            <w:r w:rsidRPr="00F15706">
              <w:rPr>
                <w:rStyle w:val="Strong"/>
                <w:sz w:val="20"/>
                <w:szCs w:val="20"/>
              </w:rPr>
              <w:t>Prerequisite(s): approval of the Interdisciplinary Studies Committee. Application deadlines: May 1st for summer and fall; December 1st for spring. S/U graded.</w:t>
            </w:r>
            <w:r>
              <w:br/>
            </w:r>
          </w:p>
        </w:tc>
      </w:tr>
      <w:tr w:rsidR="00F15706" w:rsidTr="00BA4F1F">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F15706" w:rsidRDefault="00F15706" w:rsidP="00BA4F1F">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F15706" w:rsidRDefault="00F15706" w:rsidP="00BA4F1F">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F15706" w:rsidRDefault="00F15706" w:rsidP="00BA4F1F">
            <w:pPr>
              <w:rPr>
                <w:sz w:val="16"/>
              </w:rPr>
            </w:pPr>
          </w:p>
        </w:tc>
      </w:tr>
      <w:tr w:rsidR="00F15706" w:rsidTr="00BA4F1F">
        <w:trPr>
          <w:cantSplit/>
          <w:trHeight w:hRule="exact" w:val="258"/>
        </w:trPr>
        <w:tc>
          <w:tcPr>
            <w:tcW w:w="5734" w:type="dxa"/>
            <w:gridSpan w:val="19"/>
            <w:tcBorders>
              <w:left w:val="single" w:sz="4" w:space="0" w:color="auto"/>
              <w:bottom w:val="nil"/>
            </w:tcBorders>
            <w:vAlign w:val="bottom"/>
          </w:tcPr>
          <w:p w:rsidR="00F15706" w:rsidRDefault="00F15706" w:rsidP="00BA4F1F">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F15706" w:rsidRDefault="00F15706" w:rsidP="00BA4F1F">
            <w:pPr>
              <w:rPr>
                <w:sz w:val="16"/>
              </w:rPr>
            </w:pPr>
          </w:p>
        </w:tc>
      </w:tr>
      <w:tr w:rsidR="00F15706" w:rsidTr="00BA4F1F">
        <w:trPr>
          <w:cantSplit/>
          <w:trHeight w:hRule="exact" w:val="258"/>
        </w:trPr>
        <w:tc>
          <w:tcPr>
            <w:tcW w:w="5734" w:type="dxa"/>
            <w:gridSpan w:val="19"/>
            <w:tcBorders>
              <w:left w:val="single" w:sz="4" w:space="0" w:color="auto"/>
              <w:bottom w:val="nil"/>
            </w:tcBorders>
            <w:vAlign w:val="bottom"/>
          </w:tcPr>
          <w:p w:rsidR="00F15706" w:rsidRDefault="00F15706" w:rsidP="00BA4F1F">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F15706" w:rsidRDefault="00F15706" w:rsidP="00BA4F1F">
            <w:pPr>
              <w:rPr>
                <w:sz w:val="16"/>
              </w:rPr>
            </w:pPr>
          </w:p>
        </w:tc>
      </w:tr>
      <w:tr w:rsidR="00F15706" w:rsidTr="00BA4F1F">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15706" w:rsidRDefault="00F15706" w:rsidP="00BA4F1F">
            <w:pPr>
              <w:rPr>
                <w:sz w:val="16"/>
              </w:rPr>
            </w:pPr>
          </w:p>
        </w:tc>
      </w:tr>
      <w:tr w:rsidR="00F15706" w:rsidTr="00BA4F1F">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F15706" w:rsidRDefault="00F15706" w:rsidP="00BA4F1F">
            <w:pPr>
              <w:rPr>
                <w:sz w:val="16"/>
              </w:rPr>
            </w:pPr>
            <w:r>
              <w:rPr>
                <w:sz w:val="16"/>
              </w:rPr>
              <w:t>Explanation of proposal:</w:t>
            </w:r>
          </w:p>
        </w:tc>
      </w:tr>
      <w:tr w:rsidR="00F15706" w:rsidTr="00BA4F1F">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5D6BC2" w:rsidRDefault="00F15706" w:rsidP="00BA4F1F">
            <w:pPr>
              <w:rPr>
                <w:sz w:val="16"/>
              </w:rPr>
            </w:pPr>
            <w:r>
              <w:rPr>
                <w:sz w:val="16"/>
              </w:rPr>
              <w:t xml:space="preserve">This proposal  </w:t>
            </w:r>
            <w:r w:rsidR="005D6BC2">
              <w:rPr>
                <w:sz w:val="16"/>
              </w:rPr>
              <w:t>makes the following changes:</w:t>
            </w:r>
          </w:p>
          <w:p w:rsidR="005D6BC2" w:rsidRDefault="005D6BC2" w:rsidP="005D6BC2">
            <w:pPr>
              <w:pStyle w:val="ListParagraph"/>
              <w:numPr>
                <w:ilvl w:val="0"/>
                <w:numId w:val="1"/>
              </w:numPr>
              <w:rPr>
                <w:sz w:val="16"/>
              </w:rPr>
            </w:pPr>
            <w:r>
              <w:rPr>
                <w:sz w:val="16"/>
              </w:rPr>
              <w:t>R</w:t>
            </w:r>
            <w:r w:rsidR="00F15706" w:rsidRPr="005D6BC2">
              <w:rPr>
                <w:sz w:val="16"/>
              </w:rPr>
              <w:t xml:space="preserve">emoves the language forbidding on campus internships, </w:t>
            </w:r>
          </w:p>
          <w:p w:rsidR="00F15706" w:rsidRDefault="005D6BC2" w:rsidP="005D6BC2">
            <w:pPr>
              <w:pStyle w:val="ListParagraph"/>
              <w:numPr>
                <w:ilvl w:val="0"/>
                <w:numId w:val="1"/>
              </w:numPr>
              <w:rPr>
                <w:sz w:val="16"/>
              </w:rPr>
            </w:pPr>
            <w:r>
              <w:rPr>
                <w:sz w:val="16"/>
              </w:rPr>
              <w:t>Changes</w:t>
            </w:r>
            <w:r w:rsidR="00F15706" w:rsidRPr="005D6BC2">
              <w:rPr>
                <w:sz w:val="16"/>
              </w:rPr>
              <w:t xml:space="preserve"> the existing GPA requirement from 2.5 to 2.0, in acco</w:t>
            </w:r>
            <w:r w:rsidR="00D670C9" w:rsidRPr="005D6BC2">
              <w:rPr>
                <w:sz w:val="16"/>
              </w:rPr>
              <w:t xml:space="preserve">rdance with recent legislation approved by the Undergraduate Academic Council. </w:t>
            </w:r>
          </w:p>
          <w:p w:rsidR="005D6BC2" w:rsidRPr="008A25C2" w:rsidRDefault="005D6BC2" w:rsidP="005D6BC2">
            <w:pPr>
              <w:pStyle w:val="ListParagraph"/>
              <w:numPr>
                <w:ilvl w:val="0"/>
                <w:numId w:val="1"/>
              </w:numPr>
              <w:rPr>
                <w:sz w:val="16"/>
              </w:rPr>
            </w:pPr>
            <w:r>
              <w:rPr>
                <w:sz w:val="16"/>
              </w:rPr>
              <w:t>Reflects changes in who can supervise internships as approved by UAC</w:t>
            </w:r>
          </w:p>
        </w:tc>
      </w:tr>
      <w:tr w:rsidR="00F15706" w:rsidTr="00BA4F1F">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15706" w:rsidRDefault="00F15706" w:rsidP="00BA4F1F">
            <w:pPr>
              <w:rPr>
                <w:sz w:val="16"/>
              </w:rPr>
            </w:pPr>
            <w:r>
              <w:rPr>
                <w:sz w:val="16"/>
              </w:rPr>
              <w:t>Other departments or schools which offer similar or related courses and which have certified that this proposal does not overlap their offering:</w:t>
            </w:r>
          </w:p>
        </w:tc>
      </w:tr>
      <w:tr w:rsidR="00F15706" w:rsidTr="00BA4F1F">
        <w:trPr>
          <w:cantSplit/>
          <w:trHeight w:hRule="exact" w:val="720"/>
        </w:trPr>
        <w:tc>
          <w:tcPr>
            <w:tcW w:w="8698" w:type="dxa"/>
            <w:gridSpan w:val="30"/>
            <w:tcBorders>
              <w:top w:val="single" w:sz="4" w:space="0" w:color="auto"/>
              <w:left w:val="single" w:sz="4" w:space="0" w:color="auto"/>
              <w:bottom w:val="single" w:sz="4" w:space="0" w:color="auto"/>
              <w:right w:val="single" w:sz="4" w:space="0" w:color="auto"/>
            </w:tcBorders>
          </w:tcPr>
          <w:p w:rsidR="00F15706" w:rsidRDefault="00F15706" w:rsidP="00BA4F1F">
            <w:pPr>
              <w:rPr>
                <w:sz w:val="16"/>
              </w:rPr>
            </w:pPr>
          </w:p>
        </w:tc>
      </w:tr>
      <w:tr w:rsidR="00F15706" w:rsidTr="00BA4F1F">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F15706" w:rsidRDefault="00F15706" w:rsidP="00BA4F1F">
            <w:pPr>
              <w:rPr>
                <w:sz w:val="16"/>
              </w:rPr>
            </w:pPr>
          </w:p>
        </w:tc>
      </w:tr>
      <w:tr w:rsidR="00F15706" w:rsidTr="00BA4F1F">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F15706" w:rsidRDefault="00F15706" w:rsidP="00BA4F1F">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F15706" w:rsidRDefault="00F15706" w:rsidP="00BA4F1F">
            <w:pPr>
              <w:jc w:val="center"/>
              <w:rPr>
                <w:sz w:val="12"/>
              </w:rPr>
            </w:pPr>
            <w:r>
              <w:rPr>
                <w:sz w:val="12"/>
              </w:rPr>
              <w:t>Date</w:t>
            </w:r>
          </w:p>
        </w:tc>
      </w:tr>
      <w:tr w:rsidR="00F15706" w:rsidTr="00BA4F1F">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F15706" w:rsidRDefault="00F15706" w:rsidP="00BA4F1F">
            <w:pPr>
              <w:rPr>
                <w:sz w:val="12"/>
              </w:rPr>
            </w:pPr>
          </w:p>
        </w:tc>
        <w:tc>
          <w:tcPr>
            <w:tcW w:w="720" w:type="dxa"/>
            <w:gridSpan w:val="2"/>
            <w:tcBorders>
              <w:top w:val="single" w:sz="4" w:space="0" w:color="auto"/>
              <w:left w:val="nil"/>
              <w:bottom w:val="single" w:sz="4" w:space="0" w:color="auto"/>
              <w:right w:val="single" w:sz="4" w:space="0" w:color="auto"/>
            </w:tcBorders>
            <w:vAlign w:val="bottom"/>
          </w:tcPr>
          <w:p w:rsidR="00F15706" w:rsidRDefault="00F15706" w:rsidP="00BA4F1F">
            <w:pPr>
              <w:jc w:val="center"/>
              <w:rPr>
                <w:sz w:val="12"/>
              </w:rPr>
            </w:pPr>
          </w:p>
        </w:tc>
      </w:tr>
      <w:tr w:rsidR="00F15706" w:rsidTr="00BA4F1F">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15706" w:rsidRDefault="00F15706" w:rsidP="00BA4F1F">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15706" w:rsidRDefault="00F15706" w:rsidP="00BA4F1F">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15706" w:rsidRDefault="00F15706" w:rsidP="00BA4F1F">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F15706" w:rsidRDefault="00F15706" w:rsidP="00BA4F1F">
            <w:pPr>
              <w:jc w:val="center"/>
              <w:rPr>
                <w:sz w:val="12"/>
              </w:rPr>
            </w:pPr>
            <w:r>
              <w:rPr>
                <w:sz w:val="12"/>
              </w:rPr>
              <w:t>Date</w:t>
            </w:r>
          </w:p>
        </w:tc>
      </w:tr>
      <w:tr w:rsidR="00F15706" w:rsidTr="00BA4F1F">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15706" w:rsidRDefault="00F15706" w:rsidP="00BA4F1F">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F15706" w:rsidRDefault="00F15706" w:rsidP="00BA4F1F">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F15706" w:rsidRDefault="00F15706" w:rsidP="00BA4F1F">
            <w:pPr>
              <w:rPr>
                <w:sz w:val="12"/>
              </w:rPr>
            </w:pPr>
          </w:p>
        </w:tc>
        <w:tc>
          <w:tcPr>
            <w:tcW w:w="688" w:type="dxa"/>
            <w:tcBorders>
              <w:top w:val="single" w:sz="4" w:space="0" w:color="auto"/>
              <w:left w:val="nil"/>
              <w:bottom w:val="single" w:sz="4" w:space="0" w:color="auto"/>
              <w:right w:val="single" w:sz="4" w:space="0" w:color="auto"/>
            </w:tcBorders>
            <w:vAlign w:val="bottom"/>
          </w:tcPr>
          <w:p w:rsidR="00F15706" w:rsidRDefault="00F15706" w:rsidP="00BA4F1F">
            <w:pPr>
              <w:jc w:val="center"/>
              <w:rPr>
                <w:sz w:val="12"/>
              </w:rPr>
            </w:pPr>
          </w:p>
        </w:tc>
      </w:tr>
      <w:tr w:rsidR="00F15706" w:rsidTr="00BA4F1F">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15706" w:rsidRDefault="00F15706" w:rsidP="00BA4F1F">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15706" w:rsidRDefault="00F15706" w:rsidP="00BA4F1F">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15706" w:rsidRDefault="00F15706" w:rsidP="00BA4F1F">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F15706" w:rsidRDefault="00F15706" w:rsidP="00BA4F1F">
            <w:pPr>
              <w:jc w:val="center"/>
              <w:rPr>
                <w:sz w:val="12"/>
              </w:rPr>
            </w:pPr>
            <w:r>
              <w:rPr>
                <w:sz w:val="12"/>
              </w:rPr>
              <w:t>Date</w:t>
            </w:r>
          </w:p>
        </w:tc>
      </w:tr>
      <w:tr w:rsidR="00F15706" w:rsidTr="00BA4F1F">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15706" w:rsidRDefault="00F15706" w:rsidP="00BA4F1F">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F15706" w:rsidRDefault="00F15706" w:rsidP="00BA4F1F">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F15706" w:rsidRDefault="00F15706" w:rsidP="00BA4F1F">
            <w:pPr>
              <w:rPr>
                <w:sz w:val="12"/>
              </w:rPr>
            </w:pPr>
          </w:p>
        </w:tc>
        <w:tc>
          <w:tcPr>
            <w:tcW w:w="688" w:type="dxa"/>
            <w:tcBorders>
              <w:top w:val="single" w:sz="4" w:space="0" w:color="auto"/>
              <w:left w:val="nil"/>
              <w:bottom w:val="single" w:sz="4" w:space="0" w:color="auto"/>
              <w:right w:val="single" w:sz="4" w:space="0" w:color="auto"/>
            </w:tcBorders>
            <w:vAlign w:val="center"/>
          </w:tcPr>
          <w:p w:rsidR="00F15706" w:rsidRDefault="00F15706" w:rsidP="00BA4F1F">
            <w:pPr>
              <w:jc w:val="center"/>
              <w:rPr>
                <w:sz w:val="12"/>
              </w:rPr>
            </w:pPr>
          </w:p>
        </w:tc>
      </w:tr>
    </w:tbl>
    <w:p w:rsidR="00F15706" w:rsidRDefault="00F15706" w:rsidP="00F15706">
      <w:pPr>
        <w:rPr>
          <w:sz w:val="16"/>
        </w:rPr>
      </w:pPr>
    </w:p>
    <w:p w:rsidR="00F15706" w:rsidRDefault="00F15706">
      <w:pPr>
        <w:rPr>
          <w:sz w:val="16"/>
        </w:rPr>
      </w:pPr>
    </w:p>
    <w:p w:rsidR="00D670C9" w:rsidRPr="00D670C9" w:rsidRDefault="00D670C9" w:rsidP="00D670C9">
      <w:pPr>
        <w:spacing w:after="150" w:line="264" w:lineRule="atLeast"/>
        <w:outlineLvl w:val="1"/>
        <w:rPr>
          <w:rFonts w:cs="Arial"/>
          <w:b/>
          <w:bCs/>
          <w:color w:val="57357E"/>
          <w:kern w:val="36"/>
          <w:sz w:val="38"/>
          <w:szCs w:val="38"/>
          <w:lang w:val="en"/>
        </w:rPr>
      </w:pPr>
      <w:r w:rsidRPr="00D670C9">
        <w:rPr>
          <w:rFonts w:cs="Arial"/>
          <w:b/>
          <w:bCs/>
          <w:color w:val="57357E"/>
          <w:kern w:val="36"/>
          <w:sz w:val="38"/>
          <w:szCs w:val="38"/>
          <w:lang w:val="en"/>
        </w:rPr>
        <w:lastRenderedPageBreak/>
        <w:t>Internships</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Internships give students an opportunity to acquire practical “hands-on” experience in a field or area that interests them. Internships differ from independent study in that an internship involves participation in the work of an agency, institution, or corporate body other than the University. The work is supervised and evaluated by a designated individual in the agency, institution, or corporate body providing the internship. This supervisor provides an evaluation of the student’s work to the Albany faculty member responsible for the final evaluation and assignment of the appropriate academic grade.</w:t>
      </w:r>
    </w:p>
    <w:p w:rsidR="00D670C9" w:rsidRPr="00D670C9" w:rsidRDefault="00C61BF2" w:rsidP="00D670C9">
      <w:pPr>
        <w:spacing w:after="300" w:line="360" w:lineRule="atLeast"/>
        <w:rPr>
          <w:rFonts w:cs="Arial"/>
          <w:color w:val="636363"/>
          <w:sz w:val="18"/>
          <w:szCs w:val="18"/>
          <w:lang w:val="en"/>
        </w:rPr>
      </w:pPr>
      <w:r>
        <w:rPr>
          <w:rFonts w:cs="Arial"/>
          <w:color w:val="636363"/>
          <w:sz w:val="18"/>
          <w:szCs w:val="18"/>
          <w:lang w:val="en"/>
        </w:rPr>
        <w:t>U UNI 290 i</w:t>
      </w:r>
      <w:r w:rsidRPr="00D670C9">
        <w:rPr>
          <w:rFonts w:cs="Arial"/>
          <w:color w:val="636363"/>
          <w:sz w:val="18"/>
          <w:szCs w:val="18"/>
          <w:lang w:val="en"/>
        </w:rPr>
        <w:t>nternships are open only to qualified</w:t>
      </w:r>
      <w:r>
        <w:rPr>
          <w:rFonts w:cs="Arial"/>
          <w:color w:val="636363"/>
          <w:sz w:val="18"/>
          <w:szCs w:val="18"/>
          <w:lang w:val="en"/>
        </w:rPr>
        <w:t xml:space="preserve"> sophomores</w:t>
      </w:r>
      <w:r w:rsidRPr="00D670C9">
        <w:rPr>
          <w:rFonts w:cs="Arial"/>
          <w:color w:val="636363"/>
          <w:sz w:val="18"/>
          <w:szCs w:val="18"/>
          <w:lang w:val="en"/>
        </w:rPr>
        <w:t xml:space="preserve"> who have an overall grade point average of 2.</w:t>
      </w:r>
      <w:r>
        <w:rPr>
          <w:rFonts w:cs="Arial"/>
          <w:color w:val="636363"/>
          <w:sz w:val="18"/>
          <w:szCs w:val="18"/>
          <w:lang w:val="en"/>
        </w:rPr>
        <w:t>0</w:t>
      </w:r>
      <w:r w:rsidRPr="00D670C9">
        <w:rPr>
          <w:rFonts w:cs="Arial"/>
          <w:color w:val="636363"/>
          <w:sz w:val="18"/>
          <w:szCs w:val="18"/>
          <w:lang w:val="en"/>
        </w:rPr>
        <w:t xml:space="preserve"> or higher. </w:t>
      </w:r>
      <w:r>
        <w:rPr>
          <w:rFonts w:cs="Arial"/>
          <w:color w:val="636363"/>
          <w:sz w:val="18"/>
          <w:szCs w:val="18"/>
          <w:lang w:val="en"/>
        </w:rPr>
        <w:t xml:space="preserve"> U UNI 390 i</w:t>
      </w:r>
      <w:r w:rsidR="00D670C9" w:rsidRPr="00D670C9">
        <w:rPr>
          <w:rFonts w:cs="Arial"/>
          <w:color w:val="636363"/>
          <w:sz w:val="18"/>
          <w:szCs w:val="18"/>
          <w:lang w:val="en"/>
        </w:rPr>
        <w:t>nternships are open only to qualified juniors and seniors who have an overall grade point average of 2.</w:t>
      </w:r>
      <w:r>
        <w:rPr>
          <w:rFonts w:cs="Arial"/>
          <w:color w:val="636363"/>
          <w:sz w:val="18"/>
          <w:szCs w:val="18"/>
          <w:lang w:val="en"/>
        </w:rPr>
        <w:t>0</w:t>
      </w:r>
      <w:r w:rsidR="00D670C9" w:rsidRPr="00D670C9">
        <w:rPr>
          <w:rFonts w:cs="Arial"/>
          <w:color w:val="636363"/>
          <w:sz w:val="18"/>
          <w:szCs w:val="18"/>
          <w:lang w:val="en"/>
        </w:rPr>
        <w:t xml:space="preserve"> or higher. Students interested in correlating their academic study with practical experience are encouraged to explore the feasibility of participating in an internship.</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 xml:space="preserve">Some majors, such as social welfare, require fieldwork as part of their major requirements, and these opportunities are open only to students who have been admitted in the major program. In other cases, many academic departments and schools offer internships involving experiences related to the academic focus of the unit. These courses include opportunities in various aspects of the performing arts (A ARH 490, </w:t>
      </w:r>
      <w:proofErr w:type="spellStart"/>
      <w:r w:rsidRPr="00D670C9">
        <w:rPr>
          <w:rFonts w:cs="Arial"/>
          <w:color w:val="636363"/>
          <w:sz w:val="18"/>
          <w:szCs w:val="18"/>
          <w:lang w:val="en"/>
        </w:rPr>
        <w:t>A</w:t>
      </w:r>
      <w:proofErr w:type="spellEnd"/>
      <w:r w:rsidRPr="00D670C9">
        <w:rPr>
          <w:rFonts w:cs="Arial"/>
          <w:color w:val="636363"/>
          <w:sz w:val="18"/>
          <w:szCs w:val="18"/>
          <w:lang w:val="en"/>
        </w:rPr>
        <w:t xml:space="preserve"> ART 490, A MUS 490, A THR 390), anthropology (</w:t>
      </w:r>
      <w:proofErr w:type="spellStart"/>
      <w:r w:rsidRPr="00D670C9">
        <w:rPr>
          <w:rFonts w:cs="Arial"/>
          <w:color w:val="636363"/>
          <w:sz w:val="18"/>
          <w:szCs w:val="18"/>
          <w:lang w:val="en"/>
        </w:rPr>
        <w:t>A</w:t>
      </w:r>
      <w:proofErr w:type="spellEnd"/>
      <w:r w:rsidRPr="00D670C9">
        <w:rPr>
          <w:rFonts w:cs="Arial"/>
          <w:color w:val="636363"/>
          <w:sz w:val="18"/>
          <w:szCs w:val="18"/>
          <w:lang w:val="en"/>
        </w:rPr>
        <w:t xml:space="preserve"> ANT 490), classics (A CLA 490), planning (A PLN 490), computing (I CSI 490), atmospheric science (A ATM 490), business (B BUS 497, 498) communication (A COM 390), sociology (A SOC 490), public policy (R PUB 390), political science (R POS 390), journalism (A JRL 495), archaeological fieldwork (</w:t>
      </w:r>
      <w:proofErr w:type="spellStart"/>
      <w:r w:rsidRPr="00D670C9">
        <w:rPr>
          <w:rFonts w:cs="Arial"/>
          <w:color w:val="636363"/>
          <w:sz w:val="18"/>
          <w:szCs w:val="18"/>
          <w:lang w:val="en"/>
        </w:rPr>
        <w:t>A</w:t>
      </w:r>
      <w:proofErr w:type="spellEnd"/>
      <w:r w:rsidRPr="00D670C9">
        <w:rPr>
          <w:rFonts w:cs="Arial"/>
          <w:color w:val="636363"/>
          <w:sz w:val="18"/>
          <w:szCs w:val="18"/>
          <w:lang w:val="en"/>
        </w:rPr>
        <w:t xml:space="preserve"> ANT 338), etc.</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The University also offers a total of 15 credits for students participating in the following special, formalized internships: the Internship in or Seminar in Operational and Applied Communication Theory (A COM 392, 393), the Senate Sessions Assistant Program (U UNI 391), and the Assembly Sessions Intern Program (U UNI 392). These latter established internships take advantage of Albany’s location in the state’s capital. Albany is also affiliated with the Washington Center (see U UNI 393, Washington Center Internship).</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 xml:space="preserve">Through </w:t>
      </w:r>
      <w:r w:rsidR="00C61BF2">
        <w:rPr>
          <w:rFonts w:cs="Arial"/>
          <w:color w:val="636363"/>
          <w:sz w:val="18"/>
          <w:szCs w:val="18"/>
          <w:lang w:val="en"/>
        </w:rPr>
        <w:t xml:space="preserve">U UNI 290 (1-4 credits) and </w:t>
      </w:r>
      <w:r w:rsidRPr="00D670C9">
        <w:rPr>
          <w:rFonts w:cs="Arial"/>
          <w:color w:val="636363"/>
          <w:sz w:val="18"/>
          <w:szCs w:val="18"/>
          <w:lang w:val="en"/>
        </w:rPr>
        <w:t>U UNI 390 (1–15 credits), students have obtained approval for full- or part-time internships in a very wide variety of areas. For these pursuits, it is assumed the student will secure the opportunity on his or her own, find appropriate faculty sponsorship, and then apply to the Interdisciplinary Studies Committee for approval of the desired credit.</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 xml:space="preserve">The range of possible internship opportunities is too great to list here. The more common internships pursued by previous students through </w:t>
      </w:r>
      <w:r w:rsidR="00C61BF2">
        <w:rPr>
          <w:rFonts w:cs="Arial"/>
          <w:color w:val="636363"/>
          <w:sz w:val="18"/>
          <w:szCs w:val="18"/>
          <w:lang w:val="en"/>
        </w:rPr>
        <w:t xml:space="preserve">U UNI 290 and </w:t>
      </w:r>
      <w:r w:rsidRPr="00D670C9">
        <w:rPr>
          <w:rFonts w:cs="Arial"/>
          <w:color w:val="636363"/>
          <w:sz w:val="18"/>
          <w:szCs w:val="18"/>
          <w:lang w:val="en"/>
        </w:rPr>
        <w:t xml:space="preserve">U UNI 390 have included work with: U.S. Congress, federal judiciary and numerous federal executive agencies, various state agencies (Lt. Governor’s Office, Attorney General, Correctional Services, Division of Criminal Justice, etc.), the New York Public Interest Research Group, the Civil Liberties Union, the Environmental Planning Lobby, Albany Medical Center, stock </w:t>
      </w:r>
      <w:r w:rsidRPr="00D670C9">
        <w:rPr>
          <w:rFonts w:cs="Arial"/>
          <w:color w:val="636363"/>
          <w:sz w:val="18"/>
          <w:szCs w:val="18"/>
          <w:lang w:val="en"/>
        </w:rPr>
        <w:lastRenderedPageBreak/>
        <w:t xml:space="preserve">brokerage firms, law firms and media internships with local and national television stations and corporations. Further information and application forms for </w:t>
      </w:r>
      <w:r w:rsidR="00C61BF2">
        <w:rPr>
          <w:rFonts w:cs="Arial"/>
          <w:color w:val="636363"/>
          <w:sz w:val="18"/>
          <w:szCs w:val="18"/>
          <w:lang w:val="en"/>
        </w:rPr>
        <w:t xml:space="preserve">U UNI 290 and </w:t>
      </w:r>
      <w:r w:rsidRPr="00D670C9">
        <w:rPr>
          <w:rFonts w:cs="Arial"/>
          <w:color w:val="636363"/>
          <w:sz w:val="18"/>
          <w:szCs w:val="18"/>
          <w:lang w:val="en"/>
        </w:rPr>
        <w:t xml:space="preserve">U UNI 390 may be obtained from the Office of </w:t>
      </w:r>
      <w:proofErr w:type="gramStart"/>
      <w:r w:rsidRPr="00D670C9">
        <w:rPr>
          <w:rFonts w:cs="Arial"/>
          <w:color w:val="636363"/>
          <w:sz w:val="18"/>
          <w:szCs w:val="18"/>
          <w:lang w:val="en"/>
        </w:rPr>
        <w:t>Vice</w:t>
      </w:r>
      <w:proofErr w:type="gramEnd"/>
      <w:r w:rsidRPr="00D670C9">
        <w:rPr>
          <w:rFonts w:cs="Arial"/>
          <w:color w:val="636363"/>
          <w:sz w:val="18"/>
          <w:szCs w:val="18"/>
          <w:lang w:val="en"/>
        </w:rPr>
        <w:t xml:space="preserve"> Provost for Undergraduate Education, LC 30. </w:t>
      </w:r>
      <w:r w:rsidRPr="00D670C9">
        <w:rPr>
          <w:rFonts w:cs="Arial"/>
          <w:i/>
          <w:iCs/>
          <w:color w:val="636363"/>
          <w:sz w:val="18"/>
          <w:szCs w:val="18"/>
          <w:lang w:val="en"/>
        </w:rPr>
        <w:t xml:space="preserve">Deadlines for proposals for each semester are very specific and are not flexible. All internships must be preapproved. Because of the academic component of </w:t>
      </w:r>
      <w:r w:rsidR="00C61BF2">
        <w:rPr>
          <w:rFonts w:cs="Arial"/>
          <w:i/>
          <w:iCs/>
          <w:color w:val="636363"/>
          <w:sz w:val="18"/>
          <w:szCs w:val="18"/>
          <w:lang w:val="en"/>
        </w:rPr>
        <w:t xml:space="preserve">U UNI 290 and </w:t>
      </w:r>
      <w:r w:rsidRPr="00D670C9">
        <w:rPr>
          <w:rFonts w:cs="Arial"/>
          <w:i/>
          <w:iCs/>
          <w:color w:val="636363"/>
          <w:sz w:val="18"/>
          <w:szCs w:val="18"/>
          <w:lang w:val="en"/>
        </w:rPr>
        <w:t>U UNI 390 internships, under no circumstances will students be permitted to earn credit retroactively for a previous experience.</w:t>
      </w:r>
    </w:p>
    <w:p w:rsidR="00D670C9" w:rsidRPr="00D670C9" w:rsidRDefault="00D670C9" w:rsidP="00D670C9">
      <w:pPr>
        <w:spacing w:after="300" w:line="360" w:lineRule="atLeast"/>
        <w:rPr>
          <w:rFonts w:cs="Arial"/>
          <w:color w:val="636363"/>
          <w:sz w:val="18"/>
          <w:szCs w:val="18"/>
          <w:lang w:val="en"/>
        </w:rPr>
      </w:pPr>
      <w:r w:rsidRPr="00D670C9">
        <w:rPr>
          <w:rFonts w:cs="Arial"/>
          <w:color w:val="636363"/>
          <w:sz w:val="18"/>
          <w:szCs w:val="18"/>
          <w:lang w:val="en"/>
        </w:rPr>
        <w:t>In addition to the credit-bearing internships, there are also many opportunities for noncredit internships, mostly during the summer, some of which pay the participants a stipend. Information on many of these programs and their application process is available through the Career Development Center.</w:t>
      </w:r>
    </w:p>
    <w:p w:rsidR="00D670C9" w:rsidRDefault="00D670C9">
      <w:pPr>
        <w:rPr>
          <w:sz w:val="16"/>
        </w:rPr>
      </w:pPr>
    </w:p>
    <w:sectPr w:rsidR="00D670C9">
      <w:headerReference w:type="default" r:id="rId8"/>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75" w:rsidRDefault="003D6075">
      <w:r>
        <w:separator/>
      </w:r>
    </w:p>
  </w:endnote>
  <w:endnote w:type="continuationSeparator" w:id="0">
    <w:p w:rsidR="003D6075" w:rsidRDefault="003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75" w:rsidRDefault="003D6075">
      <w:r>
        <w:separator/>
      </w:r>
    </w:p>
  </w:footnote>
  <w:footnote w:type="continuationSeparator" w:id="0">
    <w:p w:rsidR="003D6075" w:rsidRDefault="003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BB" w:rsidRPr="00817C67" w:rsidRDefault="00B213BB" w:rsidP="00F15706">
    <w:pPr>
      <w:pStyle w:val="Header"/>
      <w:jc w:val="right"/>
      <w:rPr>
        <w:sz w:val="16"/>
        <w:szCs w:val="16"/>
      </w:rPr>
    </w:pPr>
    <w:r>
      <w:tab/>
    </w:r>
  </w:p>
  <w:p w:rsidR="00B213BB" w:rsidRPr="00FF5067" w:rsidRDefault="00B213BB" w:rsidP="00B213BB">
    <w:pPr>
      <w:pStyle w:val="Header"/>
      <w:tabs>
        <w:tab w:val="clear" w:pos="432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5EA"/>
    <w:multiLevelType w:val="hybridMultilevel"/>
    <w:tmpl w:val="BCA6CD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4"/>
    <w:rsid w:val="00016368"/>
    <w:rsid w:val="001447BE"/>
    <w:rsid w:val="001C4648"/>
    <w:rsid w:val="002847E7"/>
    <w:rsid w:val="002E4104"/>
    <w:rsid w:val="003226C4"/>
    <w:rsid w:val="00324A3A"/>
    <w:rsid w:val="003D6075"/>
    <w:rsid w:val="004F444A"/>
    <w:rsid w:val="00503560"/>
    <w:rsid w:val="0052479C"/>
    <w:rsid w:val="005278CA"/>
    <w:rsid w:val="005558F2"/>
    <w:rsid w:val="00566A3C"/>
    <w:rsid w:val="005C0863"/>
    <w:rsid w:val="005D6BC2"/>
    <w:rsid w:val="00601E1A"/>
    <w:rsid w:val="00664C9E"/>
    <w:rsid w:val="006D0DD2"/>
    <w:rsid w:val="0072037D"/>
    <w:rsid w:val="007C604D"/>
    <w:rsid w:val="007F5794"/>
    <w:rsid w:val="00846FBD"/>
    <w:rsid w:val="00857D86"/>
    <w:rsid w:val="00863DE0"/>
    <w:rsid w:val="008A25C2"/>
    <w:rsid w:val="008B6939"/>
    <w:rsid w:val="0090088C"/>
    <w:rsid w:val="00915CDD"/>
    <w:rsid w:val="00942283"/>
    <w:rsid w:val="009B61EF"/>
    <w:rsid w:val="00A5688D"/>
    <w:rsid w:val="00AA1A7C"/>
    <w:rsid w:val="00B213BB"/>
    <w:rsid w:val="00B81DF5"/>
    <w:rsid w:val="00BB1764"/>
    <w:rsid w:val="00C021AC"/>
    <w:rsid w:val="00C61BF2"/>
    <w:rsid w:val="00D15DAE"/>
    <w:rsid w:val="00D32045"/>
    <w:rsid w:val="00D4288D"/>
    <w:rsid w:val="00D670C9"/>
    <w:rsid w:val="00D8504F"/>
    <w:rsid w:val="00DC18ED"/>
    <w:rsid w:val="00DD5D2D"/>
    <w:rsid w:val="00ED07F1"/>
    <w:rsid w:val="00EE0440"/>
    <w:rsid w:val="00EF557F"/>
    <w:rsid w:val="00F15706"/>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B213BB"/>
    <w:rPr>
      <w:rFonts w:ascii="Arial" w:hAnsi="Arial"/>
      <w:sz w:val="24"/>
      <w:szCs w:val="24"/>
    </w:rPr>
  </w:style>
  <w:style w:type="character" w:styleId="Hyperlink">
    <w:name w:val="Hyperlink"/>
    <w:basedOn w:val="DefaultParagraphFont"/>
    <w:uiPriority w:val="99"/>
    <w:unhideWhenUsed/>
    <w:rsid w:val="00BB1764"/>
    <w:rPr>
      <w:color w:val="0000FF"/>
      <w:u w:val="single"/>
    </w:rPr>
  </w:style>
  <w:style w:type="paragraph" w:styleId="HTMLPreformatted">
    <w:name w:val="HTML Preformatted"/>
    <w:basedOn w:val="Normal"/>
    <w:link w:val="HTMLPreformattedChar"/>
    <w:uiPriority w:val="99"/>
    <w:unhideWhenUsed/>
    <w:rsid w:val="00BB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B1764"/>
    <w:rPr>
      <w:rFonts w:ascii="Courier New" w:eastAsiaTheme="minorHAnsi" w:hAnsi="Courier New" w:cs="Courier New"/>
      <w:color w:val="000000"/>
    </w:rPr>
  </w:style>
  <w:style w:type="character" w:styleId="Strong">
    <w:name w:val="Strong"/>
    <w:basedOn w:val="DefaultParagraphFont"/>
    <w:uiPriority w:val="22"/>
    <w:qFormat/>
    <w:rsid w:val="00BB1764"/>
    <w:rPr>
      <w:b/>
      <w:bCs/>
    </w:rPr>
  </w:style>
  <w:style w:type="paragraph" w:styleId="BalloonText">
    <w:name w:val="Balloon Text"/>
    <w:basedOn w:val="Normal"/>
    <w:link w:val="BalloonTextChar"/>
    <w:rsid w:val="00D670C9"/>
    <w:rPr>
      <w:rFonts w:ascii="Tahoma" w:hAnsi="Tahoma" w:cs="Tahoma"/>
      <w:sz w:val="16"/>
      <w:szCs w:val="16"/>
    </w:rPr>
  </w:style>
  <w:style w:type="character" w:customStyle="1" w:styleId="BalloonTextChar">
    <w:name w:val="Balloon Text Char"/>
    <w:basedOn w:val="DefaultParagraphFont"/>
    <w:link w:val="BalloonText"/>
    <w:rsid w:val="00D670C9"/>
    <w:rPr>
      <w:rFonts w:ascii="Tahoma" w:hAnsi="Tahoma" w:cs="Tahoma"/>
      <w:sz w:val="16"/>
      <w:szCs w:val="16"/>
    </w:rPr>
  </w:style>
  <w:style w:type="paragraph" w:styleId="ListParagraph">
    <w:name w:val="List Paragraph"/>
    <w:basedOn w:val="Normal"/>
    <w:uiPriority w:val="34"/>
    <w:qFormat/>
    <w:rsid w:val="005D6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B213BB"/>
    <w:rPr>
      <w:rFonts w:ascii="Arial" w:hAnsi="Arial"/>
      <w:sz w:val="24"/>
      <w:szCs w:val="24"/>
    </w:rPr>
  </w:style>
  <w:style w:type="character" w:styleId="Hyperlink">
    <w:name w:val="Hyperlink"/>
    <w:basedOn w:val="DefaultParagraphFont"/>
    <w:uiPriority w:val="99"/>
    <w:unhideWhenUsed/>
    <w:rsid w:val="00BB1764"/>
    <w:rPr>
      <w:color w:val="0000FF"/>
      <w:u w:val="single"/>
    </w:rPr>
  </w:style>
  <w:style w:type="paragraph" w:styleId="HTMLPreformatted">
    <w:name w:val="HTML Preformatted"/>
    <w:basedOn w:val="Normal"/>
    <w:link w:val="HTMLPreformattedChar"/>
    <w:uiPriority w:val="99"/>
    <w:unhideWhenUsed/>
    <w:rsid w:val="00BB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B1764"/>
    <w:rPr>
      <w:rFonts w:ascii="Courier New" w:eastAsiaTheme="minorHAnsi" w:hAnsi="Courier New" w:cs="Courier New"/>
      <w:color w:val="000000"/>
    </w:rPr>
  </w:style>
  <w:style w:type="character" w:styleId="Strong">
    <w:name w:val="Strong"/>
    <w:basedOn w:val="DefaultParagraphFont"/>
    <w:uiPriority w:val="22"/>
    <w:qFormat/>
    <w:rsid w:val="00BB1764"/>
    <w:rPr>
      <w:b/>
      <w:bCs/>
    </w:rPr>
  </w:style>
  <w:style w:type="paragraph" w:styleId="BalloonText">
    <w:name w:val="Balloon Text"/>
    <w:basedOn w:val="Normal"/>
    <w:link w:val="BalloonTextChar"/>
    <w:rsid w:val="00D670C9"/>
    <w:rPr>
      <w:rFonts w:ascii="Tahoma" w:hAnsi="Tahoma" w:cs="Tahoma"/>
      <w:sz w:val="16"/>
      <w:szCs w:val="16"/>
    </w:rPr>
  </w:style>
  <w:style w:type="character" w:customStyle="1" w:styleId="BalloonTextChar">
    <w:name w:val="Balloon Text Char"/>
    <w:basedOn w:val="DefaultParagraphFont"/>
    <w:link w:val="BalloonText"/>
    <w:rsid w:val="00D670C9"/>
    <w:rPr>
      <w:rFonts w:ascii="Tahoma" w:hAnsi="Tahoma" w:cs="Tahoma"/>
      <w:sz w:val="16"/>
      <w:szCs w:val="16"/>
    </w:rPr>
  </w:style>
  <w:style w:type="paragraph" w:styleId="ListParagraph">
    <w:name w:val="List Paragraph"/>
    <w:basedOn w:val="Normal"/>
    <w:uiPriority w:val="34"/>
    <w:qFormat/>
    <w:rsid w:val="005D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5203">
      <w:bodyDiv w:val="1"/>
      <w:marLeft w:val="0"/>
      <w:marRight w:val="0"/>
      <w:marTop w:val="0"/>
      <w:marBottom w:val="0"/>
      <w:divBdr>
        <w:top w:val="none" w:sz="0" w:space="0" w:color="auto"/>
        <w:left w:val="none" w:sz="0" w:space="0" w:color="auto"/>
        <w:bottom w:val="none" w:sz="0" w:space="0" w:color="auto"/>
        <w:right w:val="none" w:sz="0" w:space="0" w:color="auto"/>
      </w:divBdr>
      <w:divsChild>
        <w:div w:id="2080858604">
          <w:marLeft w:val="0"/>
          <w:marRight w:val="0"/>
          <w:marTop w:val="0"/>
          <w:marBottom w:val="0"/>
          <w:divBdr>
            <w:top w:val="none" w:sz="0" w:space="0" w:color="auto"/>
            <w:left w:val="none" w:sz="0" w:space="0" w:color="auto"/>
            <w:bottom w:val="none" w:sz="0" w:space="0" w:color="auto"/>
            <w:right w:val="none" w:sz="0" w:space="0" w:color="auto"/>
          </w:divBdr>
          <w:divsChild>
            <w:div w:id="2060476339">
              <w:marLeft w:val="0"/>
              <w:marRight w:val="0"/>
              <w:marTop w:val="0"/>
              <w:marBottom w:val="0"/>
              <w:divBdr>
                <w:top w:val="none" w:sz="0" w:space="0" w:color="auto"/>
                <w:left w:val="none" w:sz="0" w:space="0" w:color="auto"/>
                <w:bottom w:val="none" w:sz="0" w:space="0" w:color="auto"/>
                <w:right w:val="none" w:sz="0" w:space="0" w:color="auto"/>
              </w:divBdr>
              <w:divsChild>
                <w:div w:id="920026587">
                  <w:marLeft w:val="0"/>
                  <w:marRight w:val="0"/>
                  <w:marTop w:val="0"/>
                  <w:marBottom w:val="0"/>
                  <w:divBdr>
                    <w:top w:val="none" w:sz="0" w:space="0" w:color="auto"/>
                    <w:left w:val="none" w:sz="0" w:space="0" w:color="auto"/>
                    <w:bottom w:val="none" w:sz="0" w:space="0" w:color="auto"/>
                    <w:right w:val="none" w:sz="0" w:space="0" w:color="auto"/>
                  </w:divBdr>
                  <w:divsChild>
                    <w:div w:id="329213350">
                      <w:marLeft w:val="0"/>
                      <w:marRight w:val="0"/>
                      <w:marTop w:val="0"/>
                      <w:marBottom w:val="0"/>
                      <w:divBdr>
                        <w:top w:val="none" w:sz="0" w:space="0" w:color="auto"/>
                        <w:left w:val="none" w:sz="0" w:space="0" w:color="auto"/>
                        <w:bottom w:val="none" w:sz="0" w:space="0" w:color="auto"/>
                        <w:right w:val="none" w:sz="0" w:space="0" w:color="auto"/>
                      </w:divBdr>
                      <w:divsChild>
                        <w:div w:id="287323340">
                          <w:marLeft w:val="0"/>
                          <w:marRight w:val="0"/>
                          <w:marTop w:val="0"/>
                          <w:marBottom w:val="0"/>
                          <w:divBdr>
                            <w:top w:val="none" w:sz="0" w:space="0" w:color="auto"/>
                            <w:left w:val="none" w:sz="0" w:space="0" w:color="auto"/>
                            <w:bottom w:val="none" w:sz="0" w:space="0" w:color="auto"/>
                            <w:right w:val="none" w:sz="0" w:space="0" w:color="auto"/>
                          </w:divBdr>
                          <w:divsChild>
                            <w:div w:id="36976638">
                              <w:marLeft w:val="0"/>
                              <w:marRight w:val="0"/>
                              <w:marTop w:val="0"/>
                              <w:marBottom w:val="0"/>
                              <w:divBdr>
                                <w:top w:val="none" w:sz="0" w:space="0" w:color="auto"/>
                                <w:left w:val="none" w:sz="0" w:space="0" w:color="auto"/>
                                <w:bottom w:val="none" w:sz="0" w:space="0" w:color="auto"/>
                                <w:right w:val="none" w:sz="0" w:space="0" w:color="auto"/>
                              </w:divBdr>
                              <w:divsChild>
                                <w:div w:id="245117568">
                                  <w:marLeft w:val="0"/>
                                  <w:marRight w:val="0"/>
                                  <w:marTop w:val="0"/>
                                  <w:marBottom w:val="0"/>
                                  <w:divBdr>
                                    <w:top w:val="none" w:sz="0" w:space="0" w:color="auto"/>
                                    <w:left w:val="none" w:sz="0" w:space="0" w:color="auto"/>
                                    <w:bottom w:val="none" w:sz="0" w:space="0" w:color="auto"/>
                                    <w:right w:val="none" w:sz="0" w:space="0" w:color="auto"/>
                                  </w:divBdr>
                                  <w:divsChild>
                                    <w:div w:id="659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7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Course Action Plan</vt:lpstr>
    </vt:vector>
  </TitlesOfParts>
  <Company>University at Albany</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Action Plan</dc:title>
  <dc:creator>College of Arts and Sciences</dc:creator>
  <cp:lastModifiedBy>Windows User</cp:lastModifiedBy>
  <cp:revision>2</cp:revision>
  <cp:lastPrinted>2010-02-24T18:42:00Z</cp:lastPrinted>
  <dcterms:created xsi:type="dcterms:W3CDTF">2012-03-26T14:09:00Z</dcterms:created>
  <dcterms:modified xsi:type="dcterms:W3CDTF">2012-03-26T14:09:00Z</dcterms:modified>
</cp:coreProperties>
</file>